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ED0177" w14:paraId="63806179" w14:textId="77777777" w:rsidTr="00F6222B">
        <w:trPr>
          <w:trHeight w:val="255"/>
        </w:trPr>
        <w:tc>
          <w:tcPr>
            <w:tcW w:w="9340" w:type="dxa"/>
            <w:tcBorders>
              <w:top w:val="nil"/>
              <w:left w:val="nil"/>
              <w:bottom w:val="nil"/>
              <w:right w:val="nil"/>
            </w:tcBorders>
            <w:shd w:val="clear" w:color="auto" w:fill="auto"/>
            <w:noWrap/>
            <w:vAlign w:val="bottom"/>
            <w:hideMark/>
          </w:tcPr>
          <w:p w14:paraId="3A1EC474" w14:textId="77777777" w:rsidR="0019577A" w:rsidRPr="00ED0177" w:rsidRDefault="00A4158B" w:rsidP="0019577A">
            <w:pPr>
              <w:spacing w:after="0" w:line="240" w:lineRule="auto"/>
              <w:rPr>
                <w:rFonts w:ascii="Times New Roman" w:eastAsia="Times New Roman" w:hAnsi="Times New Roman"/>
                <w:lang w:eastAsia="bg-BG"/>
              </w:rPr>
            </w:pPr>
            <w:r w:rsidRPr="00ED0177">
              <w:rPr>
                <w:rFonts w:ascii="Times New Roman" w:hAnsi="Times New Roman"/>
                <w:noProof/>
                <w:lang w:eastAsia="bg-BG"/>
              </w:rPr>
              <w:drawing>
                <wp:anchor distT="0" distB="0" distL="114300" distR="114300" simplePos="0" relativeHeight="251637760" behindDoc="0" locked="0" layoutInCell="1" allowOverlap="1" wp14:anchorId="7D9C3178" wp14:editId="6C22D5FB">
                  <wp:simplePos x="0" y="0"/>
                  <wp:positionH relativeFrom="column">
                    <wp:posOffset>190500</wp:posOffset>
                  </wp:positionH>
                  <wp:positionV relativeFrom="paragraph">
                    <wp:posOffset>0</wp:posOffset>
                  </wp:positionV>
                  <wp:extent cx="990600" cy="556260"/>
                  <wp:effectExtent l="0" t="0" r="0" b="0"/>
                  <wp:wrapNone/>
                  <wp:docPr id="15"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ED0177" w14:paraId="06AF0327"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9636F3B" w14:textId="77777777" w:rsidR="0019577A" w:rsidRPr="00ED0177" w:rsidRDefault="0019577A" w:rsidP="0019577A">
                  <w:pPr>
                    <w:spacing w:after="0" w:line="240" w:lineRule="auto"/>
                    <w:jc w:val="right"/>
                    <w:rPr>
                      <w:rFonts w:ascii="Times New Roman" w:eastAsia="Times New Roman" w:hAnsi="Times New Roman"/>
                      <w:b/>
                      <w:bCs/>
                      <w:lang w:eastAsia="bg-BG"/>
                    </w:rPr>
                  </w:pPr>
                  <w:r w:rsidRPr="00ED0177">
                    <w:rPr>
                      <w:rFonts w:ascii="Times New Roman" w:eastAsia="Times New Roman" w:hAnsi="Times New Roman"/>
                      <w:b/>
                      <w:bCs/>
                      <w:lang w:eastAsia="bg-BG"/>
                    </w:rPr>
                    <w:t>АГЕНЦИЯ ПО ОБЩЕСТВЕНИ ПОРЪЧКИ</w:t>
                  </w:r>
                </w:p>
              </w:tc>
            </w:tr>
          </w:tbl>
          <w:p w14:paraId="0318A50C"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58426E50" w14:textId="77777777" w:rsidTr="00F6222B">
        <w:trPr>
          <w:trHeight w:val="255"/>
        </w:trPr>
        <w:tc>
          <w:tcPr>
            <w:tcW w:w="9340" w:type="dxa"/>
            <w:tcBorders>
              <w:top w:val="nil"/>
              <w:left w:val="nil"/>
              <w:bottom w:val="nil"/>
              <w:right w:val="nil"/>
            </w:tcBorders>
            <w:shd w:val="clear" w:color="auto" w:fill="auto"/>
            <w:noWrap/>
            <w:vAlign w:val="center"/>
            <w:hideMark/>
          </w:tcPr>
          <w:p w14:paraId="4F284DED" w14:textId="77777777" w:rsidR="0019577A" w:rsidRPr="00ED0177" w:rsidRDefault="0019577A" w:rsidP="0019577A">
            <w:pPr>
              <w:spacing w:after="0" w:line="240" w:lineRule="auto"/>
              <w:jc w:val="right"/>
              <w:rPr>
                <w:rFonts w:ascii="Times New Roman" w:eastAsia="Times New Roman" w:hAnsi="Times New Roman"/>
                <w:b/>
                <w:bCs/>
                <w:lang w:eastAsia="bg-BG"/>
              </w:rPr>
            </w:pPr>
            <w:r w:rsidRPr="00ED0177">
              <w:rPr>
                <w:rFonts w:ascii="Times New Roman" w:eastAsia="Times New Roman" w:hAnsi="Times New Roman"/>
                <w:b/>
                <w:bCs/>
                <w:lang w:eastAsia="bg-BG"/>
              </w:rPr>
              <w:t>1000 София, ул. "Леге" 4</w:t>
            </w:r>
          </w:p>
        </w:tc>
      </w:tr>
      <w:tr w:rsidR="0019577A" w:rsidRPr="00ED0177" w14:paraId="0EFB0D34" w14:textId="77777777" w:rsidTr="00F6222B">
        <w:trPr>
          <w:trHeight w:val="255"/>
        </w:trPr>
        <w:tc>
          <w:tcPr>
            <w:tcW w:w="9340" w:type="dxa"/>
            <w:tcBorders>
              <w:top w:val="nil"/>
              <w:left w:val="nil"/>
              <w:bottom w:val="nil"/>
              <w:right w:val="nil"/>
            </w:tcBorders>
            <w:shd w:val="clear" w:color="auto" w:fill="auto"/>
            <w:noWrap/>
            <w:vAlign w:val="center"/>
            <w:hideMark/>
          </w:tcPr>
          <w:p w14:paraId="078EDE83" w14:textId="77777777" w:rsidR="0019577A" w:rsidRPr="00ED0177" w:rsidRDefault="0019577A" w:rsidP="0019577A">
            <w:pPr>
              <w:spacing w:after="0" w:line="240" w:lineRule="auto"/>
              <w:jc w:val="right"/>
              <w:rPr>
                <w:rFonts w:ascii="Times New Roman" w:eastAsia="Times New Roman" w:hAnsi="Times New Roman"/>
                <w:b/>
                <w:bCs/>
                <w:lang w:eastAsia="bg-BG"/>
              </w:rPr>
            </w:pPr>
            <w:r w:rsidRPr="00ED0177">
              <w:rPr>
                <w:rFonts w:ascii="Times New Roman" w:eastAsia="Times New Roman" w:hAnsi="Times New Roman"/>
                <w:b/>
                <w:bCs/>
                <w:lang w:eastAsia="bg-BG"/>
              </w:rPr>
              <w:t>e-mail: aop@aop.bg</w:t>
            </w:r>
          </w:p>
        </w:tc>
      </w:tr>
      <w:tr w:rsidR="0019577A" w:rsidRPr="00ED0177" w14:paraId="497E53C3" w14:textId="77777777" w:rsidTr="00F6222B">
        <w:trPr>
          <w:trHeight w:val="300"/>
        </w:trPr>
        <w:tc>
          <w:tcPr>
            <w:tcW w:w="9340" w:type="dxa"/>
            <w:tcBorders>
              <w:top w:val="nil"/>
              <w:left w:val="nil"/>
              <w:bottom w:val="nil"/>
              <w:right w:val="nil"/>
            </w:tcBorders>
            <w:shd w:val="clear" w:color="auto" w:fill="auto"/>
            <w:noWrap/>
            <w:vAlign w:val="center"/>
            <w:hideMark/>
          </w:tcPr>
          <w:p w14:paraId="50362D8D" w14:textId="77777777" w:rsidR="0019577A" w:rsidRPr="00ED0177" w:rsidRDefault="0019577A" w:rsidP="0019577A">
            <w:pPr>
              <w:spacing w:after="0" w:line="240" w:lineRule="auto"/>
              <w:jc w:val="right"/>
              <w:rPr>
                <w:rFonts w:ascii="Times New Roman" w:eastAsia="Times New Roman" w:hAnsi="Times New Roman"/>
                <w:u w:val="single"/>
                <w:lang w:eastAsia="bg-BG"/>
              </w:rPr>
            </w:pPr>
            <w:r w:rsidRPr="00ED0177">
              <w:rPr>
                <w:rFonts w:ascii="Times New Roman" w:eastAsia="Times New Roman" w:hAnsi="Times New Roman"/>
                <w:u w:val="single"/>
                <w:lang w:eastAsia="bg-BG"/>
              </w:rPr>
              <w:t>интернет адрес: http://www.aop.bg</w:t>
            </w:r>
          </w:p>
        </w:tc>
      </w:tr>
      <w:tr w:rsidR="0019577A" w:rsidRPr="00ED0177" w14:paraId="1CEAB5E0" w14:textId="77777777" w:rsidTr="00F6222B">
        <w:trPr>
          <w:trHeight w:val="300"/>
        </w:trPr>
        <w:tc>
          <w:tcPr>
            <w:tcW w:w="9340" w:type="dxa"/>
            <w:tcBorders>
              <w:top w:val="nil"/>
              <w:left w:val="nil"/>
              <w:bottom w:val="nil"/>
              <w:right w:val="nil"/>
            </w:tcBorders>
            <w:shd w:val="clear" w:color="auto" w:fill="auto"/>
            <w:noWrap/>
            <w:vAlign w:val="center"/>
            <w:hideMark/>
          </w:tcPr>
          <w:p w14:paraId="0E603C01" w14:textId="77777777" w:rsidR="0019577A" w:rsidRPr="00ED0177" w:rsidRDefault="0019577A" w:rsidP="0019577A">
            <w:pPr>
              <w:spacing w:after="0" w:line="240" w:lineRule="auto"/>
              <w:rPr>
                <w:rFonts w:ascii="Times New Roman" w:eastAsia="Times New Roman" w:hAnsi="Times New Roman"/>
                <w:u w:val="single"/>
                <w:lang w:eastAsia="bg-BG"/>
              </w:rPr>
            </w:pPr>
          </w:p>
        </w:tc>
      </w:tr>
      <w:tr w:rsidR="0019577A" w:rsidRPr="00ED0177" w14:paraId="63C60248" w14:textId="77777777" w:rsidTr="00F6222B">
        <w:trPr>
          <w:trHeight w:val="375"/>
        </w:trPr>
        <w:tc>
          <w:tcPr>
            <w:tcW w:w="9340" w:type="dxa"/>
            <w:tcBorders>
              <w:top w:val="nil"/>
              <w:left w:val="nil"/>
              <w:bottom w:val="nil"/>
              <w:right w:val="nil"/>
            </w:tcBorders>
            <w:shd w:val="clear" w:color="auto" w:fill="auto"/>
            <w:noWrap/>
            <w:vAlign w:val="bottom"/>
            <w:hideMark/>
          </w:tcPr>
          <w:p w14:paraId="73501F19" w14:textId="77777777" w:rsidR="0019577A" w:rsidRPr="00ED0177" w:rsidRDefault="0019577A" w:rsidP="0019577A">
            <w:pPr>
              <w:spacing w:after="0" w:line="240" w:lineRule="auto"/>
              <w:jc w:val="center"/>
              <w:rPr>
                <w:rFonts w:ascii="Times New Roman" w:eastAsia="Times New Roman" w:hAnsi="Times New Roman"/>
                <w:b/>
                <w:bCs/>
                <w:lang w:eastAsia="bg-BG"/>
              </w:rPr>
            </w:pPr>
            <w:r w:rsidRPr="00ED0177">
              <w:rPr>
                <w:rFonts w:ascii="Times New Roman" w:eastAsia="Times New Roman" w:hAnsi="Times New Roman"/>
                <w:b/>
                <w:bCs/>
                <w:lang w:eastAsia="bg-BG"/>
              </w:rPr>
              <w:t>ОБЯВА</w:t>
            </w:r>
          </w:p>
        </w:tc>
      </w:tr>
      <w:tr w:rsidR="0019577A" w:rsidRPr="00ED0177" w14:paraId="7D761D0F" w14:textId="77777777" w:rsidTr="00F6222B">
        <w:trPr>
          <w:trHeight w:val="375"/>
        </w:trPr>
        <w:tc>
          <w:tcPr>
            <w:tcW w:w="9340" w:type="dxa"/>
            <w:tcBorders>
              <w:top w:val="nil"/>
              <w:left w:val="nil"/>
              <w:bottom w:val="nil"/>
              <w:right w:val="nil"/>
            </w:tcBorders>
            <w:shd w:val="clear" w:color="auto" w:fill="auto"/>
            <w:noWrap/>
            <w:vAlign w:val="bottom"/>
            <w:hideMark/>
          </w:tcPr>
          <w:p w14:paraId="3E527C44" w14:textId="77777777" w:rsidR="0019577A" w:rsidRPr="00ED0177" w:rsidRDefault="0019577A" w:rsidP="0019577A">
            <w:pPr>
              <w:spacing w:after="0" w:line="240" w:lineRule="auto"/>
              <w:jc w:val="center"/>
              <w:rPr>
                <w:rFonts w:ascii="Times New Roman" w:eastAsia="Times New Roman" w:hAnsi="Times New Roman"/>
                <w:b/>
                <w:bCs/>
                <w:lang w:eastAsia="bg-BG"/>
              </w:rPr>
            </w:pPr>
            <w:r w:rsidRPr="00ED0177">
              <w:rPr>
                <w:rFonts w:ascii="Times New Roman" w:eastAsia="Times New Roman" w:hAnsi="Times New Roman"/>
                <w:b/>
                <w:bCs/>
                <w:lang w:eastAsia="bg-BG"/>
              </w:rPr>
              <w:t xml:space="preserve">за обществена поръчка на стойност по чл. 20, ал. 3 от ЗОП </w:t>
            </w:r>
          </w:p>
        </w:tc>
      </w:tr>
      <w:tr w:rsidR="0019577A" w:rsidRPr="00ED0177" w14:paraId="08D3DB94" w14:textId="77777777" w:rsidTr="00F6222B">
        <w:trPr>
          <w:trHeight w:val="375"/>
        </w:trPr>
        <w:tc>
          <w:tcPr>
            <w:tcW w:w="9340" w:type="dxa"/>
            <w:tcBorders>
              <w:top w:val="nil"/>
              <w:left w:val="nil"/>
              <w:bottom w:val="nil"/>
              <w:right w:val="nil"/>
            </w:tcBorders>
            <w:shd w:val="clear" w:color="auto" w:fill="auto"/>
            <w:noWrap/>
            <w:vAlign w:val="bottom"/>
            <w:hideMark/>
          </w:tcPr>
          <w:p w14:paraId="3745B8EB" w14:textId="77777777" w:rsidR="0019577A" w:rsidRPr="00ED0177" w:rsidRDefault="0019577A" w:rsidP="0019577A">
            <w:pPr>
              <w:spacing w:after="0" w:line="240" w:lineRule="auto"/>
              <w:jc w:val="center"/>
              <w:rPr>
                <w:rFonts w:ascii="Times New Roman" w:eastAsia="Times New Roman" w:hAnsi="Times New Roman"/>
                <w:b/>
                <w:bCs/>
                <w:lang w:eastAsia="bg-BG"/>
              </w:rPr>
            </w:pPr>
          </w:p>
        </w:tc>
      </w:tr>
      <w:tr w:rsidR="0019577A" w:rsidRPr="00ED0177" w14:paraId="5E9E3E2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29B65D4" w14:textId="77777777" w:rsidR="0019577A" w:rsidRPr="00ED0177" w:rsidRDefault="0019577A" w:rsidP="00A02F82">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Номер на обявата: </w:t>
            </w:r>
            <w:r w:rsidR="00CF0F16" w:rsidRPr="00ED0177">
              <w:rPr>
                <w:rFonts w:ascii="Times New Roman" w:eastAsia="Times New Roman" w:hAnsi="Times New Roman"/>
                <w:lang w:eastAsia="bg-BG"/>
              </w:rPr>
              <w:t>[</w:t>
            </w:r>
            <w:r w:rsidR="000C65A1" w:rsidRPr="00ED0177">
              <w:rPr>
                <w:rFonts w:ascii="Times New Roman" w:eastAsia="Times New Roman" w:hAnsi="Times New Roman"/>
                <w:lang w:eastAsia="bg-BG"/>
              </w:rPr>
              <w:t>43</w:t>
            </w:r>
            <w:r w:rsidR="00A02F82">
              <w:rPr>
                <w:rFonts w:ascii="Times New Roman" w:eastAsia="Times New Roman" w:hAnsi="Times New Roman"/>
                <w:lang w:val="en-US" w:eastAsia="bg-BG"/>
              </w:rPr>
              <w:t>995</w:t>
            </w:r>
            <w:r w:rsidR="004D0606" w:rsidRPr="00ED0177">
              <w:rPr>
                <w:rFonts w:ascii="Times New Roman" w:eastAsia="Times New Roman" w:hAnsi="Times New Roman"/>
                <w:lang w:eastAsia="bg-BG"/>
              </w:rPr>
              <w:t>/</w:t>
            </w:r>
            <w:r w:rsidR="000C65A1" w:rsidRPr="00ED0177">
              <w:rPr>
                <w:rFonts w:ascii="Times New Roman" w:eastAsia="Times New Roman" w:hAnsi="Times New Roman"/>
                <w:lang w:eastAsia="bg-BG"/>
              </w:rPr>
              <w:t>S</w:t>
            </w:r>
            <w:r w:rsidR="00A02F82">
              <w:rPr>
                <w:rFonts w:ascii="Times New Roman" w:eastAsia="Times New Roman" w:hAnsi="Times New Roman"/>
                <w:lang w:val="en-US" w:eastAsia="bg-BG"/>
              </w:rPr>
              <w:t>P</w:t>
            </w:r>
            <w:r w:rsidR="00D356ED" w:rsidRPr="00ED0177">
              <w:rPr>
                <w:rFonts w:ascii="Times New Roman" w:eastAsia="Times New Roman" w:hAnsi="Times New Roman"/>
                <w:lang w:eastAsia="bg-BG"/>
              </w:rPr>
              <w:t>-</w:t>
            </w:r>
            <w:r w:rsidR="000C65A1" w:rsidRPr="00ED0177">
              <w:rPr>
                <w:rFonts w:ascii="Times New Roman" w:eastAsia="Times New Roman" w:hAnsi="Times New Roman"/>
                <w:lang w:eastAsia="bg-BG"/>
              </w:rPr>
              <w:t>2</w:t>
            </w:r>
            <w:r w:rsidR="00A02F82">
              <w:rPr>
                <w:rFonts w:ascii="Times New Roman" w:eastAsia="Times New Roman" w:hAnsi="Times New Roman"/>
                <w:lang w:val="en-US" w:eastAsia="bg-BG"/>
              </w:rPr>
              <w:t>275</w:t>
            </w:r>
            <w:r w:rsidRPr="00ED0177">
              <w:rPr>
                <w:rFonts w:ascii="Times New Roman" w:eastAsia="Times New Roman" w:hAnsi="Times New Roman"/>
                <w:lang w:eastAsia="bg-BG"/>
              </w:rPr>
              <w:t>]</w:t>
            </w:r>
          </w:p>
        </w:tc>
      </w:tr>
      <w:tr w:rsidR="0019577A" w:rsidRPr="00ED0177" w14:paraId="339150A1"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7C3F4C0" w14:textId="77777777" w:rsidR="0019577A" w:rsidRPr="00ED0177" w:rsidRDefault="0019577A" w:rsidP="00F6222B">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6650F247" w14:textId="77777777" w:rsidTr="00F6222B">
        <w:trPr>
          <w:trHeight w:val="375"/>
        </w:trPr>
        <w:tc>
          <w:tcPr>
            <w:tcW w:w="9340" w:type="dxa"/>
            <w:tcBorders>
              <w:top w:val="nil"/>
              <w:left w:val="nil"/>
              <w:bottom w:val="nil"/>
              <w:right w:val="nil"/>
            </w:tcBorders>
            <w:shd w:val="clear" w:color="auto" w:fill="auto"/>
            <w:noWrap/>
            <w:vAlign w:val="bottom"/>
            <w:hideMark/>
          </w:tcPr>
          <w:p w14:paraId="68CEF319" w14:textId="77777777" w:rsidR="0019577A" w:rsidRPr="00ED0177" w:rsidRDefault="0019577A" w:rsidP="0019577A">
            <w:pPr>
              <w:spacing w:after="0" w:line="240" w:lineRule="auto"/>
              <w:jc w:val="center"/>
              <w:rPr>
                <w:rFonts w:ascii="Times New Roman" w:eastAsia="Times New Roman" w:hAnsi="Times New Roman"/>
                <w:b/>
                <w:bCs/>
                <w:lang w:eastAsia="bg-BG"/>
              </w:rPr>
            </w:pPr>
          </w:p>
        </w:tc>
      </w:tr>
      <w:tr w:rsidR="0019577A" w:rsidRPr="00ED0177" w14:paraId="171CF06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A6B72B9" w14:textId="77777777" w:rsidR="0019577A" w:rsidRPr="00ED0177" w:rsidRDefault="0019577A" w:rsidP="004D0606">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Възложител: </w:t>
            </w:r>
            <w:r w:rsidRPr="00ED0177">
              <w:rPr>
                <w:rFonts w:ascii="Times New Roman" w:eastAsia="Times New Roman" w:hAnsi="Times New Roman"/>
                <w:lang w:eastAsia="bg-BG"/>
              </w:rPr>
              <w:t>[</w:t>
            </w:r>
            <w:r w:rsidR="004D0606" w:rsidRPr="00ED0177">
              <w:rPr>
                <w:rFonts w:ascii="Times New Roman" w:eastAsia="Times New Roman" w:hAnsi="Times New Roman"/>
                <w:lang w:eastAsia="bg-BG"/>
              </w:rPr>
              <w:t>Софийска вода АД</w:t>
            </w:r>
            <w:r w:rsidRPr="00ED0177">
              <w:rPr>
                <w:rFonts w:ascii="Times New Roman" w:eastAsia="Times New Roman" w:hAnsi="Times New Roman"/>
                <w:lang w:eastAsia="bg-BG"/>
              </w:rPr>
              <w:t>]</w:t>
            </w:r>
          </w:p>
        </w:tc>
      </w:tr>
      <w:tr w:rsidR="0019577A" w:rsidRPr="00ED0177" w14:paraId="1DE12FC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C3EBCE3"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Поделение </w:t>
            </w:r>
            <w:r w:rsidRPr="00ED0177">
              <w:rPr>
                <w:rFonts w:ascii="Times New Roman" w:eastAsia="Times New Roman" w:hAnsi="Times New Roman"/>
                <w:i/>
                <w:iCs/>
                <w:lang w:eastAsia="bg-BG"/>
              </w:rPr>
              <w:t xml:space="preserve">(когато е приложимо): </w:t>
            </w:r>
            <w:r w:rsidRPr="00ED0177">
              <w:rPr>
                <w:rFonts w:ascii="Times New Roman" w:eastAsia="Times New Roman" w:hAnsi="Times New Roman"/>
                <w:lang w:eastAsia="bg-BG"/>
              </w:rPr>
              <w:t>[……]</w:t>
            </w:r>
          </w:p>
        </w:tc>
      </w:tr>
      <w:tr w:rsidR="0019577A" w:rsidRPr="00ED0177" w14:paraId="10208C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2F29A91" w14:textId="77777777" w:rsidR="0019577A" w:rsidRPr="00ED0177" w:rsidRDefault="0019577A" w:rsidP="004D0606">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Партида в регистъра на обществените поръчки: </w:t>
            </w:r>
            <w:r w:rsidRPr="00ED0177">
              <w:rPr>
                <w:rFonts w:ascii="Times New Roman" w:eastAsia="Times New Roman" w:hAnsi="Times New Roman"/>
                <w:lang w:eastAsia="bg-BG"/>
              </w:rPr>
              <w:t>[</w:t>
            </w:r>
            <w:r w:rsidR="004D0606" w:rsidRPr="00ED0177">
              <w:rPr>
                <w:rFonts w:ascii="Times New Roman" w:eastAsia="Times New Roman" w:hAnsi="Times New Roman"/>
                <w:lang w:eastAsia="bg-BG"/>
              </w:rPr>
              <w:t>00435</w:t>
            </w:r>
            <w:r w:rsidRPr="00ED0177">
              <w:rPr>
                <w:rFonts w:ascii="Times New Roman" w:eastAsia="Times New Roman" w:hAnsi="Times New Roman"/>
                <w:lang w:eastAsia="bg-BG"/>
              </w:rPr>
              <w:t>]</w:t>
            </w:r>
          </w:p>
        </w:tc>
      </w:tr>
      <w:tr w:rsidR="0019577A" w:rsidRPr="00ED0177" w14:paraId="41CAA450"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BACDDED"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Адрес: </w:t>
            </w:r>
            <w:r w:rsidRPr="00ED0177">
              <w:rPr>
                <w:rFonts w:ascii="Times New Roman" w:eastAsia="Times New Roman" w:hAnsi="Times New Roman"/>
                <w:lang w:eastAsia="bg-BG"/>
              </w:rPr>
              <w:t>[</w:t>
            </w:r>
            <w:r w:rsidR="004D0606" w:rsidRPr="00ED0177">
              <w:rPr>
                <w:rFonts w:ascii="Times New Roman" w:eastAsia="Times New Roman" w:hAnsi="Times New Roman"/>
                <w:bCs/>
                <w:lang w:eastAsia="bg-BG"/>
              </w:rPr>
              <w:t>град София 1766, район Младост, ж. к. Младост ІV, ул. "Бизнес парк" №1, сграда 2А</w:t>
            </w:r>
            <w:r w:rsidRPr="00ED0177">
              <w:rPr>
                <w:rFonts w:ascii="Times New Roman" w:eastAsia="Times New Roman" w:hAnsi="Times New Roman"/>
                <w:lang w:eastAsia="bg-BG"/>
              </w:rPr>
              <w:t>]</w:t>
            </w:r>
          </w:p>
        </w:tc>
      </w:tr>
      <w:tr w:rsidR="0019577A" w:rsidRPr="00ED0177" w14:paraId="44A055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60E7B63" w14:textId="77777777" w:rsidR="0019577A" w:rsidRPr="00ED0177" w:rsidRDefault="0019577A" w:rsidP="00CD67D0">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Лице за контакт </w:t>
            </w:r>
            <w:r w:rsidRPr="00ED0177">
              <w:rPr>
                <w:rFonts w:ascii="Times New Roman" w:eastAsia="Times New Roman" w:hAnsi="Times New Roman"/>
                <w:i/>
                <w:iCs/>
                <w:lang w:eastAsia="bg-BG"/>
              </w:rPr>
              <w:t xml:space="preserve">(може и повече от едно лица): </w:t>
            </w:r>
            <w:r w:rsidRPr="00ED0177">
              <w:rPr>
                <w:rFonts w:ascii="Times New Roman" w:eastAsia="Times New Roman" w:hAnsi="Times New Roman"/>
                <w:lang w:eastAsia="bg-BG"/>
              </w:rPr>
              <w:t>[</w:t>
            </w:r>
            <w:r w:rsidR="00CD67D0">
              <w:rPr>
                <w:rFonts w:ascii="Times New Roman" w:eastAsia="Times New Roman" w:hAnsi="Times New Roman"/>
                <w:lang w:eastAsia="bg-BG"/>
              </w:rPr>
              <w:t>Сергей Поборников</w:t>
            </w:r>
            <w:r w:rsidRPr="00ED0177">
              <w:rPr>
                <w:rFonts w:ascii="Times New Roman" w:eastAsia="Times New Roman" w:hAnsi="Times New Roman"/>
                <w:lang w:eastAsia="bg-BG"/>
              </w:rPr>
              <w:t>]</w:t>
            </w:r>
          </w:p>
        </w:tc>
      </w:tr>
      <w:tr w:rsidR="0019577A" w:rsidRPr="00ED0177" w14:paraId="19B59B78"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F0731" w14:textId="77777777" w:rsidR="0019577A" w:rsidRPr="00ED0177" w:rsidRDefault="0019577A" w:rsidP="004D0606">
            <w:pPr>
              <w:spacing w:after="0" w:line="240" w:lineRule="auto"/>
              <w:rPr>
                <w:rFonts w:ascii="Times New Roman" w:eastAsia="Times New Roman" w:hAnsi="Times New Roman"/>
                <w:lang w:eastAsia="bg-BG"/>
              </w:rPr>
            </w:pPr>
            <w:r w:rsidRPr="00ED0177">
              <w:rPr>
                <w:rFonts w:ascii="Times New Roman" w:eastAsia="Times New Roman" w:hAnsi="Times New Roman"/>
                <w:b/>
                <w:bCs/>
                <w:lang w:eastAsia="bg-BG"/>
              </w:rPr>
              <w:t xml:space="preserve">Телефон: </w:t>
            </w:r>
            <w:r w:rsidRPr="00ED0177">
              <w:rPr>
                <w:rFonts w:ascii="Times New Roman" w:eastAsia="Times New Roman" w:hAnsi="Times New Roman"/>
                <w:lang w:eastAsia="bg-BG"/>
              </w:rPr>
              <w:t>[</w:t>
            </w:r>
            <w:r w:rsidR="004D0606" w:rsidRPr="00ED0177">
              <w:rPr>
                <w:rFonts w:ascii="Times New Roman" w:eastAsia="Times New Roman" w:hAnsi="Times New Roman"/>
                <w:lang w:eastAsia="bg-BG"/>
              </w:rPr>
              <w:t>0</w:t>
            </w:r>
            <w:r w:rsidR="00564D84" w:rsidRPr="00ED0177">
              <w:rPr>
                <w:rFonts w:ascii="Times New Roman" w:eastAsia="Times New Roman" w:hAnsi="Times New Roman"/>
                <w:lang w:eastAsia="bg-BG"/>
              </w:rPr>
              <w:t>2 8122</w:t>
            </w:r>
            <w:r w:rsidR="00A02F82">
              <w:rPr>
                <w:rFonts w:ascii="Times New Roman" w:eastAsia="Times New Roman" w:hAnsi="Times New Roman"/>
                <w:lang w:val="en-US" w:eastAsia="bg-BG"/>
              </w:rPr>
              <w:t>456</w:t>
            </w:r>
            <w:r w:rsidRPr="00ED0177">
              <w:rPr>
                <w:rFonts w:ascii="Times New Roman" w:eastAsia="Times New Roman" w:hAnsi="Times New Roman"/>
                <w:lang w:eastAsia="bg-BG"/>
              </w:rPr>
              <w:t>]</w:t>
            </w:r>
          </w:p>
          <w:p w14:paraId="4DF3B6B8" w14:textId="77777777" w:rsidR="00A50A6C" w:rsidRPr="00ED0177" w:rsidRDefault="00A50A6C" w:rsidP="004D0606">
            <w:pPr>
              <w:spacing w:after="0" w:line="240" w:lineRule="auto"/>
              <w:rPr>
                <w:rFonts w:ascii="Times New Roman" w:eastAsia="Times New Roman" w:hAnsi="Times New Roman"/>
                <w:b/>
                <w:bCs/>
                <w:lang w:eastAsia="bg-BG"/>
              </w:rPr>
            </w:pPr>
            <w:r w:rsidRPr="00ED0177">
              <w:rPr>
                <w:rFonts w:ascii="Times New Roman" w:eastAsia="Times New Roman" w:hAnsi="Times New Roman"/>
                <w:lang w:eastAsia="bg-BG"/>
              </w:rPr>
              <w:t>Факс: [</w:t>
            </w:r>
            <w:r w:rsidR="00815F31" w:rsidRPr="00ED0177">
              <w:rPr>
                <w:rFonts w:ascii="Times New Roman" w:eastAsia="Times New Roman" w:hAnsi="Times New Roman"/>
                <w:lang w:eastAsia="bg-BG"/>
              </w:rPr>
              <w:t>02/</w:t>
            </w:r>
            <w:r w:rsidR="00815F31" w:rsidRPr="00ED0177">
              <w:rPr>
                <w:rFonts w:ascii="Times New Roman" w:hAnsi="Times New Roman"/>
                <w:spacing w:val="-5"/>
              </w:rPr>
              <w:t>8122588 или  02/ 8122589</w:t>
            </w:r>
            <w:r w:rsidRPr="00ED0177">
              <w:rPr>
                <w:rFonts w:ascii="Times New Roman" w:eastAsia="Times New Roman" w:hAnsi="Times New Roman"/>
                <w:lang w:eastAsia="bg-BG"/>
              </w:rPr>
              <w:t>]</w:t>
            </w:r>
          </w:p>
        </w:tc>
      </w:tr>
      <w:tr w:rsidR="0019577A" w:rsidRPr="00ED0177" w14:paraId="6DEF4AC8"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71A1046" w14:textId="77777777" w:rsidR="0019577A" w:rsidRPr="00ED0177" w:rsidRDefault="0019577A" w:rsidP="00A02F82">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E-mail: </w:t>
            </w:r>
            <w:r w:rsidRPr="00ED0177">
              <w:rPr>
                <w:rFonts w:ascii="Times New Roman" w:eastAsia="Times New Roman" w:hAnsi="Times New Roman"/>
                <w:lang w:eastAsia="bg-BG"/>
              </w:rPr>
              <w:t>[</w:t>
            </w:r>
            <w:r w:rsidR="00A02F82">
              <w:rPr>
                <w:rFonts w:ascii="Times New Roman" w:eastAsia="Times New Roman" w:hAnsi="Times New Roman"/>
                <w:lang w:val="en-US" w:eastAsia="bg-BG"/>
              </w:rPr>
              <w:t>Spobornikov</w:t>
            </w:r>
            <w:r w:rsidR="004D0606" w:rsidRPr="00ED0177">
              <w:rPr>
                <w:rFonts w:ascii="Times New Roman" w:eastAsia="Times New Roman" w:hAnsi="Times New Roman"/>
                <w:lang w:eastAsia="bg-BG"/>
              </w:rPr>
              <w:t>@sofiyskavoda.bg</w:t>
            </w:r>
            <w:r w:rsidRPr="00ED0177">
              <w:rPr>
                <w:rFonts w:ascii="Times New Roman" w:eastAsia="Times New Roman" w:hAnsi="Times New Roman"/>
                <w:lang w:eastAsia="bg-BG"/>
              </w:rPr>
              <w:t>]</w:t>
            </w:r>
          </w:p>
        </w:tc>
      </w:tr>
      <w:tr w:rsidR="0019577A" w:rsidRPr="00ED0177" w14:paraId="0A73633A"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1014D671"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Достъпът до документацията за поръчката е ограничен: </w:t>
            </w:r>
            <w:r w:rsidRPr="00ED0177">
              <w:rPr>
                <w:rFonts w:ascii="Times New Roman" w:eastAsia="Times New Roman" w:hAnsi="Times New Roman"/>
                <w:lang w:eastAsia="bg-BG"/>
              </w:rPr>
              <w:t xml:space="preserve">[] Да </w:t>
            </w:r>
            <w:r w:rsidRPr="00ED0177">
              <w:rPr>
                <w:rFonts w:ascii="Times New Roman" w:eastAsia="Times New Roman" w:hAnsi="Times New Roman"/>
                <w:b/>
                <w:lang w:eastAsia="bg-BG"/>
              </w:rPr>
              <w:t>[</w:t>
            </w:r>
            <w:r w:rsidR="004D0606" w:rsidRPr="00ED0177">
              <w:rPr>
                <w:rFonts w:ascii="Times New Roman" w:eastAsia="Times New Roman" w:hAnsi="Times New Roman"/>
                <w:b/>
                <w:lang w:eastAsia="bg-BG"/>
              </w:rPr>
              <w:t>х</w:t>
            </w:r>
            <w:r w:rsidRPr="00ED0177">
              <w:rPr>
                <w:rFonts w:ascii="Times New Roman" w:eastAsia="Times New Roman" w:hAnsi="Times New Roman"/>
                <w:b/>
                <w:lang w:eastAsia="bg-BG"/>
              </w:rPr>
              <w:t>] Не</w:t>
            </w:r>
          </w:p>
        </w:tc>
      </w:tr>
      <w:tr w:rsidR="0019577A" w:rsidRPr="00ED0177" w14:paraId="624EE5E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07B26810"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Допълнителна информация може да бъде получена от:</w:t>
            </w:r>
          </w:p>
        </w:tc>
      </w:tr>
      <w:tr w:rsidR="0019577A" w:rsidRPr="00ED0177" w14:paraId="7F5AB7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07D7DD8A"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w:t>
            </w:r>
            <w:r w:rsidR="004D0606" w:rsidRPr="00ED0177">
              <w:rPr>
                <w:rFonts w:ascii="Times New Roman" w:eastAsia="Times New Roman" w:hAnsi="Times New Roman"/>
                <w:lang w:eastAsia="bg-BG"/>
              </w:rPr>
              <w:t>х</w:t>
            </w:r>
            <w:r w:rsidRPr="00ED0177">
              <w:rPr>
                <w:rFonts w:ascii="Times New Roman" w:eastAsia="Times New Roman" w:hAnsi="Times New Roman"/>
                <w:lang w:eastAsia="bg-BG"/>
              </w:rPr>
              <w:t>] Горепосоченото/ите място/места за контакт</w:t>
            </w:r>
          </w:p>
        </w:tc>
      </w:tr>
      <w:tr w:rsidR="0019577A" w:rsidRPr="00ED0177" w14:paraId="78932B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632DE9E"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 Друг адрес: </w:t>
            </w:r>
            <w:r w:rsidRPr="00ED0177">
              <w:rPr>
                <w:rFonts w:ascii="Times New Roman" w:eastAsia="Times New Roman" w:hAnsi="Times New Roman"/>
                <w:i/>
                <w:iCs/>
                <w:lang w:eastAsia="bg-BG"/>
              </w:rPr>
              <w:t>(моля, посочете друг адрес)</w:t>
            </w:r>
          </w:p>
        </w:tc>
      </w:tr>
      <w:tr w:rsidR="0019577A" w:rsidRPr="00ED0177" w14:paraId="0B9885FC"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0EAD274"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Приемане на документи и оферти по електронен път: </w:t>
            </w:r>
            <w:r w:rsidRPr="00ED0177">
              <w:rPr>
                <w:rFonts w:ascii="Times New Roman" w:eastAsia="Times New Roman" w:hAnsi="Times New Roman"/>
                <w:lang w:eastAsia="bg-BG"/>
              </w:rPr>
              <w:t xml:space="preserve">[] Да </w:t>
            </w:r>
            <w:r w:rsidRPr="00ED0177">
              <w:rPr>
                <w:rFonts w:ascii="Times New Roman" w:eastAsia="Times New Roman" w:hAnsi="Times New Roman"/>
                <w:b/>
                <w:lang w:eastAsia="bg-BG"/>
              </w:rPr>
              <w:t>[</w:t>
            </w:r>
            <w:r w:rsidR="004D0606" w:rsidRPr="00ED0177">
              <w:rPr>
                <w:rFonts w:ascii="Times New Roman" w:eastAsia="Times New Roman" w:hAnsi="Times New Roman"/>
                <w:b/>
                <w:lang w:eastAsia="bg-BG"/>
              </w:rPr>
              <w:t>х</w:t>
            </w:r>
            <w:r w:rsidRPr="00ED0177">
              <w:rPr>
                <w:rFonts w:ascii="Times New Roman" w:eastAsia="Times New Roman" w:hAnsi="Times New Roman"/>
                <w:b/>
                <w:lang w:eastAsia="bg-BG"/>
              </w:rPr>
              <w:t>] Не</w:t>
            </w:r>
          </w:p>
        </w:tc>
      </w:tr>
      <w:tr w:rsidR="0019577A" w:rsidRPr="00ED0177" w14:paraId="68C50DF2" w14:textId="77777777" w:rsidTr="00F6222B">
        <w:trPr>
          <w:trHeight w:val="300"/>
        </w:trPr>
        <w:tc>
          <w:tcPr>
            <w:tcW w:w="9340" w:type="dxa"/>
            <w:tcBorders>
              <w:top w:val="nil"/>
              <w:left w:val="nil"/>
              <w:bottom w:val="nil"/>
              <w:right w:val="nil"/>
            </w:tcBorders>
            <w:shd w:val="clear" w:color="auto" w:fill="auto"/>
            <w:noWrap/>
            <w:vAlign w:val="center"/>
            <w:hideMark/>
          </w:tcPr>
          <w:p w14:paraId="7558BFDA"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3AA48D7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AB4F193"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Обект на поръчката:</w:t>
            </w:r>
          </w:p>
        </w:tc>
      </w:tr>
      <w:tr w:rsidR="0019577A" w:rsidRPr="00ED0177" w14:paraId="5D475DF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5D4BC44" w14:textId="77777777" w:rsidR="0019577A" w:rsidRPr="00ED0177" w:rsidRDefault="0019577A" w:rsidP="0019577A">
            <w:pPr>
              <w:spacing w:after="0" w:line="240" w:lineRule="auto"/>
              <w:rPr>
                <w:rFonts w:ascii="Times New Roman" w:eastAsia="Times New Roman" w:hAnsi="Times New Roman"/>
                <w:b/>
                <w:lang w:eastAsia="bg-BG"/>
              </w:rPr>
            </w:pPr>
            <w:r w:rsidRPr="00ED0177">
              <w:rPr>
                <w:rFonts w:ascii="Times New Roman" w:eastAsia="Times New Roman" w:hAnsi="Times New Roman"/>
                <w:b/>
                <w:lang w:eastAsia="bg-BG"/>
              </w:rPr>
              <w:t>[</w:t>
            </w:r>
            <w:r w:rsidR="004A686E" w:rsidRPr="00ED0177">
              <w:rPr>
                <w:rFonts w:ascii="Times New Roman" w:eastAsia="Times New Roman" w:hAnsi="Times New Roman"/>
                <w:b/>
                <w:lang w:eastAsia="bg-BG"/>
              </w:rPr>
              <w:t>x</w:t>
            </w:r>
            <w:r w:rsidRPr="00ED0177">
              <w:rPr>
                <w:rFonts w:ascii="Times New Roman" w:eastAsia="Times New Roman" w:hAnsi="Times New Roman"/>
                <w:b/>
                <w:lang w:eastAsia="bg-BG"/>
              </w:rPr>
              <w:t>] Строителство</w:t>
            </w:r>
          </w:p>
        </w:tc>
      </w:tr>
      <w:tr w:rsidR="0019577A" w:rsidRPr="00ED0177" w14:paraId="2BAC123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5EC775E"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Доставки</w:t>
            </w:r>
          </w:p>
        </w:tc>
      </w:tr>
      <w:tr w:rsidR="0019577A" w:rsidRPr="00ED0177" w14:paraId="2A772CB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3428865"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Услуги</w:t>
            </w:r>
          </w:p>
        </w:tc>
      </w:tr>
      <w:tr w:rsidR="0019577A" w:rsidRPr="00ED0177" w14:paraId="7B135FD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8FB076E" w14:textId="77777777" w:rsidR="00FD674E" w:rsidRPr="00ED0177" w:rsidRDefault="00FD674E" w:rsidP="00FD674E">
            <w:pPr>
              <w:pStyle w:val="msolistparagraph0"/>
              <w:tabs>
                <w:tab w:val="num" w:pos="-3828"/>
              </w:tabs>
              <w:ind w:left="0"/>
              <w:jc w:val="both"/>
              <w:rPr>
                <w:rFonts w:ascii="Times New Roman" w:eastAsia="Times New Roman" w:hAnsi="Times New Roman"/>
                <w:b/>
                <w:bCs/>
              </w:rPr>
            </w:pPr>
          </w:p>
          <w:p w14:paraId="1158D21E" w14:textId="77777777" w:rsidR="00FD674E" w:rsidRPr="00ED0177" w:rsidRDefault="0019577A" w:rsidP="00FD674E">
            <w:pPr>
              <w:pStyle w:val="msolistparagraph0"/>
              <w:tabs>
                <w:tab w:val="num" w:pos="-3828"/>
              </w:tabs>
              <w:ind w:left="0"/>
              <w:jc w:val="both"/>
              <w:rPr>
                <w:rFonts w:ascii="Times New Roman" w:eastAsia="Times New Roman" w:hAnsi="Times New Roman"/>
              </w:rPr>
            </w:pPr>
            <w:r w:rsidRPr="00ED0177">
              <w:rPr>
                <w:rFonts w:ascii="Times New Roman" w:eastAsia="Times New Roman" w:hAnsi="Times New Roman"/>
                <w:b/>
                <w:bCs/>
              </w:rPr>
              <w:t xml:space="preserve">Предмет на поръчката: </w:t>
            </w:r>
            <w:r w:rsidR="003073BF" w:rsidRPr="00ED0177">
              <w:rPr>
                <w:rFonts w:ascii="Times New Roman" w:eastAsia="Times New Roman" w:hAnsi="Times New Roman"/>
              </w:rPr>
              <w:t xml:space="preserve"> </w:t>
            </w:r>
          </w:p>
          <w:p w14:paraId="1781837F" w14:textId="77777777" w:rsidR="004C4159" w:rsidRPr="00A02F82" w:rsidRDefault="004C40BE" w:rsidP="00A02F82">
            <w:pPr>
              <w:pStyle w:val="msolistparagraph0"/>
              <w:tabs>
                <w:tab w:val="num" w:pos="-3828"/>
              </w:tabs>
              <w:ind w:left="0"/>
              <w:rPr>
                <w:rFonts w:ascii="Times New Roman" w:hAnsi="Times New Roman"/>
                <w:lang w:val="en-US"/>
              </w:rPr>
            </w:pPr>
            <w:r w:rsidRPr="00ED0177">
              <w:rPr>
                <w:rFonts w:ascii="Times New Roman" w:eastAsia="Times New Roman" w:hAnsi="Times New Roman"/>
              </w:rPr>
              <w:t>[</w:t>
            </w:r>
            <w:r w:rsidR="003073BF" w:rsidRPr="00ED0177">
              <w:rPr>
                <w:rFonts w:ascii="Times New Roman" w:eastAsia="Times New Roman" w:hAnsi="Times New Roman"/>
                <w:b/>
              </w:rPr>
              <w:t>“</w:t>
            </w:r>
            <w:r w:rsidR="00A02F82" w:rsidRPr="00A02F82">
              <w:rPr>
                <w:rFonts w:ascii="Times New Roman" w:eastAsia="Times New Roman" w:hAnsi="Times New Roman"/>
                <w:b/>
                <w:lang w:bidi="bg-BG"/>
              </w:rPr>
              <w:t>Рехабилитация на три едноетажни сгради (хидрофорни помещения) за използване като офиси</w:t>
            </w:r>
            <w:r w:rsidR="00A02F82">
              <w:rPr>
                <w:rFonts w:ascii="Times New Roman" w:eastAsia="Times New Roman" w:hAnsi="Times New Roman"/>
                <w:b/>
                <w:lang w:val="en-US" w:bidi="bg-BG"/>
              </w:rPr>
              <w:t>”</w:t>
            </w:r>
            <w:r w:rsidR="000F39B9">
              <w:rPr>
                <w:rFonts w:ascii="Times New Roman" w:eastAsia="Times New Roman" w:hAnsi="Times New Roman"/>
                <w:b/>
                <w:lang w:val="en-US" w:bidi="bg-BG"/>
              </w:rPr>
              <w:t xml:space="preserve"> </w:t>
            </w:r>
          </w:p>
          <w:p w14:paraId="5E9E5442" w14:textId="77777777" w:rsidR="0019577A" w:rsidRPr="00ED0177" w:rsidRDefault="007615FD" w:rsidP="00FD674E">
            <w:pPr>
              <w:pStyle w:val="msolistparagraph0"/>
              <w:tabs>
                <w:tab w:val="num" w:pos="-3828"/>
              </w:tabs>
              <w:ind w:left="0"/>
              <w:jc w:val="both"/>
              <w:rPr>
                <w:rFonts w:ascii="Times New Roman" w:eastAsia="Times New Roman" w:hAnsi="Times New Roman"/>
                <w:b/>
                <w:bCs/>
              </w:rPr>
            </w:pPr>
            <w:r w:rsidRPr="00ED0177">
              <w:rPr>
                <w:rFonts w:ascii="Times New Roman" w:hAnsi="Times New Roman"/>
              </w:rPr>
              <w:t xml:space="preserve">Предметът </w:t>
            </w:r>
            <w:r w:rsidR="00032E93" w:rsidRPr="00ED0177">
              <w:rPr>
                <w:rFonts w:ascii="Times New Roman" w:hAnsi="Times New Roman"/>
              </w:rPr>
              <w:t xml:space="preserve">на поръчката </w:t>
            </w:r>
            <w:r w:rsidRPr="00ED0177">
              <w:rPr>
                <w:rFonts w:ascii="Times New Roman" w:hAnsi="Times New Roman"/>
              </w:rPr>
              <w:t>е подробно описан в проекта на договор в електронната преписка за обявата в профила на купувача на възложителя.</w:t>
            </w:r>
            <w:r w:rsidR="004C40BE" w:rsidRPr="00ED0177">
              <w:rPr>
                <w:rFonts w:ascii="Times New Roman" w:eastAsia="Times New Roman" w:hAnsi="Times New Roman"/>
              </w:rPr>
              <w:t>]</w:t>
            </w:r>
          </w:p>
        </w:tc>
      </w:tr>
      <w:tr w:rsidR="0019577A" w:rsidRPr="00ED0177" w14:paraId="1BC5653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1516CBD"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655FE62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EC84DDC" w14:textId="77777777" w:rsidR="0019577A" w:rsidRPr="00ED0177" w:rsidRDefault="0019577A" w:rsidP="00FD674E">
            <w:pPr>
              <w:pStyle w:val="msolistparagraph0"/>
              <w:tabs>
                <w:tab w:val="num" w:pos="-3828"/>
              </w:tabs>
              <w:ind w:left="0"/>
              <w:jc w:val="both"/>
              <w:rPr>
                <w:rFonts w:ascii="Times New Roman" w:eastAsia="Times New Roman" w:hAnsi="Times New Roman"/>
                <w:b/>
                <w:bCs/>
              </w:rPr>
            </w:pPr>
            <w:r w:rsidRPr="00ED0177">
              <w:rPr>
                <w:rFonts w:ascii="Times New Roman" w:eastAsia="Times New Roman" w:hAnsi="Times New Roman"/>
                <w:b/>
                <w:bCs/>
              </w:rPr>
              <w:t xml:space="preserve">Кратко описание: </w:t>
            </w:r>
            <w:r w:rsidRPr="00ED0177">
              <w:rPr>
                <w:rFonts w:ascii="Times New Roman" w:eastAsia="Times New Roman" w:hAnsi="Times New Roman"/>
              </w:rPr>
              <w:t>[</w:t>
            </w:r>
            <w:r w:rsidR="000B5A6C" w:rsidRPr="000B5A6C">
              <w:rPr>
                <w:rFonts w:ascii="Times New Roman" w:eastAsia="Times New Roman" w:hAnsi="Times New Roman"/>
                <w:b/>
                <w:lang w:eastAsia="en-US" w:bidi="bg-BG"/>
              </w:rPr>
              <w:t>Рехабилитация на три едноетажни сгради (хидрофорни помещения) за използване като офиси</w:t>
            </w:r>
            <w:r w:rsidR="00380085">
              <w:rPr>
                <w:rFonts w:ascii="Times New Roman" w:eastAsia="Times New Roman" w:hAnsi="Times New Roman"/>
                <w:b/>
                <w:lang w:eastAsia="en-US" w:bidi="bg-BG"/>
              </w:rPr>
              <w:t xml:space="preserve">. </w:t>
            </w:r>
            <w:r w:rsidR="00380085" w:rsidRPr="00380085">
              <w:rPr>
                <w:rFonts w:ascii="Times New Roman" w:eastAsia="Times New Roman" w:hAnsi="Times New Roman"/>
                <w:b/>
                <w:i/>
                <w:lang w:val="en-GB" w:eastAsia="en-US" w:bidi="bg-BG"/>
              </w:rPr>
              <w:t>Техническите спецификации са посочени в проекто-договора. Допълнителна информация предоставят приложените количествени сметки (КС) и схема на ремонтираните помещения</w:t>
            </w:r>
            <w:r w:rsidRPr="00ED0177">
              <w:rPr>
                <w:rFonts w:ascii="Times New Roman" w:eastAsia="Times New Roman" w:hAnsi="Times New Roman"/>
              </w:rPr>
              <w:t>]</w:t>
            </w:r>
          </w:p>
        </w:tc>
      </w:tr>
      <w:tr w:rsidR="0019577A" w:rsidRPr="00ED0177" w14:paraId="65E7FAD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2B0E7D41"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225ED65C"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0F8E9D84" w14:textId="77777777" w:rsidR="000B5A6C" w:rsidRPr="000B5A6C" w:rsidRDefault="0019577A" w:rsidP="000B5A6C">
            <w:pPr>
              <w:spacing w:after="0" w:line="240" w:lineRule="auto"/>
              <w:rPr>
                <w:rFonts w:ascii="Times New Roman" w:hAnsi="Times New Roman"/>
                <w:bCs/>
                <w:i/>
              </w:rPr>
            </w:pPr>
            <w:r w:rsidRPr="00ED0177">
              <w:rPr>
                <w:rFonts w:ascii="Times New Roman" w:eastAsia="Times New Roman" w:hAnsi="Times New Roman"/>
                <w:b/>
                <w:bCs/>
                <w:lang w:eastAsia="bg-BG"/>
              </w:rPr>
              <w:t xml:space="preserve">Място на извършване: </w:t>
            </w:r>
            <w:r w:rsidRPr="00ED0177">
              <w:rPr>
                <w:rFonts w:ascii="Times New Roman" w:eastAsia="Times New Roman" w:hAnsi="Times New Roman"/>
                <w:lang w:eastAsia="bg-BG"/>
              </w:rPr>
              <w:t>[</w:t>
            </w:r>
            <w:r w:rsidR="002E22C9" w:rsidRPr="00ED0177">
              <w:rPr>
                <w:rFonts w:ascii="Times New Roman" w:hAnsi="Times New Roman"/>
                <w:spacing w:val="-5"/>
              </w:rPr>
              <w:t>Място на изпълнение</w:t>
            </w:r>
            <w:r w:rsidR="007D4F75" w:rsidRPr="00ED0177">
              <w:rPr>
                <w:rFonts w:ascii="Times New Roman" w:hAnsi="Times New Roman"/>
                <w:spacing w:val="-5"/>
              </w:rPr>
              <w:t>:</w:t>
            </w:r>
            <w:r w:rsidR="00BA0A89" w:rsidRPr="00ED0177">
              <w:rPr>
                <w:rFonts w:ascii="Times New Roman" w:hAnsi="Times New Roman"/>
                <w:spacing w:val="-5"/>
              </w:rPr>
              <w:t xml:space="preserve"> </w:t>
            </w:r>
            <w:r w:rsidR="000B5A6C" w:rsidRPr="000B5A6C">
              <w:rPr>
                <w:rFonts w:ascii="Times New Roman" w:hAnsi="Times New Roman"/>
                <w:bCs/>
                <w:i/>
              </w:rPr>
              <w:t>Местоположение на сградите:</w:t>
            </w:r>
          </w:p>
          <w:p w14:paraId="6D3D8626" w14:textId="0979BCB5" w:rsidR="000B5A6C" w:rsidRPr="000B5A6C" w:rsidRDefault="000B5A6C" w:rsidP="00191577">
            <w:pPr>
              <w:numPr>
                <w:ilvl w:val="0"/>
                <w:numId w:val="28"/>
              </w:numPr>
              <w:spacing w:after="0" w:line="240" w:lineRule="auto"/>
              <w:rPr>
                <w:rFonts w:ascii="Times New Roman" w:hAnsi="Times New Roman"/>
                <w:i/>
              </w:rPr>
            </w:pPr>
            <w:r w:rsidRPr="000B5A6C">
              <w:rPr>
                <w:rFonts w:ascii="Times New Roman" w:hAnsi="Times New Roman"/>
                <w:i/>
              </w:rPr>
              <w:t xml:space="preserve">Сграда </w:t>
            </w:r>
            <w:r w:rsidR="00301ABB">
              <w:rPr>
                <w:rFonts w:ascii="Times New Roman" w:hAnsi="Times New Roman"/>
                <w:i/>
              </w:rPr>
              <w:t>1 , намираща се  в ж.к.“Суха рек</w:t>
            </w:r>
            <w:r w:rsidRPr="000B5A6C">
              <w:rPr>
                <w:rFonts w:ascii="Times New Roman" w:hAnsi="Times New Roman"/>
                <w:i/>
              </w:rPr>
              <w:t>а“, гр. София, ул. Петрохан, до бл. 214А</w:t>
            </w:r>
          </w:p>
          <w:p w14:paraId="6C505EA8" w14:textId="07DEA7BE" w:rsidR="000B5A6C" w:rsidRPr="000B5A6C" w:rsidRDefault="000B5A6C" w:rsidP="00191577">
            <w:pPr>
              <w:numPr>
                <w:ilvl w:val="0"/>
                <w:numId w:val="28"/>
              </w:numPr>
              <w:spacing w:after="0" w:line="240" w:lineRule="auto"/>
              <w:rPr>
                <w:rFonts w:ascii="Times New Roman" w:hAnsi="Times New Roman"/>
                <w:i/>
              </w:rPr>
            </w:pPr>
            <w:r w:rsidRPr="000B5A6C">
              <w:rPr>
                <w:rFonts w:ascii="Times New Roman" w:hAnsi="Times New Roman"/>
                <w:i/>
              </w:rPr>
              <w:t>Сграда 2,  намираща се в ж.к.Люлин-2“</w:t>
            </w:r>
            <w:r w:rsidR="00301ABB">
              <w:rPr>
                <w:rFonts w:ascii="Times New Roman" w:hAnsi="Times New Roman"/>
                <w:i/>
              </w:rPr>
              <w:t>,</w:t>
            </w:r>
            <w:r w:rsidR="00301ABB" w:rsidRPr="000B5A6C">
              <w:rPr>
                <w:rFonts w:ascii="Times New Roman" w:hAnsi="Times New Roman"/>
                <w:i/>
              </w:rPr>
              <w:t xml:space="preserve"> гр. София</w:t>
            </w:r>
            <w:r w:rsidRPr="000B5A6C">
              <w:rPr>
                <w:rFonts w:ascii="Times New Roman" w:hAnsi="Times New Roman"/>
                <w:i/>
              </w:rPr>
              <w:t>,ул.“Виолета Янкова“и ул.“204“</w:t>
            </w:r>
          </w:p>
          <w:p w14:paraId="624C40CD" w14:textId="372FA64B" w:rsidR="0019577A" w:rsidRPr="00ED0177" w:rsidRDefault="000B5A6C" w:rsidP="00191577">
            <w:pPr>
              <w:numPr>
                <w:ilvl w:val="0"/>
                <w:numId w:val="28"/>
              </w:numPr>
              <w:spacing w:after="0" w:line="240" w:lineRule="auto"/>
              <w:rPr>
                <w:rFonts w:ascii="Times New Roman" w:hAnsi="Times New Roman"/>
                <w:spacing w:val="-5"/>
              </w:rPr>
            </w:pPr>
            <w:r w:rsidRPr="000B5A6C">
              <w:rPr>
                <w:rFonts w:ascii="Times New Roman" w:hAnsi="Times New Roman"/>
                <w:i/>
              </w:rPr>
              <w:t xml:space="preserve">Сграда 3,  намираща се в ж.к.“Св.Троица“, </w:t>
            </w:r>
            <w:r w:rsidR="00301ABB" w:rsidRPr="000B5A6C">
              <w:rPr>
                <w:rFonts w:ascii="Times New Roman" w:hAnsi="Times New Roman"/>
                <w:i/>
              </w:rPr>
              <w:t>гр. София</w:t>
            </w:r>
            <w:r w:rsidR="00301ABB">
              <w:rPr>
                <w:rFonts w:ascii="Times New Roman" w:hAnsi="Times New Roman"/>
                <w:i/>
              </w:rPr>
              <w:t>,</w:t>
            </w:r>
            <w:r w:rsidR="00301ABB" w:rsidRPr="000B5A6C">
              <w:rPr>
                <w:rFonts w:ascii="Times New Roman" w:hAnsi="Times New Roman"/>
                <w:i/>
              </w:rPr>
              <w:t xml:space="preserve"> </w:t>
            </w:r>
            <w:r w:rsidRPr="000B5A6C">
              <w:rPr>
                <w:rFonts w:ascii="Times New Roman" w:hAnsi="Times New Roman"/>
                <w:i/>
              </w:rPr>
              <w:t>ул. Видин, зад бл. 173</w:t>
            </w:r>
            <w:r w:rsidR="0019577A" w:rsidRPr="00ED0177">
              <w:rPr>
                <w:rFonts w:ascii="Times New Roman" w:eastAsia="Times New Roman" w:hAnsi="Times New Roman"/>
                <w:lang w:eastAsia="bg-BG"/>
              </w:rPr>
              <w:t>]</w:t>
            </w:r>
          </w:p>
        </w:tc>
      </w:tr>
      <w:tr w:rsidR="0019577A" w:rsidRPr="00ED0177" w14:paraId="101713C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B5251C1"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2E499FF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5EC21C" w14:textId="77777777" w:rsidR="0019577A" w:rsidRPr="00ED0177" w:rsidRDefault="0019577A" w:rsidP="000B5A6C">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Обща прогнозна стойност на поръчката </w:t>
            </w:r>
            <w:r w:rsidRPr="00ED0177">
              <w:rPr>
                <w:rFonts w:ascii="Times New Roman" w:eastAsia="Times New Roman" w:hAnsi="Times New Roman"/>
                <w:i/>
                <w:iCs/>
                <w:lang w:eastAsia="bg-BG"/>
              </w:rPr>
              <w:t xml:space="preserve">(в лв., без ДДС): </w:t>
            </w:r>
            <w:r w:rsidRPr="00ED0177">
              <w:rPr>
                <w:rFonts w:ascii="Times New Roman" w:eastAsia="Times New Roman" w:hAnsi="Times New Roman"/>
                <w:lang w:eastAsia="bg-BG"/>
              </w:rPr>
              <w:t>[</w:t>
            </w:r>
            <w:r w:rsidR="008B5F6E" w:rsidRPr="00ED0177">
              <w:rPr>
                <w:rFonts w:ascii="Times New Roman" w:hAnsi="Times New Roman"/>
                <w:b/>
                <w:spacing w:val="-5"/>
              </w:rPr>
              <w:t>1</w:t>
            </w:r>
            <w:r w:rsidR="00887630">
              <w:rPr>
                <w:rFonts w:ascii="Times New Roman" w:hAnsi="Times New Roman"/>
                <w:b/>
                <w:spacing w:val="-5"/>
                <w:lang w:val="en-US"/>
              </w:rPr>
              <w:t>48</w:t>
            </w:r>
            <w:r w:rsidR="00627572" w:rsidRPr="00ED0177">
              <w:rPr>
                <w:rFonts w:ascii="Times New Roman" w:hAnsi="Times New Roman"/>
                <w:b/>
                <w:spacing w:val="-5"/>
              </w:rPr>
              <w:t xml:space="preserve"> </w:t>
            </w:r>
            <w:r w:rsidR="008B5F6E" w:rsidRPr="00ED0177">
              <w:rPr>
                <w:rFonts w:ascii="Times New Roman" w:hAnsi="Times New Roman"/>
                <w:b/>
                <w:spacing w:val="-5"/>
              </w:rPr>
              <w:t>000</w:t>
            </w:r>
            <w:r w:rsidR="00627572" w:rsidRPr="00ED0177">
              <w:rPr>
                <w:rFonts w:ascii="Times New Roman" w:hAnsi="Times New Roman"/>
                <w:b/>
                <w:spacing w:val="-5"/>
              </w:rPr>
              <w:t xml:space="preserve"> лева без ДДС</w:t>
            </w:r>
            <w:r w:rsidR="00627572" w:rsidRPr="00ED0177">
              <w:rPr>
                <w:rFonts w:ascii="Times New Roman" w:hAnsi="Times New Roman"/>
                <w:spacing w:val="-5"/>
              </w:rPr>
              <w:t xml:space="preserve">, с включени </w:t>
            </w:r>
            <w:r w:rsidR="00E16A39" w:rsidRPr="00ED0177">
              <w:rPr>
                <w:rFonts w:ascii="Times New Roman" w:hAnsi="Times New Roman"/>
                <w:spacing w:val="-5"/>
              </w:rPr>
              <w:t>1</w:t>
            </w:r>
            <w:r w:rsidR="000B5A6C">
              <w:rPr>
                <w:rFonts w:ascii="Times New Roman" w:hAnsi="Times New Roman"/>
                <w:spacing w:val="-5"/>
              </w:rPr>
              <w:t>5</w:t>
            </w:r>
            <w:r w:rsidR="00627572" w:rsidRPr="00ED0177">
              <w:rPr>
                <w:rFonts w:ascii="Times New Roman" w:hAnsi="Times New Roman"/>
                <w:spacing w:val="-5"/>
              </w:rPr>
              <w:t>% непредвидени разходи</w:t>
            </w:r>
            <w:r w:rsidRPr="00ED0177">
              <w:rPr>
                <w:rFonts w:ascii="Times New Roman" w:eastAsia="Times New Roman" w:hAnsi="Times New Roman"/>
                <w:lang w:eastAsia="bg-BG"/>
              </w:rPr>
              <w:t>]</w:t>
            </w:r>
          </w:p>
        </w:tc>
      </w:tr>
      <w:tr w:rsidR="0019577A" w:rsidRPr="00ED0177" w14:paraId="0BE71A6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9898604"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lastRenderedPageBreak/>
              <w:t> </w:t>
            </w:r>
          </w:p>
        </w:tc>
      </w:tr>
      <w:tr w:rsidR="0019577A" w:rsidRPr="00ED0177" w14:paraId="7E8901D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BEC97D1"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Обособени позиции </w:t>
            </w:r>
            <w:r w:rsidRPr="00ED0177">
              <w:rPr>
                <w:rFonts w:ascii="Times New Roman" w:eastAsia="Times New Roman" w:hAnsi="Times New Roman"/>
                <w:i/>
                <w:iCs/>
                <w:lang w:eastAsia="bg-BG"/>
              </w:rPr>
              <w:t>(когато е приложимо)</w:t>
            </w:r>
            <w:r w:rsidRPr="00ED0177">
              <w:rPr>
                <w:rFonts w:ascii="Times New Roman" w:eastAsia="Times New Roman" w:hAnsi="Times New Roman"/>
                <w:b/>
                <w:bCs/>
                <w:lang w:eastAsia="bg-BG"/>
              </w:rPr>
              <w:t xml:space="preserve">: </w:t>
            </w:r>
            <w:r w:rsidRPr="00ED0177">
              <w:rPr>
                <w:rFonts w:ascii="Times New Roman" w:eastAsia="Times New Roman" w:hAnsi="Times New Roman"/>
                <w:lang w:eastAsia="bg-BG"/>
              </w:rPr>
              <w:t xml:space="preserve">[] Да </w:t>
            </w:r>
            <w:r w:rsidRPr="00ED0177">
              <w:rPr>
                <w:rFonts w:ascii="Times New Roman" w:eastAsia="Times New Roman" w:hAnsi="Times New Roman"/>
                <w:b/>
                <w:lang w:eastAsia="bg-BG"/>
              </w:rPr>
              <w:t>[</w:t>
            </w:r>
            <w:r w:rsidR="004D0606" w:rsidRPr="00ED0177">
              <w:rPr>
                <w:rFonts w:ascii="Times New Roman" w:eastAsia="Times New Roman" w:hAnsi="Times New Roman"/>
                <w:b/>
                <w:lang w:eastAsia="bg-BG"/>
              </w:rPr>
              <w:t>х</w:t>
            </w:r>
            <w:r w:rsidRPr="00ED0177">
              <w:rPr>
                <w:rFonts w:ascii="Times New Roman" w:eastAsia="Times New Roman" w:hAnsi="Times New Roman"/>
                <w:b/>
                <w:lang w:eastAsia="bg-BG"/>
              </w:rPr>
              <w:t>] Не</w:t>
            </w:r>
          </w:p>
        </w:tc>
      </w:tr>
      <w:tr w:rsidR="0019577A" w:rsidRPr="00ED0177" w14:paraId="4B7E43FB" w14:textId="77777777" w:rsidTr="00F6222B">
        <w:trPr>
          <w:trHeight w:val="300"/>
        </w:trPr>
        <w:tc>
          <w:tcPr>
            <w:tcW w:w="9340" w:type="dxa"/>
            <w:tcBorders>
              <w:top w:val="nil"/>
              <w:left w:val="nil"/>
              <w:bottom w:val="nil"/>
              <w:right w:val="nil"/>
            </w:tcBorders>
            <w:shd w:val="clear" w:color="auto" w:fill="auto"/>
            <w:noWrap/>
            <w:vAlign w:val="bottom"/>
            <w:hideMark/>
          </w:tcPr>
          <w:p w14:paraId="6917A769" w14:textId="77777777" w:rsidR="0019577A" w:rsidRPr="00ED0177" w:rsidRDefault="0019577A" w:rsidP="0019577A">
            <w:pPr>
              <w:spacing w:after="0" w:line="240" w:lineRule="auto"/>
              <w:rPr>
                <w:rFonts w:ascii="Times New Roman" w:eastAsia="Times New Roman" w:hAnsi="Times New Roman"/>
                <w:b/>
                <w:bCs/>
                <w:lang w:eastAsia="bg-BG"/>
              </w:rPr>
            </w:pPr>
          </w:p>
        </w:tc>
      </w:tr>
      <w:tr w:rsidR="0019577A" w:rsidRPr="00ED0177" w14:paraId="74F42A5B"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02D00C"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Номер на обособената позиция: </w:t>
            </w:r>
            <w:r w:rsidRPr="00ED0177">
              <w:rPr>
                <w:rFonts w:ascii="Times New Roman" w:eastAsia="Times New Roman" w:hAnsi="Times New Roman"/>
                <w:lang w:eastAsia="bg-BG"/>
              </w:rPr>
              <w:t>[   ]</w:t>
            </w:r>
          </w:p>
        </w:tc>
      </w:tr>
      <w:tr w:rsidR="0019577A" w:rsidRPr="00ED0177" w14:paraId="552E673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609E8A2"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6E1E270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039A28E"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Наименование: </w:t>
            </w:r>
            <w:r w:rsidRPr="00ED0177">
              <w:rPr>
                <w:rFonts w:ascii="Times New Roman" w:eastAsia="Times New Roman" w:hAnsi="Times New Roman"/>
                <w:lang w:eastAsia="bg-BG"/>
              </w:rPr>
              <w:t>[……]</w:t>
            </w:r>
          </w:p>
        </w:tc>
      </w:tr>
      <w:tr w:rsidR="0019577A" w:rsidRPr="00ED0177" w14:paraId="59690AC4"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5CC4B14"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7653C88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CEEC80"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Прогнозна стойност </w:t>
            </w:r>
            <w:r w:rsidRPr="00ED0177">
              <w:rPr>
                <w:rFonts w:ascii="Times New Roman" w:eastAsia="Times New Roman" w:hAnsi="Times New Roman"/>
                <w:i/>
                <w:iCs/>
                <w:lang w:eastAsia="bg-BG"/>
              </w:rPr>
              <w:t>(в лв., без ДДС)</w:t>
            </w:r>
            <w:r w:rsidRPr="00ED0177">
              <w:rPr>
                <w:rFonts w:ascii="Times New Roman" w:eastAsia="Times New Roman" w:hAnsi="Times New Roman"/>
                <w:b/>
                <w:bCs/>
                <w:lang w:eastAsia="bg-BG"/>
              </w:rPr>
              <w:t xml:space="preserve">: </w:t>
            </w:r>
            <w:r w:rsidRPr="00ED0177">
              <w:rPr>
                <w:rFonts w:ascii="Times New Roman" w:eastAsia="Times New Roman" w:hAnsi="Times New Roman"/>
                <w:lang w:eastAsia="bg-BG"/>
              </w:rPr>
              <w:t>[   ]</w:t>
            </w:r>
          </w:p>
        </w:tc>
      </w:tr>
      <w:tr w:rsidR="0019577A" w:rsidRPr="00ED0177" w14:paraId="64DE1A35" w14:textId="77777777" w:rsidTr="00F6222B">
        <w:trPr>
          <w:trHeight w:val="300"/>
        </w:trPr>
        <w:tc>
          <w:tcPr>
            <w:tcW w:w="9340" w:type="dxa"/>
            <w:tcBorders>
              <w:top w:val="nil"/>
              <w:left w:val="nil"/>
              <w:bottom w:val="nil"/>
              <w:right w:val="nil"/>
            </w:tcBorders>
            <w:shd w:val="clear" w:color="auto" w:fill="auto"/>
            <w:noWrap/>
            <w:hideMark/>
          </w:tcPr>
          <w:p w14:paraId="0741080A" w14:textId="77777777" w:rsidR="0019577A" w:rsidRPr="00ED0177" w:rsidRDefault="0019577A" w:rsidP="0019577A">
            <w:pPr>
              <w:spacing w:after="0" w:line="240" w:lineRule="auto"/>
              <w:rPr>
                <w:rFonts w:ascii="Times New Roman" w:eastAsia="Times New Roman" w:hAnsi="Times New Roman"/>
                <w:i/>
                <w:iCs/>
                <w:lang w:eastAsia="bg-BG"/>
              </w:rPr>
            </w:pPr>
            <w:r w:rsidRPr="00ED0177">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ED0177" w14:paraId="1CD28B2C" w14:textId="77777777" w:rsidTr="00F6222B">
        <w:trPr>
          <w:trHeight w:val="300"/>
        </w:trPr>
        <w:tc>
          <w:tcPr>
            <w:tcW w:w="9340" w:type="dxa"/>
            <w:tcBorders>
              <w:top w:val="nil"/>
              <w:left w:val="nil"/>
              <w:bottom w:val="nil"/>
              <w:right w:val="nil"/>
            </w:tcBorders>
            <w:shd w:val="clear" w:color="auto" w:fill="auto"/>
            <w:noWrap/>
            <w:vAlign w:val="bottom"/>
            <w:hideMark/>
          </w:tcPr>
          <w:p w14:paraId="37A05465" w14:textId="77777777" w:rsidR="0019577A" w:rsidRPr="00ED0177" w:rsidRDefault="0019577A" w:rsidP="0019577A">
            <w:pPr>
              <w:spacing w:after="0" w:line="240" w:lineRule="auto"/>
              <w:rPr>
                <w:rFonts w:ascii="Times New Roman" w:eastAsia="Times New Roman" w:hAnsi="Times New Roman"/>
                <w:b/>
                <w:bCs/>
                <w:lang w:eastAsia="bg-BG"/>
              </w:rPr>
            </w:pPr>
          </w:p>
        </w:tc>
      </w:tr>
      <w:tr w:rsidR="0019577A" w:rsidRPr="00ED0177" w14:paraId="18869C22"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431E0B7" w14:textId="77777777" w:rsidR="0019577A" w:rsidRPr="00ED0177" w:rsidRDefault="0019577A" w:rsidP="00F8759C">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Условия, на които трябва да отговарят участниците </w:t>
            </w:r>
            <w:r w:rsidRPr="00ED0177">
              <w:rPr>
                <w:rFonts w:ascii="Times New Roman" w:eastAsia="Times New Roman" w:hAnsi="Times New Roman"/>
                <w:i/>
                <w:iCs/>
                <w:lang w:eastAsia="bg-BG"/>
              </w:rPr>
              <w:t>(когато е приложимо):</w:t>
            </w:r>
            <w:r w:rsidR="00A43DAA" w:rsidRPr="00ED0177">
              <w:rPr>
                <w:rFonts w:ascii="Times New Roman" w:eastAsia="Times New Roman" w:hAnsi="Times New Roman"/>
                <w:i/>
                <w:iCs/>
                <w:lang w:eastAsia="bg-BG"/>
              </w:rPr>
              <w:t xml:space="preserve"> </w:t>
            </w:r>
          </w:p>
        </w:tc>
      </w:tr>
      <w:tr w:rsidR="0019577A" w:rsidRPr="00ED0177" w14:paraId="1C1D6C2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F207B0C"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в т.ч.:</w:t>
            </w:r>
          </w:p>
        </w:tc>
      </w:tr>
      <w:tr w:rsidR="0019577A" w:rsidRPr="00ED0177" w14:paraId="5AAB84F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FC9EFB4" w14:textId="77777777" w:rsidR="006953FB" w:rsidRPr="00ED0177" w:rsidRDefault="0019577A" w:rsidP="001B6F96">
            <w:pPr>
              <w:pStyle w:val="a7"/>
              <w:spacing w:before="120" w:line="240" w:lineRule="auto"/>
              <w:jc w:val="both"/>
              <w:rPr>
                <w:rFonts w:ascii="Times New Roman" w:eastAsia="Times New Roman" w:hAnsi="Times New Roman"/>
                <w:b/>
                <w:bCs/>
                <w:u w:val="single"/>
                <w:lang w:eastAsia="bg-BG"/>
              </w:rPr>
            </w:pPr>
            <w:r w:rsidRPr="00ED0177">
              <w:rPr>
                <w:rFonts w:ascii="Times New Roman" w:eastAsia="Times New Roman" w:hAnsi="Times New Roman"/>
                <w:b/>
                <w:bCs/>
                <w:u w:val="single"/>
                <w:lang w:eastAsia="bg-BG"/>
              </w:rPr>
              <w:t xml:space="preserve">Изисквания за личното състояние: </w:t>
            </w:r>
          </w:p>
          <w:p w14:paraId="70FD8B54" w14:textId="77777777" w:rsidR="00E57E64" w:rsidRPr="00ED0177" w:rsidRDefault="00E57E64" w:rsidP="001B6F96">
            <w:pPr>
              <w:pStyle w:val="a7"/>
              <w:spacing w:before="120" w:line="240" w:lineRule="auto"/>
              <w:jc w:val="both"/>
              <w:rPr>
                <w:rStyle w:val="ala62"/>
                <w:rFonts w:ascii="Times New Roman" w:hAnsi="Times New Roman"/>
                <w:b/>
              </w:rPr>
            </w:pPr>
            <w:r w:rsidRPr="00ED0177">
              <w:rPr>
                <w:rStyle w:val="ala62"/>
                <w:rFonts w:ascii="Times New Roman" w:hAnsi="Times New Roman"/>
                <w:b/>
                <w:i/>
              </w:rPr>
              <w:t>Изискване</w:t>
            </w:r>
            <w:r w:rsidRPr="00ED0177">
              <w:rPr>
                <w:rStyle w:val="ala62"/>
                <w:rFonts w:ascii="Times New Roman" w:hAnsi="Times New Roman"/>
                <w:b/>
              </w:rPr>
              <w:t>:</w:t>
            </w:r>
          </w:p>
          <w:p w14:paraId="49D70588" w14:textId="77777777" w:rsidR="006953FB" w:rsidRPr="00ED0177" w:rsidRDefault="006953FB" w:rsidP="001B6F96">
            <w:pPr>
              <w:pStyle w:val="a7"/>
              <w:spacing w:before="120" w:line="240" w:lineRule="auto"/>
              <w:jc w:val="both"/>
              <w:rPr>
                <w:rStyle w:val="ala62"/>
                <w:rFonts w:ascii="Times New Roman" w:hAnsi="Times New Roman"/>
              </w:rPr>
            </w:pPr>
            <w:r w:rsidRPr="00ED0177">
              <w:rPr>
                <w:rStyle w:val="ala62"/>
                <w:rFonts w:ascii="Times New Roman" w:hAnsi="Times New Roman"/>
              </w:rPr>
              <w:t>За участниците да не са налице основанията за отстраняване посочени в чл. 54, ал. 1, т. 1 – 5 и 7 ЗОП.</w:t>
            </w:r>
          </w:p>
          <w:p w14:paraId="58FC2186" w14:textId="77777777" w:rsidR="00051AA2" w:rsidRPr="00ED0177" w:rsidRDefault="006953FB" w:rsidP="001B6F96">
            <w:pPr>
              <w:pStyle w:val="a7"/>
              <w:spacing w:before="120" w:line="240" w:lineRule="auto"/>
              <w:jc w:val="both"/>
              <w:rPr>
                <w:rFonts w:ascii="Times New Roman" w:hAnsi="Times New Roman"/>
              </w:rPr>
            </w:pPr>
            <w:r w:rsidRPr="00ED0177">
              <w:rPr>
                <w:rFonts w:ascii="Times New Roman" w:hAnsi="Times New Roman"/>
                <w:b/>
                <w:i/>
              </w:rPr>
              <w:t>Доказване</w:t>
            </w:r>
            <w:r w:rsidRPr="00ED0177">
              <w:rPr>
                <w:rFonts w:ascii="Times New Roman" w:hAnsi="Times New Roman"/>
              </w:rPr>
              <w:t xml:space="preserve">: Участниците представят </w:t>
            </w:r>
            <w:r w:rsidRPr="00ED0177">
              <w:rPr>
                <w:rFonts w:ascii="Times New Roman" w:hAnsi="Times New Roman"/>
                <w:b/>
              </w:rPr>
              <w:t>в офертата</w:t>
            </w:r>
            <w:r w:rsidRPr="00ED0177">
              <w:rPr>
                <w:rFonts w:ascii="Times New Roman" w:hAnsi="Times New Roman"/>
              </w:rPr>
              <w:t xml:space="preserve"> си декларации за липсата на горните основания за отстраняване. </w:t>
            </w:r>
          </w:p>
          <w:p w14:paraId="5B9EF9D4" w14:textId="77777777" w:rsidR="00051AA2" w:rsidRPr="00ED0177" w:rsidRDefault="006953FB" w:rsidP="00191577">
            <w:pPr>
              <w:pStyle w:val="a7"/>
              <w:numPr>
                <w:ilvl w:val="0"/>
                <w:numId w:val="4"/>
              </w:numPr>
              <w:spacing w:before="120" w:line="240" w:lineRule="auto"/>
              <w:jc w:val="both"/>
              <w:rPr>
                <w:rFonts w:ascii="Times New Roman" w:hAnsi="Times New Roman"/>
              </w:rPr>
            </w:pPr>
            <w:r w:rsidRPr="00ED0177">
              <w:rPr>
                <w:rFonts w:ascii="Times New Roman" w:hAnsi="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CE32649" w14:textId="77777777" w:rsidR="006953FB" w:rsidRPr="00393DDC" w:rsidRDefault="006953FB" w:rsidP="00191577">
            <w:pPr>
              <w:pStyle w:val="a7"/>
              <w:numPr>
                <w:ilvl w:val="0"/>
                <w:numId w:val="4"/>
              </w:numPr>
              <w:spacing w:before="120" w:line="240" w:lineRule="auto"/>
              <w:jc w:val="both"/>
              <w:rPr>
                <w:rFonts w:ascii="Times New Roman" w:hAnsi="Times New Roman"/>
              </w:rPr>
            </w:pPr>
            <w:r w:rsidRPr="00ED0177">
              <w:rPr>
                <w:rFonts w:ascii="Times New Roman" w:hAnsi="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3140AA6B" w14:textId="77777777" w:rsidR="002466B2" w:rsidRPr="00ED0177" w:rsidRDefault="002466B2" w:rsidP="002466B2">
            <w:pPr>
              <w:pStyle w:val="a7"/>
              <w:numPr>
                <w:ilvl w:val="0"/>
                <w:numId w:val="4"/>
              </w:numPr>
              <w:spacing w:before="120" w:line="240" w:lineRule="auto"/>
              <w:jc w:val="both"/>
              <w:rPr>
                <w:rFonts w:ascii="Times New Roman" w:hAnsi="Times New Roman"/>
              </w:rPr>
            </w:pPr>
            <w:r w:rsidRPr="002466B2">
              <w:rPr>
                <w:rFonts w:ascii="Times New Roman" w:hAnsi="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8D693EE" w14:textId="77777777" w:rsidR="006953FB" w:rsidRPr="00ED0177" w:rsidRDefault="006953FB" w:rsidP="001B6F96">
            <w:pPr>
              <w:pStyle w:val="a7"/>
              <w:spacing w:before="120" w:line="240" w:lineRule="auto"/>
              <w:jc w:val="both"/>
              <w:rPr>
                <w:rFonts w:ascii="Times New Roman" w:hAnsi="Times New Roman"/>
                <w:u w:val="single"/>
              </w:rPr>
            </w:pPr>
            <w:r w:rsidRPr="00ED0177">
              <w:rPr>
                <w:rFonts w:ascii="Times New Roman" w:hAnsi="Times New Roman"/>
              </w:rPr>
              <w:t xml:space="preserve">За доказване на липсата на основания за отстраняване </w:t>
            </w:r>
            <w:r w:rsidR="00ED1B65" w:rsidRPr="00ED0177">
              <w:rPr>
                <w:rFonts w:ascii="Times New Roman" w:hAnsi="Times New Roman"/>
                <w:b/>
              </w:rPr>
              <w:t>участникът</w:t>
            </w:r>
            <w:r w:rsidRPr="00ED0177">
              <w:rPr>
                <w:rFonts w:ascii="Times New Roman" w:hAnsi="Times New Roman"/>
                <w:b/>
              </w:rPr>
              <w:t xml:space="preserve"> избран за изпълнител представя преди сключване на договора</w:t>
            </w:r>
            <w:r w:rsidRPr="00ED0177">
              <w:rPr>
                <w:rFonts w:ascii="Times New Roman" w:hAnsi="Times New Roman"/>
              </w:rPr>
              <w:t>:</w:t>
            </w:r>
            <w:r w:rsidRPr="00ED0177">
              <w:rPr>
                <w:rFonts w:ascii="Times New Roman" w:hAnsi="Times New Roman"/>
                <w:u w:val="single"/>
              </w:rPr>
              <w:t xml:space="preserve"> </w:t>
            </w:r>
          </w:p>
          <w:p w14:paraId="7AF5C8C1" w14:textId="77777777" w:rsidR="006953FB" w:rsidRPr="00ED0177" w:rsidRDefault="006953FB" w:rsidP="001B6F96">
            <w:pPr>
              <w:pStyle w:val="a7"/>
              <w:spacing w:before="120" w:line="240" w:lineRule="auto"/>
              <w:jc w:val="both"/>
              <w:rPr>
                <w:rFonts w:ascii="Times New Roman" w:hAnsi="Times New Roman"/>
              </w:rPr>
            </w:pPr>
            <w:r w:rsidRPr="00ED0177">
              <w:rPr>
                <w:rFonts w:ascii="Times New Roman" w:hAnsi="Times New Roman"/>
                <w:i/>
                <w:iCs/>
              </w:rPr>
              <w:t xml:space="preserve">- </w:t>
            </w:r>
            <w:r w:rsidRPr="00ED0177">
              <w:rPr>
                <w:rFonts w:ascii="Times New Roman" w:hAnsi="Times New Roman"/>
              </w:rPr>
              <w:t xml:space="preserve">за обстоятелствата по чл. 54, ал. 1, т. 1 </w:t>
            </w:r>
            <w:r w:rsidR="00ED1B65" w:rsidRPr="00ED0177">
              <w:rPr>
                <w:rFonts w:ascii="Times New Roman" w:hAnsi="Times New Roman"/>
              </w:rPr>
              <w:t xml:space="preserve">ЗОП </w:t>
            </w:r>
            <w:r w:rsidRPr="00ED0177">
              <w:rPr>
                <w:rFonts w:ascii="Times New Roman" w:hAnsi="Times New Roman"/>
              </w:rPr>
              <w:t xml:space="preserve">- свидетелство за съдимост; </w:t>
            </w:r>
          </w:p>
          <w:p w14:paraId="42239644" w14:textId="77777777" w:rsidR="006953FB" w:rsidRPr="00ED0177" w:rsidRDefault="006953FB" w:rsidP="001B6F96">
            <w:pPr>
              <w:pStyle w:val="a7"/>
              <w:spacing w:before="120" w:line="240" w:lineRule="auto"/>
              <w:jc w:val="both"/>
              <w:rPr>
                <w:rFonts w:ascii="Times New Roman" w:hAnsi="Times New Roman"/>
              </w:rPr>
            </w:pPr>
            <w:r w:rsidRPr="00ED0177">
              <w:rPr>
                <w:rFonts w:ascii="Times New Roman" w:hAnsi="Times New Roman"/>
              </w:rPr>
              <w:t xml:space="preserve">- за обстоятелството по чл. 54, ал. 1, т. 3 </w:t>
            </w:r>
            <w:r w:rsidR="00ED1B65" w:rsidRPr="00ED0177">
              <w:rPr>
                <w:rFonts w:ascii="Times New Roman" w:hAnsi="Times New Roman"/>
              </w:rPr>
              <w:t xml:space="preserve">ЗОП </w:t>
            </w:r>
            <w:r w:rsidRPr="00ED0177">
              <w:rPr>
                <w:rFonts w:ascii="Times New Roman" w:hAnsi="Times New Roman"/>
              </w:rPr>
              <w:t>- удостоверение от органите по приходите и удостоверение от общината по седалището на възложителя и на участника</w:t>
            </w:r>
            <w:r w:rsidR="00820EC2" w:rsidRPr="00ED0177">
              <w:rPr>
                <w:rFonts w:ascii="Times New Roman" w:hAnsi="Times New Roman"/>
              </w:rPr>
              <w:t>, издадени не по-късно от 30 дни преди датата на сключване на договора</w:t>
            </w:r>
            <w:r w:rsidRPr="00ED0177">
              <w:rPr>
                <w:rFonts w:ascii="Times New Roman" w:hAnsi="Times New Roman"/>
              </w:rPr>
              <w:t xml:space="preserve">; </w:t>
            </w:r>
          </w:p>
          <w:p w14:paraId="78DC6E7F" w14:textId="77777777" w:rsidR="00E57E64" w:rsidRPr="00ED0177" w:rsidRDefault="00E57E64" w:rsidP="00E57E64">
            <w:pPr>
              <w:pStyle w:val="a7"/>
              <w:spacing w:before="120" w:line="240" w:lineRule="auto"/>
              <w:jc w:val="both"/>
              <w:rPr>
                <w:rFonts w:ascii="Times New Roman" w:hAnsi="Times New Roman"/>
              </w:rPr>
            </w:pPr>
            <w:r w:rsidRPr="00ED0177">
              <w:rPr>
                <w:rFonts w:ascii="Times New Roman" w:hAnsi="Times New Roman"/>
                <w:b/>
                <w:i/>
              </w:rPr>
              <w:t>Изискване</w:t>
            </w:r>
            <w:r w:rsidRPr="00ED0177">
              <w:rPr>
                <w:rFonts w:ascii="Times New Roman" w:hAnsi="Times New Roman"/>
              </w:rPr>
              <w:t>:</w:t>
            </w:r>
          </w:p>
          <w:p w14:paraId="3B87F858" w14:textId="77777777" w:rsidR="00E57E64" w:rsidRPr="00ED0177" w:rsidRDefault="00E57E64" w:rsidP="00E57E64">
            <w:pPr>
              <w:pStyle w:val="a7"/>
              <w:spacing w:before="120" w:line="240" w:lineRule="auto"/>
              <w:jc w:val="both"/>
              <w:rPr>
                <w:rFonts w:ascii="Times New Roman" w:hAnsi="Times New Roman"/>
              </w:rPr>
            </w:pPr>
            <w:r w:rsidRPr="00ED0177">
              <w:rPr>
                <w:rFonts w:ascii="Times New Roman" w:hAnsi="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A4F2BB2" w14:textId="77777777" w:rsidR="00E57E64" w:rsidRPr="00ED0177" w:rsidRDefault="00E57E64" w:rsidP="00E57E64">
            <w:pPr>
              <w:pStyle w:val="a7"/>
              <w:spacing w:before="120" w:line="240" w:lineRule="auto"/>
              <w:jc w:val="both"/>
              <w:rPr>
                <w:rFonts w:ascii="Times New Roman" w:hAnsi="Times New Roman"/>
              </w:rPr>
            </w:pPr>
            <w:r w:rsidRPr="00ED0177">
              <w:rPr>
                <w:rFonts w:ascii="Times New Roman" w:hAnsi="Times New Roman"/>
                <w:b/>
                <w:i/>
              </w:rPr>
              <w:t>Доказване</w:t>
            </w:r>
            <w:r w:rsidRPr="00ED0177">
              <w:rPr>
                <w:rFonts w:ascii="Times New Roman" w:hAnsi="Times New Roman"/>
              </w:rPr>
              <w:t>:</w:t>
            </w:r>
          </w:p>
          <w:p w14:paraId="7A4C42CC" w14:textId="77777777" w:rsidR="00E57E64" w:rsidRPr="00ED0177" w:rsidRDefault="00A01E4F" w:rsidP="00B06F7E">
            <w:pPr>
              <w:pStyle w:val="a7"/>
              <w:spacing w:before="120" w:line="240" w:lineRule="auto"/>
              <w:jc w:val="both"/>
              <w:rPr>
                <w:rFonts w:ascii="Times New Roman" w:eastAsia="Times New Roman" w:hAnsi="Times New Roman"/>
                <w:b/>
                <w:bCs/>
                <w:lang w:eastAsia="bg-BG"/>
              </w:rPr>
            </w:pPr>
            <w:r w:rsidRPr="00ED0177">
              <w:rPr>
                <w:rFonts w:ascii="Times New Roman" w:hAnsi="Times New Roman"/>
              </w:rPr>
              <w:t xml:space="preserve">Участниците </w:t>
            </w:r>
            <w:r w:rsidRPr="00ED0177">
              <w:rPr>
                <w:rFonts w:ascii="Times New Roman" w:hAnsi="Times New Roman"/>
                <w:b/>
              </w:rPr>
              <w:t>представят в офертата</w:t>
            </w:r>
            <w:r w:rsidRPr="00ED0177">
              <w:rPr>
                <w:rFonts w:ascii="Times New Roman" w:hAnsi="Times New Roman"/>
              </w:rPr>
              <w:t xml:space="preserve"> декларация </w:t>
            </w:r>
            <w:r w:rsidR="00E74BEB" w:rsidRPr="00ED0177">
              <w:rPr>
                <w:rFonts w:ascii="Times New Roman" w:hAnsi="Times New Roman"/>
              </w:rPr>
              <w:t>относно</w:t>
            </w:r>
            <w:r w:rsidR="00E57E64" w:rsidRPr="00ED0177">
              <w:rPr>
                <w:rFonts w:ascii="Times New Roman" w:hAnsi="Times New Roman"/>
              </w:rPr>
              <w:t xml:space="preserve"> липсата на </w:t>
            </w:r>
            <w:r w:rsidR="00B06F7E" w:rsidRPr="00ED0177">
              <w:rPr>
                <w:rFonts w:ascii="Times New Roman" w:hAnsi="Times New Roman"/>
              </w:rPr>
              <w:t>горното</w:t>
            </w:r>
            <w:r w:rsidR="00E57E64" w:rsidRPr="00ED0177">
              <w:rPr>
                <w:rFonts w:ascii="Times New Roman" w:hAnsi="Times New Roman"/>
              </w:rPr>
              <w:t xml:space="preserve"> основани</w:t>
            </w:r>
            <w:r w:rsidR="00B06F7E" w:rsidRPr="00ED0177">
              <w:rPr>
                <w:rFonts w:ascii="Times New Roman" w:hAnsi="Times New Roman"/>
              </w:rPr>
              <w:t xml:space="preserve">е </w:t>
            </w:r>
            <w:r w:rsidR="00E57E64" w:rsidRPr="00ED0177">
              <w:rPr>
                <w:rFonts w:ascii="Times New Roman" w:hAnsi="Times New Roman"/>
              </w:rPr>
              <w:t>за изключване</w:t>
            </w:r>
            <w:r w:rsidR="00B06F7E" w:rsidRPr="00ED0177">
              <w:rPr>
                <w:rFonts w:ascii="Times New Roman" w:hAnsi="Times New Roman"/>
              </w:rPr>
              <w:t xml:space="preserve"> по образец от документацията</w:t>
            </w:r>
            <w:r w:rsidR="00E57E64" w:rsidRPr="00ED0177">
              <w:rPr>
                <w:rStyle w:val="ala62"/>
                <w:rFonts w:ascii="Times New Roman" w:hAnsi="Times New Roman"/>
              </w:rPr>
              <w:t>.</w:t>
            </w:r>
          </w:p>
        </w:tc>
      </w:tr>
      <w:tr w:rsidR="0019577A" w:rsidRPr="00ED0177" w14:paraId="32252F2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18F77D" w14:textId="77777777" w:rsidR="005542FB" w:rsidRPr="00ED0177" w:rsidRDefault="005542FB" w:rsidP="001B6F96">
            <w:pPr>
              <w:pStyle w:val="a7"/>
              <w:spacing w:before="120" w:line="240" w:lineRule="auto"/>
              <w:jc w:val="both"/>
              <w:rPr>
                <w:rFonts w:ascii="Times New Roman" w:hAnsi="Times New Roman"/>
                <w:i/>
              </w:rPr>
            </w:pPr>
            <w:r w:rsidRPr="00ED0177">
              <w:rPr>
                <w:rFonts w:ascii="Times New Roman" w:hAnsi="Times New Roman"/>
                <w:i/>
              </w:rPr>
              <w:t>Документите се представят и за подизпълнителите и третите лица, ако има такива.</w:t>
            </w:r>
          </w:p>
          <w:p w14:paraId="35DB1E46" w14:textId="77777777" w:rsidR="0019577A" w:rsidRPr="00ED0177" w:rsidRDefault="0019577A" w:rsidP="001B6F96">
            <w:pPr>
              <w:spacing w:after="0" w:line="240" w:lineRule="auto"/>
              <w:jc w:val="both"/>
              <w:rPr>
                <w:rFonts w:ascii="Times New Roman" w:eastAsia="Times New Roman" w:hAnsi="Times New Roman"/>
                <w:b/>
                <w:bCs/>
                <w:lang w:eastAsia="bg-BG"/>
              </w:rPr>
            </w:pPr>
          </w:p>
        </w:tc>
      </w:tr>
      <w:tr w:rsidR="0019577A" w:rsidRPr="00ED0177" w14:paraId="6D49C0E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78FF584" w14:textId="77777777" w:rsidR="00F23511" w:rsidRPr="00ED0177" w:rsidRDefault="0019577A" w:rsidP="0036391A">
            <w:pPr>
              <w:spacing w:after="0" w:line="240" w:lineRule="auto"/>
              <w:rPr>
                <w:rFonts w:ascii="Times New Roman" w:eastAsia="Times New Roman" w:hAnsi="Times New Roman"/>
                <w:b/>
                <w:bCs/>
                <w:u w:val="single"/>
                <w:lang w:eastAsia="bg-BG"/>
              </w:rPr>
            </w:pPr>
            <w:r w:rsidRPr="00ED0177">
              <w:rPr>
                <w:rFonts w:ascii="Times New Roman" w:eastAsia="Times New Roman" w:hAnsi="Times New Roman"/>
                <w:b/>
                <w:bCs/>
                <w:u w:val="single"/>
                <w:lang w:eastAsia="bg-BG"/>
              </w:rPr>
              <w:t xml:space="preserve">Правоспособност за упражняване на професионална дейност: </w:t>
            </w:r>
          </w:p>
          <w:p w14:paraId="48CAA1D1" w14:textId="77777777" w:rsidR="00F23511" w:rsidRPr="00ED0177" w:rsidRDefault="00F23511" w:rsidP="00F23511">
            <w:pPr>
              <w:pStyle w:val="af0"/>
              <w:spacing w:before="120" w:after="120"/>
              <w:ind w:left="0"/>
              <w:contextualSpacing w:val="0"/>
              <w:jc w:val="both"/>
              <w:rPr>
                <w:color w:val="auto"/>
                <w:sz w:val="22"/>
                <w:szCs w:val="22"/>
                <w:lang w:val="bg-BG"/>
              </w:rPr>
            </w:pPr>
            <w:r w:rsidRPr="00ED0177">
              <w:rPr>
                <w:b/>
                <w:i/>
                <w:color w:val="auto"/>
                <w:sz w:val="22"/>
                <w:szCs w:val="22"/>
                <w:lang w:val="bg-BG"/>
              </w:rPr>
              <w:t>Изискване</w:t>
            </w:r>
            <w:r w:rsidRPr="00ED0177">
              <w:rPr>
                <w:color w:val="auto"/>
                <w:sz w:val="22"/>
                <w:szCs w:val="22"/>
                <w:lang w:val="bg-BG"/>
              </w:rPr>
              <w:t>:</w:t>
            </w:r>
          </w:p>
          <w:p w14:paraId="20AEB91A" w14:textId="77777777" w:rsidR="00F61A48" w:rsidRPr="00F61A48" w:rsidRDefault="00F61A48" w:rsidP="00F61A48">
            <w:pPr>
              <w:spacing w:after="0" w:line="240" w:lineRule="auto"/>
              <w:jc w:val="both"/>
              <w:rPr>
                <w:rFonts w:ascii="Times New Roman" w:hAnsi="Times New Roman"/>
                <w:i/>
              </w:rPr>
            </w:pPr>
            <w:r w:rsidRPr="00F61A48">
              <w:rPr>
                <w:rFonts w:ascii="Times New Roman" w:hAnsi="Times New Roman"/>
                <w:i/>
              </w:rPr>
              <w:t>Участниците да са вписани в Централен професионален регистър на строителя, с право да изпълняват строежи от  първа група, четвърта и пета категория или по-висока.</w:t>
            </w:r>
          </w:p>
          <w:p w14:paraId="69FFDCAE" w14:textId="77777777" w:rsidR="00F23511" w:rsidRPr="00ED0177" w:rsidRDefault="00F23511" w:rsidP="00F23511">
            <w:pPr>
              <w:pStyle w:val="af0"/>
              <w:spacing w:before="120" w:after="120"/>
              <w:ind w:left="0"/>
              <w:contextualSpacing w:val="0"/>
              <w:jc w:val="both"/>
              <w:rPr>
                <w:color w:val="auto"/>
                <w:sz w:val="22"/>
                <w:szCs w:val="22"/>
                <w:lang w:val="bg-BG"/>
              </w:rPr>
            </w:pPr>
            <w:r w:rsidRPr="00ED0177">
              <w:rPr>
                <w:b/>
                <w:i/>
                <w:color w:val="auto"/>
                <w:sz w:val="22"/>
                <w:szCs w:val="22"/>
                <w:lang w:val="bg-BG"/>
              </w:rPr>
              <w:t>Доказване</w:t>
            </w:r>
            <w:r w:rsidRPr="00ED0177">
              <w:rPr>
                <w:color w:val="auto"/>
                <w:sz w:val="22"/>
                <w:szCs w:val="22"/>
                <w:lang w:val="bg-BG"/>
              </w:rPr>
              <w:t>:</w:t>
            </w:r>
          </w:p>
          <w:p w14:paraId="17C1EEEF" w14:textId="77777777" w:rsidR="0019577A" w:rsidRPr="00ED0177" w:rsidRDefault="00623414" w:rsidP="00F23511">
            <w:pPr>
              <w:spacing w:after="0" w:line="240" w:lineRule="auto"/>
              <w:jc w:val="both"/>
              <w:rPr>
                <w:rFonts w:ascii="Times New Roman" w:hAnsi="Times New Roman"/>
              </w:rPr>
            </w:pPr>
            <w:r w:rsidRPr="00ED0177">
              <w:rPr>
                <w:rFonts w:ascii="Times New Roman" w:hAnsi="Times New Roman"/>
                <w:b/>
              </w:rPr>
              <w:t>Офертата трябва да съдържа</w:t>
            </w:r>
            <w:r w:rsidRPr="00ED0177">
              <w:rPr>
                <w:rFonts w:ascii="Times New Roman" w:hAnsi="Times New Roman"/>
              </w:rPr>
              <w:t xml:space="preserve"> декларация </w:t>
            </w:r>
            <w:r w:rsidR="00F23511" w:rsidRPr="00ED0177">
              <w:rPr>
                <w:rFonts w:ascii="Times New Roman" w:hAnsi="Times New Roman"/>
              </w:rPr>
              <w:t xml:space="preserve">от участника, че е вписан в Централен професионален регистър на строителя, с правото да изпълнява строежи от </w:t>
            </w:r>
            <w:r w:rsidR="002948E4">
              <w:rPr>
                <w:rFonts w:ascii="Times New Roman" w:hAnsi="Times New Roman"/>
              </w:rPr>
              <w:t xml:space="preserve">първа </w:t>
            </w:r>
            <w:r w:rsidR="00F23511" w:rsidRPr="00ED0177">
              <w:rPr>
                <w:rFonts w:ascii="Times New Roman" w:hAnsi="Times New Roman"/>
              </w:rPr>
              <w:t xml:space="preserve">група, </w:t>
            </w:r>
            <w:r w:rsidR="002948E4">
              <w:rPr>
                <w:rFonts w:ascii="Times New Roman" w:hAnsi="Times New Roman"/>
              </w:rPr>
              <w:t xml:space="preserve">четвърта, пета или по-висока </w:t>
            </w:r>
            <w:r w:rsidR="00F23511" w:rsidRPr="00ED0177">
              <w:rPr>
                <w:rFonts w:ascii="Times New Roman" w:hAnsi="Times New Roman"/>
              </w:rPr>
              <w:t>категория.</w:t>
            </w:r>
          </w:p>
          <w:p w14:paraId="05F7F3A3" w14:textId="77777777" w:rsidR="00F23511" w:rsidRPr="00ED0177" w:rsidRDefault="00F23511" w:rsidP="00F23511">
            <w:pPr>
              <w:spacing w:after="0" w:line="240" w:lineRule="auto"/>
              <w:jc w:val="both"/>
              <w:rPr>
                <w:rFonts w:ascii="Times New Roman" w:hAnsi="Times New Roman"/>
              </w:rPr>
            </w:pPr>
          </w:p>
          <w:p w14:paraId="144A5928" w14:textId="6B41867E" w:rsidR="00F23511" w:rsidRDefault="00CD3659" w:rsidP="006D2EDD">
            <w:pPr>
              <w:spacing w:after="0" w:line="240" w:lineRule="auto"/>
              <w:jc w:val="both"/>
              <w:rPr>
                <w:rFonts w:ascii="Times New Roman" w:hAnsi="Times New Roman"/>
              </w:rPr>
            </w:pPr>
            <w:r w:rsidRPr="00A16138">
              <w:rPr>
                <w:rFonts w:ascii="Times New Roman" w:hAnsi="Times New Roman"/>
                <w:b/>
              </w:rPr>
              <w:t>Преди сключване на договора</w:t>
            </w:r>
            <w:r w:rsidRPr="00ED0177">
              <w:rPr>
                <w:rFonts w:ascii="Times New Roman" w:hAnsi="Times New Roman"/>
              </w:rPr>
              <w:t xml:space="preserve"> </w:t>
            </w:r>
            <w:r w:rsidRPr="00ED0177">
              <w:rPr>
                <w:rFonts w:ascii="Times New Roman" w:hAnsi="Times New Roman"/>
                <w:b/>
              </w:rPr>
              <w:t>участникът</w:t>
            </w:r>
            <w:r w:rsidR="006D2EDD">
              <w:rPr>
                <w:rFonts w:ascii="Times New Roman" w:hAnsi="Times New Roman"/>
                <w:b/>
              </w:rPr>
              <w:t>,</w:t>
            </w:r>
            <w:r w:rsidRPr="00ED0177">
              <w:rPr>
                <w:rFonts w:ascii="Times New Roman" w:hAnsi="Times New Roman"/>
                <w:b/>
              </w:rPr>
              <w:t xml:space="preserve"> </w:t>
            </w:r>
            <w:r w:rsidR="00F23511" w:rsidRPr="00ED0177">
              <w:rPr>
                <w:rFonts w:ascii="Times New Roman" w:hAnsi="Times New Roman"/>
                <w:b/>
              </w:rPr>
              <w:t>избран за изпълнител</w:t>
            </w:r>
            <w:r w:rsidR="00F23511" w:rsidRPr="00ED0177">
              <w:rPr>
                <w:rFonts w:ascii="Times New Roman" w:hAnsi="Times New Roman"/>
              </w:rPr>
              <w:t xml:space="preserve"> </w:t>
            </w:r>
            <w:r w:rsidR="00F23511" w:rsidRPr="00ED0177">
              <w:rPr>
                <w:rFonts w:ascii="Times New Roman" w:hAnsi="Times New Roman"/>
                <w:b/>
              </w:rPr>
              <w:t xml:space="preserve">представя </w:t>
            </w:r>
            <w:r w:rsidRPr="00ED0177">
              <w:rPr>
                <w:rFonts w:ascii="Times New Roman" w:hAnsi="Times New Roman"/>
              </w:rPr>
              <w:t xml:space="preserve">копие от актуално удостоверение за вписване в Централен професионален регистър на строителя, удостоверяващо правото на участника/изпълнителя да изпълнява строежи от </w:t>
            </w:r>
            <w:r w:rsidR="00297E9B" w:rsidRPr="00297E9B">
              <w:rPr>
                <w:rFonts w:ascii="Times New Roman" w:hAnsi="Times New Roman"/>
              </w:rPr>
              <w:t>първа група, четвърта, пета или по-висока категория</w:t>
            </w:r>
            <w:r w:rsidRPr="00ED0177">
              <w:rPr>
                <w:rFonts w:ascii="Times New Roman" w:hAnsi="Times New Roman"/>
              </w:rPr>
              <w:t>.</w:t>
            </w:r>
          </w:p>
          <w:p w14:paraId="034B1C11" w14:textId="77777777" w:rsidR="00714DA2" w:rsidRDefault="00714DA2" w:rsidP="006D2EDD">
            <w:pPr>
              <w:spacing w:after="0" w:line="240" w:lineRule="auto"/>
              <w:jc w:val="both"/>
              <w:rPr>
                <w:rFonts w:ascii="Times New Roman" w:hAnsi="Times New Roman"/>
              </w:rPr>
            </w:pPr>
          </w:p>
          <w:p w14:paraId="7380650E" w14:textId="77777777" w:rsidR="00714DA2" w:rsidRPr="00A16138" w:rsidRDefault="00714DA2" w:rsidP="00A16138">
            <w:pPr>
              <w:pStyle w:val="af0"/>
              <w:spacing w:before="120" w:after="120"/>
              <w:ind w:left="0"/>
              <w:contextualSpacing w:val="0"/>
              <w:jc w:val="both"/>
              <w:rPr>
                <w:b/>
                <w:i/>
                <w:color w:val="auto"/>
                <w:sz w:val="22"/>
                <w:szCs w:val="22"/>
                <w:lang w:val="bg-BG"/>
              </w:rPr>
            </w:pPr>
            <w:r w:rsidRPr="00A16138">
              <w:rPr>
                <w:b/>
                <w:i/>
                <w:color w:val="auto"/>
                <w:sz w:val="22"/>
                <w:szCs w:val="22"/>
                <w:lang w:val="bg-BG"/>
              </w:rPr>
              <w:t>Изискване:</w:t>
            </w:r>
          </w:p>
          <w:p w14:paraId="1FB1C2BA" w14:textId="77777777" w:rsidR="00714DA2" w:rsidRPr="00A16138" w:rsidRDefault="00714DA2" w:rsidP="00714DA2">
            <w:pPr>
              <w:spacing w:after="0" w:line="240" w:lineRule="auto"/>
              <w:jc w:val="both"/>
              <w:rPr>
                <w:rFonts w:ascii="Times New Roman" w:hAnsi="Times New Roman"/>
                <w:i/>
              </w:rPr>
            </w:pPr>
            <w:r w:rsidRPr="00A16138">
              <w:rPr>
                <w:rFonts w:ascii="Times New Roman" w:hAnsi="Times New Roman"/>
                <w:i/>
              </w:rPr>
              <w:t>Участникът следва да е извършил оглед на обекта. В случай, че участникът не е извършил оглед на обекта може да бъде отстранен от участие.</w:t>
            </w:r>
          </w:p>
          <w:p w14:paraId="01880EB3" w14:textId="77777777" w:rsidR="00714DA2" w:rsidRPr="00A16138" w:rsidRDefault="00714DA2" w:rsidP="00A16138">
            <w:pPr>
              <w:pStyle w:val="af0"/>
              <w:spacing w:before="120" w:after="120"/>
              <w:ind w:left="0"/>
              <w:contextualSpacing w:val="0"/>
              <w:jc w:val="both"/>
              <w:rPr>
                <w:b/>
                <w:i/>
                <w:color w:val="auto"/>
                <w:sz w:val="22"/>
                <w:szCs w:val="22"/>
                <w:lang w:val="bg-BG"/>
              </w:rPr>
            </w:pPr>
            <w:r w:rsidRPr="00A16138">
              <w:rPr>
                <w:b/>
                <w:i/>
                <w:color w:val="auto"/>
                <w:sz w:val="22"/>
                <w:szCs w:val="22"/>
                <w:lang w:val="bg-BG"/>
              </w:rPr>
              <w:t>Доказване:</w:t>
            </w:r>
          </w:p>
          <w:p w14:paraId="5BA8942F" w14:textId="77777777" w:rsidR="00F23511" w:rsidRPr="00ED0177" w:rsidRDefault="00714DA2" w:rsidP="006D2EDD">
            <w:pPr>
              <w:spacing w:after="0" w:line="240" w:lineRule="auto"/>
              <w:jc w:val="both"/>
              <w:rPr>
                <w:rFonts w:ascii="Times New Roman" w:eastAsia="Times New Roman" w:hAnsi="Times New Roman"/>
                <w:b/>
                <w:bCs/>
                <w:lang w:eastAsia="bg-BG"/>
              </w:rPr>
            </w:pPr>
            <w:r w:rsidRPr="00A16138">
              <w:rPr>
                <w:rFonts w:ascii="Times New Roman" w:hAnsi="Times New Roman"/>
                <w:i/>
              </w:rPr>
              <w:t>Попълнена декларация за оглед на обекта /по образец/. Посещението на обекта ще се осъществи след уточняване с лицето за контакт за огледи, посочено  в Информация за лице за контакт за огледи. Огледите ще се извършват съгласно вътрешните правила за достъп до обекти на Възложителя и при спазване на правилата на БЗР.</w:t>
            </w:r>
          </w:p>
        </w:tc>
      </w:tr>
      <w:tr w:rsidR="0019577A" w:rsidRPr="00ED0177" w14:paraId="78B117E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179CCC2"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 </w:t>
            </w:r>
          </w:p>
        </w:tc>
      </w:tr>
      <w:tr w:rsidR="0019577A" w:rsidRPr="00ED0177" w14:paraId="2E9CEAE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CEEC233" w14:textId="77777777" w:rsidR="0019577A" w:rsidRPr="00ED0177" w:rsidRDefault="0019577A" w:rsidP="005A0FBD">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Икономическо и финансово състояние: </w:t>
            </w:r>
            <w:r w:rsidRPr="00ED0177">
              <w:rPr>
                <w:rFonts w:ascii="Times New Roman" w:eastAsia="Times New Roman" w:hAnsi="Times New Roman"/>
                <w:lang w:eastAsia="bg-BG"/>
              </w:rPr>
              <w:t>[</w:t>
            </w:r>
            <w:r w:rsidR="005A0FBD" w:rsidRPr="00ED0177">
              <w:rPr>
                <w:rFonts w:ascii="Times New Roman" w:eastAsia="Times New Roman" w:hAnsi="Times New Roman"/>
                <w:lang w:eastAsia="bg-BG"/>
              </w:rPr>
              <w:t>не</w:t>
            </w:r>
            <w:r w:rsidRPr="00ED0177">
              <w:rPr>
                <w:rFonts w:ascii="Times New Roman" w:eastAsia="Times New Roman" w:hAnsi="Times New Roman"/>
                <w:lang w:eastAsia="bg-BG"/>
              </w:rPr>
              <w:t>]</w:t>
            </w:r>
          </w:p>
        </w:tc>
      </w:tr>
      <w:tr w:rsidR="0019577A" w:rsidRPr="00ED0177" w14:paraId="6D10805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EB9719"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7C00FEA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1920F1" w14:textId="77777777" w:rsidR="00723844" w:rsidRPr="00ED0177" w:rsidRDefault="0019577A" w:rsidP="00723844">
            <w:pPr>
              <w:pStyle w:val="af0"/>
              <w:ind w:left="0"/>
              <w:jc w:val="both"/>
              <w:rPr>
                <w:color w:val="auto"/>
                <w:sz w:val="22"/>
                <w:szCs w:val="22"/>
                <w:u w:val="single"/>
                <w:lang w:val="bg-BG" w:eastAsia="bg-BG"/>
              </w:rPr>
            </w:pPr>
            <w:r w:rsidRPr="00ED0177">
              <w:rPr>
                <w:b/>
                <w:bCs/>
                <w:color w:val="auto"/>
                <w:sz w:val="22"/>
                <w:szCs w:val="22"/>
                <w:u w:val="single"/>
                <w:lang w:val="bg-BG" w:eastAsia="bg-BG"/>
              </w:rPr>
              <w:t>Технически и професионални способности:</w:t>
            </w:r>
            <w:r w:rsidR="0080243B" w:rsidRPr="00ED0177">
              <w:rPr>
                <w:color w:val="auto"/>
                <w:sz w:val="22"/>
                <w:szCs w:val="22"/>
                <w:u w:val="single"/>
                <w:lang w:val="bg-BG" w:eastAsia="bg-BG"/>
              </w:rPr>
              <w:t xml:space="preserve"> </w:t>
            </w:r>
          </w:p>
          <w:p w14:paraId="38117706" w14:textId="77777777" w:rsidR="0080243B" w:rsidRPr="00ED0177" w:rsidRDefault="0080243B" w:rsidP="009E1873">
            <w:pPr>
              <w:pStyle w:val="af0"/>
              <w:spacing w:before="120" w:after="120"/>
              <w:ind w:left="0"/>
              <w:contextualSpacing w:val="0"/>
              <w:jc w:val="both"/>
              <w:rPr>
                <w:b/>
                <w:i/>
                <w:color w:val="auto"/>
                <w:sz w:val="22"/>
                <w:szCs w:val="22"/>
                <w:lang w:val="bg-BG"/>
              </w:rPr>
            </w:pPr>
            <w:r w:rsidRPr="00ED0177">
              <w:rPr>
                <w:b/>
                <w:i/>
                <w:color w:val="auto"/>
                <w:sz w:val="22"/>
                <w:szCs w:val="22"/>
                <w:lang w:val="bg-BG"/>
              </w:rPr>
              <w:t>Изисквания</w:t>
            </w:r>
            <w:r w:rsidRPr="00ED0177">
              <w:rPr>
                <w:iCs/>
                <w:color w:val="auto"/>
                <w:sz w:val="22"/>
                <w:szCs w:val="22"/>
                <w:lang w:val="bg-BG"/>
              </w:rPr>
              <w:t xml:space="preserve"> </w:t>
            </w:r>
            <w:r w:rsidRPr="00ED0177">
              <w:rPr>
                <w:b/>
                <w:i/>
                <w:color w:val="auto"/>
                <w:sz w:val="22"/>
                <w:szCs w:val="22"/>
                <w:lang w:val="bg-BG"/>
              </w:rPr>
              <w:t xml:space="preserve">относно идентичен или сходен опит и тяхното доказване </w:t>
            </w:r>
          </w:p>
          <w:p w14:paraId="110FE0DF" w14:textId="77777777" w:rsidR="0080243B" w:rsidRPr="00ED0177" w:rsidRDefault="0080243B" w:rsidP="00264486">
            <w:pPr>
              <w:pStyle w:val="af0"/>
              <w:spacing w:before="120" w:after="120"/>
              <w:ind w:left="0"/>
              <w:contextualSpacing w:val="0"/>
              <w:jc w:val="both"/>
              <w:rPr>
                <w:snapToGrid w:val="0"/>
                <w:color w:val="auto"/>
                <w:sz w:val="22"/>
                <w:szCs w:val="22"/>
                <w:lang w:val="bg-BG"/>
              </w:rPr>
            </w:pPr>
            <w:r w:rsidRPr="00ED0177">
              <w:rPr>
                <w:b/>
                <w:i/>
                <w:color w:val="auto"/>
                <w:sz w:val="22"/>
                <w:szCs w:val="22"/>
                <w:lang w:val="bg-BG"/>
              </w:rPr>
              <w:t>Изисквания</w:t>
            </w:r>
            <w:r w:rsidRPr="00ED0177">
              <w:rPr>
                <w:snapToGrid w:val="0"/>
                <w:color w:val="auto"/>
                <w:sz w:val="22"/>
                <w:szCs w:val="22"/>
                <w:lang w:val="bg-BG"/>
              </w:rPr>
              <w:t>:</w:t>
            </w:r>
          </w:p>
          <w:p w14:paraId="29328DA0" w14:textId="396F2C95" w:rsidR="00297E9B" w:rsidRPr="00297E9B" w:rsidRDefault="00297E9B" w:rsidP="00297E9B">
            <w:pPr>
              <w:pStyle w:val="af0"/>
              <w:ind w:left="0"/>
              <w:rPr>
                <w:i/>
                <w:snapToGrid w:val="0"/>
              </w:rPr>
            </w:pPr>
            <w:r w:rsidRPr="00297E9B">
              <w:rPr>
                <w:i/>
                <w:snapToGrid w:val="0"/>
              </w:rPr>
              <w:t xml:space="preserve">Участниците трябва да имат опит в жилищно строителство или в дейности по рехабилитация на сгради, сходни с тези от предмета на поръчката, като за период от 5 г. до датата на подаване на офертата, трябва да </w:t>
            </w:r>
            <w:r w:rsidR="006D2EDD">
              <w:rPr>
                <w:i/>
                <w:snapToGrid w:val="0"/>
                <w:lang w:val="bg-BG"/>
              </w:rPr>
              <w:t>са</w:t>
            </w:r>
            <w:r w:rsidR="006D2EDD" w:rsidRPr="00297E9B">
              <w:rPr>
                <w:i/>
                <w:snapToGrid w:val="0"/>
              </w:rPr>
              <w:t xml:space="preserve"> </w:t>
            </w:r>
            <w:r w:rsidRPr="00297E9B">
              <w:rPr>
                <w:i/>
                <w:snapToGrid w:val="0"/>
              </w:rPr>
              <w:t>изпълнил</w:t>
            </w:r>
            <w:r w:rsidR="006D2EDD">
              <w:rPr>
                <w:i/>
                <w:snapToGrid w:val="0"/>
                <w:lang w:val="bg-BG"/>
              </w:rPr>
              <w:t>и</w:t>
            </w:r>
            <w:r w:rsidRPr="00297E9B">
              <w:rPr>
                <w:i/>
                <w:snapToGrid w:val="0"/>
              </w:rPr>
              <w:t xml:space="preserve"> най-малко:</w:t>
            </w:r>
          </w:p>
          <w:p w14:paraId="136FF8F6" w14:textId="77777777" w:rsidR="00297E9B" w:rsidRPr="00297E9B" w:rsidRDefault="00297E9B" w:rsidP="00297E9B">
            <w:pPr>
              <w:pStyle w:val="af0"/>
              <w:numPr>
                <w:ilvl w:val="0"/>
                <w:numId w:val="1"/>
              </w:numPr>
              <w:rPr>
                <w:i/>
                <w:snapToGrid w:val="0"/>
              </w:rPr>
            </w:pPr>
            <w:r w:rsidRPr="00297E9B">
              <w:rPr>
                <w:i/>
                <w:snapToGrid w:val="0"/>
              </w:rPr>
              <w:t>Покривни работи, включително топло и хидроизолация - поне 100 кв. м</w:t>
            </w:r>
            <w:r w:rsidR="00E53F11">
              <w:rPr>
                <w:i/>
                <w:snapToGrid w:val="0"/>
                <w:lang w:val="bg-BG"/>
              </w:rPr>
              <w:t>етра.</w:t>
            </w:r>
          </w:p>
          <w:p w14:paraId="49AEB3EF" w14:textId="77777777" w:rsidR="00297E9B" w:rsidRPr="00297E9B" w:rsidRDefault="00297E9B" w:rsidP="00297E9B">
            <w:pPr>
              <w:pStyle w:val="af0"/>
              <w:numPr>
                <w:ilvl w:val="0"/>
                <w:numId w:val="1"/>
              </w:numPr>
              <w:rPr>
                <w:i/>
                <w:snapToGrid w:val="0"/>
              </w:rPr>
            </w:pPr>
            <w:r w:rsidRPr="00297E9B">
              <w:rPr>
                <w:i/>
                <w:snapToGrid w:val="0"/>
              </w:rPr>
              <w:t>Работа с гипскартон – преградни стени или предстенни облицовки – поне 100 кв. м</w:t>
            </w:r>
            <w:r w:rsidR="00E53F11">
              <w:rPr>
                <w:i/>
                <w:snapToGrid w:val="0"/>
                <w:lang w:val="bg-BG"/>
              </w:rPr>
              <w:t>етра</w:t>
            </w:r>
            <w:r w:rsidRPr="00297E9B">
              <w:rPr>
                <w:i/>
                <w:snapToGrid w:val="0"/>
              </w:rPr>
              <w:t>.</w:t>
            </w:r>
          </w:p>
          <w:p w14:paraId="4E39A500" w14:textId="77777777" w:rsidR="00297E9B" w:rsidRPr="00297E9B" w:rsidRDefault="00297E9B" w:rsidP="00297E9B">
            <w:pPr>
              <w:pStyle w:val="af0"/>
              <w:numPr>
                <w:ilvl w:val="0"/>
                <w:numId w:val="1"/>
              </w:numPr>
              <w:rPr>
                <w:i/>
                <w:snapToGrid w:val="0"/>
              </w:rPr>
            </w:pPr>
            <w:r w:rsidRPr="00297E9B">
              <w:rPr>
                <w:i/>
                <w:snapToGrid w:val="0"/>
              </w:rPr>
              <w:t>Лепене на плочки по стени и подове - поне 100 кв. м</w:t>
            </w:r>
            <w:r w:rsidR="00E53F11">
              <w:rPr>
                <w:i/>
                <w:snapToGrid w:val="0"/>
                <w:lang w:val="bg-BG"/>
              </w:rPr>
              <w:t>етра.</w:t>
            </w:r>
          </w:p>
          <w:p w14:paraId="147BCE4A" w14:textId="77777777" w:rsidR="00297E9B" w:rsidRPr="00297E9B" w:rsidRDefault="00297E9B" w:rsidP="00297E9B">
            <w:pPr>
              <w:pStyle w:val="af0"/>
              <w:numPr>
                <w:ilvl w:val="0"/>
                <w:numId w:val="1"/>
              </w:numPr>
              <w:rPr>
                <w:i/>
                <w:snapToGrid w:val="0"/>
              </w:rPr>
            </w:pPr>
            <w:r w:rsidRPr="00297E9B">
              <w:rPr>
                <w:i/>
                <w:snapToGrid w:val="0"/>
              </w:rPr>
              <w:t xml:space="preserve">Направа на окачен таван - поне 100 кв. </w:t>
            </w:r>
            <w:r w:rsidR="00E53F11">
              <w:rPr>
                <w:i/>
                <w:snapToGrid w:val="0"/>
              </w:rPr>
              <w:t>м</w:t>
            </w:r>
            <w:r w:rsidR="00E53F11">
              <w:rPr>
                <w:i/>
                <w:snapToGrid w:val="0"/>
                <w:lang w:val="bg-BG"/>
              </w:rPr>
              <w:t>етра</w:t>
            </w:r>
            <w:r w:rsidR="00E53F11">
              <w:rPr>
                <w:i/>
                <w:snapToGrid w:val="0"/>
              </w:rPr>
              <w:t>.</w:t>
            </w:r>
          </w:p>
          <w:p w14:paraId="6CA5A5D3" w14:textId="77777777" w:rsidR="0080243B" w:rsidRPr="00ED0177" w:rsidRDefault="0080243B" w:rsidP="00C84D0B">
            <w:pPr>
              <w:pStyle w:val="af0"/>
              <w:spacing w:before="120" w:after="120"/>
              <w:ind w:left="0"/>
              <w:contextualSpacing w:val="0"/>
              <w:jc w:val="both"/>
              <w:rPr>
                <w:b/>
                <w:i/>
                <w:color w:val="auto"/>
                <w:sz w:val="22"/>
                <w:szCs w:val="22"/>
                <w:lang w:val="bg-BG"/>
              </w:rPr>
            </w:pPr>
            <w:r w:rsidRPr="00ED0177">
              <w:rPr>
                <w:b/>
                <w:i/>
                <w:color w:val="auto"/>
                <w:sz w:val="22"/>
                <w:szCs w:val="22"/>
                <w:lang w:val="bg-BG"/>
              </w:rPr>
              <w:t>Доказване:</w:t>
            </w:r>
          </w:p>
          <w:p w14:paraId="29D791A8" w14:textId="441E54B4" w:rsidR="004202AC" w:rsidRPr="004202AC" w:rsidRDefault="0055348F" w:rsidP="004202AC">
            <w:pPr>
              <w:spacing w:after="0" w:line="240" w:lineRule="auto"/>
              <w:jc w:val="both"/>
              <w:rPr>
                <w:rFonts w:ascii="Times New Roman" w:hAnsi="Times New Roman"/>
                <w:i/>
              </w:rPr>
            </w:pPr>
            <w:r w:rsidRPr="00ED0177">
              <w:rPr>
                <w:rFonts w:ascii="Times New Roman" w:hAnsi="Times New Roman"/>
                <w:b/>
              </w:rPr>
              <w:t>Офертата трябва да съдържа</w:t>
            </w:r>
            <w:r w:rsidRPr="00ED0177">
              <w:rPr>
                <w:rFonts w:ascii="Times New Roman" w:hAnsi="Times New Roman"/>
              </w:rPr>
              <w:t xml:space="preserve"> </w:t>
            </w:r>
            <w:r w:rsidR="004202AC" w:rsidRPr="004202AC">
              <w:rPr>
                <w:rFonts w:ascii="Times New Roman" w:hAnsi="Times New Roman"/>
                <w:i/>
              </w:rPr>
              <w:t>Списък-декларация с успешно изпълнени и завършени за период от 5 г до датата на подаване на офертата обекти, където Участникът е изпълнил жилищно строителство или дейности по рехабилитация на сгради, аналогични на тези от обхвата на поръчката. Списъкът трябва да съдържа следната информация за всеки от изпълнените обекти: наименование и местонахождение на обекта, година на строителство, възложител</w:t>
            </w:r>
            <w:r w:rsidR="00A16138">
              <w:rPr>
                <w:rFonts w:ascii="Times New Roman" w:hAnsi="Times New Roman"/>
                <w:i/>
                <w:lang w:val="en-US"/>
              </w:rPr>
              <w:t xml:space="preserve"> </w:t>
            </w:r>
            <w:r w:rsidR="00A16138">
              <w:rPr>
                <w:rFonts w:ascii="Times New Roman" w:hAnsi="Times New Roman"/>
                <w:i/>
              </w:rPr>
              <w:t>с посочване на лице за контаркт и телефон за връзка</w:t>
            </w:r>
            <w:r w:rsidR="004202AC" w:rsidRPr="004202AC">
              <w:rPr>
                <w:rFonts w:ascii="Times New Roman" w:hAnsi="Times New Roman"/>
                <w:i/>
              </w:rPr>
              <w:t>, видове и количества изпълнени работи, аналогични на тези от обхвата на поръчката. От списъка следва да е видно, че участника отговаря на изискването за изпълнени минимални количества и видове работи.</w:t>
            </w:r>
          </w:p>
          <w:p w14:paraId="4DFB9333" w14:textId="77777777" w:rsidR="0080243B" w:rsidRPr="00ED0177" w:rsidRDefault="004202AC" w:rsidP="004202AC">
            <w:pPr>
              <w:pStyle w:val="af0"/>
              <w:spacing w:before="120" w:after="120"/>
              <w:ind w:left="0"/>
              <w:contextualSpacing w:val="0"/>
              <w:jc w:val="both"/>
              <w:rPr>
                <w:color w:val="auto"/>
                <w:sz w:val="22"/>
                <w:szCs w:val="22"/>
                <w:lang w:val="bg-BG"/>
              </w:rPr>
            </w:pPr>
            <w:r w:rsidRPr="004202AC">
              <w:rPr>
                <w:rFonts w:eastAsia="Calibri"/>
                <w:i/>
                <w:color w:val="auto"/>
                <w:sz w:val="22"/>
                <w:szCs w:val="22"/>
                <w:lang w:val="bg-BG"/>
              </w:rPr>
              <w:t xml:space="preserve">За всеки един от обектите от Списък-декларация с успешно изпълнено и завършено строителство, </w:t>
            </w:r>
            <w:r w:rsidRPr="00A16138">
              <w:rPr>
                <w:rFonts w:eastAsia="Calibri"/>
                <w:b/>
                <w:i/>
                <w:color w:val="auto"/>
                <w:sz w:val="22"/>
                <w:lang w:val="bg-BG"/>
              </w:rPr>
              <w:t>Участникът</w:t>
            </w:r>
            <w:r w:rsidR="008F4266" w:rsidRPr="00A16138">
              <w:rPr>
                <w:rFonts w:eastAsia="Calibri"/>
                <w:b/>
                <w:i/>
                <w:color w:val="auto"/>
                <w:sz w:val="22"/>
                <w:szCs w:val="22"/>
                <w:lang w:val="bg-BG"/>
              </w:rPr>
              <w:t>, избран за изпълнител</w:t>
            </w:r>
            <w:r w:rsidR="008F4266">
              <w:rPr>
                <w:rFonts w:eastAsia="Calibri"/>
                <w:i/>
                <w:color w:val="auto"/>
                <w:sz w:val="22"/>
                <w:szCs w:val="22"/>
                <w:lang w:val="bg-BG"/>
              </w:rPr>
              <w:t>,</w:t>
            </w:r>
            <w:r w:rsidRPr="004202AC">
              <w:rPr>
                <w:rFonts w:eastAsia="Calibri"/>
                <w:i/>
                <w:color w:val="auto"/>
                <w:sz w:val="22"/>
                <w:szCs w:val="22"/>
                <w:lang w:val="bg-BG"/>
              </w:rPr>
              <w:t xml:space="preserve"> следва да представи референция (удостоверение за добро изпълнение) от Възложител за качествено и изпълнено в срок строителство</w:t>
            </w:r>
            <w:r w:rsidR="008F4266">
              <w:rPr>
                <w:rFonts w:eastAsia="Calibri"/>
                <w:i/>
                <w:color w:val="auto"/>
                <w:sz w:val="22"/>
                <w:szCs w:val="22"/>
                <w:lang w:val="bg-BG"/>
              </w:rPr>
              <w:t xml:space="preserve"> </w:t>
            </w:r>
            <w:r w:rsidR="008F4266" w:rsidRPr="00A16138">
              <w:rPr>
                <w:rFonts w:eastAsia="Calibri"/>
                <w:b/>
                <w:i/>
                <w:color w:val="auto"/>
                <w:sz w:val="22"/>
                <w:szCs w:val="22"/>
                <w:lang w:val="bg-BG"/>
              </w:rPr>
              <w:t>преди сключване на договора</w:t>
            </w:r>
            <w:r w:rsidRPr="004202AC">
              <w:rPr>
                <w:rFonts w:eastAsia="Calibri"/>
                <w:i/>
                <w:color w:val="auto"/>
                <w:sz w:val="22"/>
                <w:szCs w:val="22"/>
                <w:lang w:val="bg-BG"/>
              </w:rPr>
              <w:t>.</w:t>
            </w:r>
          </w:p>
          <w:p w14:paraId="474AFC12" w14:textId="77777777" w:rsidR="009E1873" w:rsidRPr="00ED0177" w:rsidRDefault="009E1873" w:rsidP="009E1873">
            <w:pPr>
              <w:pStyle w:val="af0"/>
              <w:spacing w:before="120" w:after="120"/>
              <w:ind w:left="0"/>
              <w:contextualSpacing w:val="0"/>
              <w:jc w:val="both"/>
              <w:rPr>
                <w:b/>
                <w:i/>
                <w:color w:val="auto"/>
                <w:sz w:val="22"/>
                <w:szCs w:val="22"/>
                <w:lang w:val="bg-BG"/>
              </w:rPr>
            </w:pPr>
            <w:r w:rsidRPr="00ED0177">
              <w:rPr>
                <w:b/>
                <w:i/>
                <w:color w:val="auto"/>
                <w:sz w:val="22"/>
                <w:szCs w:val="22"/>
                <w:lang w:val="bg-BG"/>
              </w:rPr>
              <w:t>Изисквания относно техническото оборудване, необходимо за изпълнение на поръчката и тяхното доказване</w:t>
            </w:r>
          </w:p>
          <w:p w14:paraId="22B511A3" w14:textId="77777777" w:rsidR="009E1873" w:rsidRPr="00ED0177" w:rsidRDefault="009E1873" w:rsidP="009E1873">
            <w:pPr>
              <w:pStyle w:val="af0"/>
              <w:spacing w:before="120" w:after="120"/>
              <w:ind w:left="0"/>
              <w:contextualSpacing w:val="0"/>
              <w:jc w:val="both"/>
              <w:rPr>
                <w:b/>
                <w:i/>
                <w:color w:val="auto"/>
                <w:sz w:val="22"/>
                <w:szCs w:val="22"/>
                <w:lang w:val="bg-BG"/>
              </w:rPr>
            </w:pPr>
            <w:r w:rsidRPr="00ED0177">
              <w:rPr>
                <w:b/>
                <w:i/>
                <w:color w:val="auto"/>
                <w:sz w:val="22"/>
                <w:szCs w:val="22"/>
                <w:lang w:val="bg-BG"/>
              </w:rPr>
              <w:t>Изисквания:</w:t>
            </w:r>
          </w:p>
          <w:p w14:paraId="17725E8D" w14:textId="77777777" w:rsidR="004202AC" w:rsidRPr="004202AC" w:rsidRDefault="004202AC" w:rsidP="004202AC">
            <w:pPr>
              <w:pStyle w:val="af0"/>
              <w:rPr>
                <w:i/>
                <w:snapToGrid w:val="0"/>
              </w:rPr>
            </w:pPr>
            <w:r w:rsidRPr="004202AC">
              <w:rPr>
                <w:i/>
                <w:snapToGrid w:val="0"/>
              </w:rPr>
              <w:t xml:space="preserve">Всеки Участник трябва да разполага минимум </w:t>
            </w:r>
            <w:r w:rsidR="006D2EDD">
              <w:rPr>
                <w:i/>
                <w:snapToGrid w:val="0"/>
                <w:lang w:val="bg-BG"/>
              </w:rPr>
              <w:t xml:space="preserve">с </w:t>
            </w:r>
            <w:r w:rsidRPr="004202AC">
              <w:rPr>
                <w:i/>
                <w:snapToGrid w:val="0"/>
              </w:rPr>
              <w:t xml:space="preserve">всички видове оборудване, транспортни средства и механизация, необходими за качественото и своевременно изпълнение на работите, предмет на поръчката, които трябва да бъдат собственост на Участника и/или да са му предоставени по силата на договор за лизинг или договор за наем.  Участникът може да използва ресурсите на други физически или юридически лица при условие, че докаже, че ще има на свое разположение тези ресурси за целия срок на договора. </w:t>
            </w:r>
          </w:p>
          <w:p w14:paraId="19A213E1" w14:textId="77777777" w:rsidR="00A319C9" w:rsidRPr="00ED0177" w:rsidRDefault="00A319C9" w:rsidP="0065154C">
            <w:pPr>
              <w:tabs>
                <w:tab w:val="left" w:pos="708"/>
              </w:tabs>
              <w:spacing w:before="90" w:after="90" w:line="240" w:lineRule="auto"/>
              <w:ind w:left="426" w:right="299"/>
              <w:rPr>
                <w:rFonts w:ascii="Times New Roman" w:hAnsi="Times New Roman"/>
              </w:rPr>
            </w:pPr>
          </w:p>
          <w:p w14:paraId="79E14B3E" w14:textId="77777777" w:rsidR="009E1873" w:rsidRPr="00ED0177" w:rsidRDefault="009E1873" w:rsidP="00C84D0B">
            <w:pPr>
              <w:pStyle w:val="af0"/>
              <w:spacing w:before="120" w:after="120"/>
              <w:ind w:left="0"/>
              <w:contextualSpacing w:val="0"/>
              <w:jc w:val="both"/>
              <w:rPr>
                <w:b/>
                <w:i/>
                <w:color w:val="auto"/>
                <w:sz w:val="22"/>
                <w:szCs w:val="22"/>
                <w:lang w:val="bg-BG"/>
              </w:rPr>
            </w:pPr>
            <w:r w:rsidRPr="00ED0177">
              <w:rPr>
                <w:b/>
                <w:i/>
                <w:color w:val="auto"/>
                <w:sz w:val="22"/>
                <w:szCs w:val="22"/>
                <w:lang w:val="bg-BG"/>
              </w:rPr>
              <w:t>Доказване:</w:t>
            </w:r>
          </w:p>
          <w:p w14:paraId="531085AE" w14:textId="0A717DEF" w:rsidR="00022BAE" w:rsidRDefault="001B6F96" w:rsidP="00022BAE">
            <w:pPr>
              <w:pStyle w:val="af0"/>
              <w:rPr>
                <w:i/>
                <w:lang w:val="bg-BG"/>
              </w:rPr>
            </w:pPr>
            <w:r w:rsidRPr="00ED0177">
              <w:rPr>
                <w:b/>
                <w:color w:val="auto"/>
                <w:sz w:val="22"/>
                <w:szCs w:val="22"/>
                <w:lang w:val="bg-BG"/>
              </w:rPr>
              <w:t>Офертата трябва да съдържа</w:t>
            </w:r>
            <w:r w:rsidRPr="00ED0177">
              <w:rPr>
                <w:color w:val="auto"/>
                <w:sz w:val="22"/>
                <w:szCs w:val="22"/>
                <w:lang w:val="bg-BG"/>
              </w:rPr>
              <w:t xml:space="preserve"> </w:t>
            </w:r>
            <w:r w:rsidR="003357A4" w:rsidRPr="00022BAE">
              <w:rPr>
                <w:i/>
              </w:rPr>
              <w:t>-</w:t>
            </w:r>
            <w:r w:rsidR="003357A4">
              <w:rPr>
                <w:i/>
                <w:lang w:val="bg-BG"/>
              </w:rPr>
              <w:t xml:space="preserve"> </w:t>
            </w:r>
            <w:r w:rsidR="003357A4" w:rsidRPr="00022BAE">
              <w:rPr>
                <w:i/>
              </w:rPr>
              <w:t>Декларация</w:t>
            </w:r>
            <w:r w:rsidR="00022BAE" w:rsidRPr="00022BAE">
              <w:rPr>
                <w:i/>
              </w:rPr>
              <w:t xml:space="preserve">, че в случай, че бъде избран за </w:t>
            </w:r>
            <w:r w:rsidR="00022BAE" w:rsidRPr="003357A4">
              <w:rPr>
                <w:i/>
              </w:rPr>
              <w:t>изпълнител</w:t>
            </w:r>
            <w:r w:rsidR="00022BAE" w:rsidRPr="00022BAE">
              <w:rPr>
                <w:i/>
              </w:rPr>
              <w:t>, ще разполага с всички необходими транспортни средства, механизация и оборудване в достатъчно количество, което да гарантира качественото изпълнение на поръчката в срок.</w:t>
            </w:r>
          </w:p>
          <w:p w14:paraId="3BE53D4D" w14:textId="77777777" w:rsidR="009D76A0" w:rsidRPr="009D76A0" w:rsidRDefault="009D76A0" w:rsidP="00022BAE">
            <w:pPr>
              <w:pStyle w:val="af0"/>
              <w:rPr>
                <w:i/>
                <w:lang w:val="bg-BG"/>
              </w:rPr>
            </w:pPr>
          </w:p>
          <w:p w14:paraId="646D8BB0" w14:textId="77777777" w:rsidR="00611673" w:rsidRPr="00ED0177" w:rsidRDefault="00611673" w:rsidP="00611673">
            <w:pPr>
              <w:pStyle w:val="af0"/>
              <w:ind w:left="0"/>
              <w:jc w:val="both"/>
              <w:rPr>
                <w:b/>
                <w:i/>
                <w:color w:val="auto"/>
                <w:sz w:val="22"/>
                <w:szCs w:val="22"/>
                <w:lang w:val="bg-BG"/>
              </w:rPr>
            </w:pPr>
            <w:r w:rsidRPr="00ED0177">
              <w:rPr>
                <w:b/>
                <w:i/>
                <w:color w:val="auto"/>
                <w:sz w:val="22"/>
                <w:szCs w:val="22"/>
                <w:lang w:val="bg-BG"/>
              </w:rPr>
              <w:t>Изисквания относно лицата, които ще изпълняват строителството и тяхното доказване</w:t>
            </w:r>
          </w:p>
          <w:p w14:paraId="5994BB2C" w14:textId="77777777" w:rsidR="00611673" w:rsidRPr="00ED0177" w:rsidRDefault="000D6B33" w:rsidP="000D6B33">
            <w:pPr>
              <w:pStyle w:val="af0"/>
              <w:spacing w:before="120" w:after="120"/>
              <w:ind w:left="0"/>
              <w:contextualSpacing w:val="0"/>
              <w:jc w:val="both"/>
              <w:rPr>
                <w:color w:val="auto"/>
                <w:sz w:val="22"/>
                <w:szCs w:val="22"/>
                <w:lang w:val="bg-BG"/>
              </w:rPr>
            </w:pPr>
            <w:r w:rsidRPr="00ED0177">
              <w:rPr>
                <w:b/>
                <w:i/>
                <w:color w:val="auto"/>
                <w:sz w:val="22"/>
                <w:szCs w:val="22"/>
                <w:lang w:val="bg-BG"/>
              </w:rPr>
              <w:t>Изисквания:</w:t>
            </w:r>
          </w:p>
          <w:p w14:paraId="39DD77D4" w14:textId="77777777" w:rsidR="00022BAE" w:rsidRPr="00022BAE" w:rsidRDefault="00022BAE" w:rsidP="00022BAE">
            <w:pPr>
              <w:pStyle w:val="af0"/>
              <w:rPr>
                <w:i/>
              </w:rPr>
            </w:pPr>
            <w:r w:rsidRPr="00022BAE">
              <w:rPr>
                <w:i/>
              </w:rPr>
              <w:t>Участниците трябва да разполагат с минимален основен състав за формиране на строителни екипи, които включват най-малко:</w:t>
            </w:r>
          </w:p>
          <w:p w14:paraId="004AC8A0" w14:textId="77777777" w:rsidR="00022BAE" w:rsidRPr="00022BAE" w:rsidRDefault="00022BAE" w:rsidP="00191577">
            <w:pPr>
              <w:pStyle w:val="af0"/>
              <w:numPr>
                <w:ilvl w:val="0"/>
                <w:numId w:val="29"/>
              </w:numPr>
              <w:rPr>
                <w:i/>
              </w:rPr>
            </w:pPr>
            <w:r w:rsidRPr="00022BAE">
              <w:rPr>
                <w:i/>
              </w:rPr>
              <w:t>водопроводчик;</w:t>
            </w:r>
          </w:p>
          <w:p w14:paraId="4FFF55FA" w14:textId="77777777" w:rsidR="00022BAE" w:rsidRPr="00022BAE" w:rsidRDefault="00022BAE" w:rsidP="00191577">
            <w:pPr>
              <w:pStyle w:val="af0"/>
              <w:numPr>
                <w:ilvl w:val="0"/>
                <w:numId w:val="29"/>
              </w:numPr>
              <w:rPr>
                <w:i/>
              </w:rPr>
            </w:pPr>
            <w:r w:rsidRPr="00022BAE">
              <w:rPr>
                <w:i/>
              </w:rPr>
              <w:t>електроспециалист</w:t>
            </w:r>
          </w:p>
          <w:p w14:paraId="119225FA" w14:textId="77777777" w:rsidR="00022BAE" w:rsidRPr="00022BAE" w:rsidRDefault="00022BAE" w:rsidP="00191577">
            <w:pPr>
              <w:pStyle w:val="af0"/>
              <w:numPr>
                <w:ilvl w:val="0"/>
                <w:numId w:val="29"/>
              </w:numPr>
              <w:rPr>
                <w:i/>
              </w:rPr>
            </w:pPr>
            <w:r w:rsidRPr="00022BAE">
              <w:rPr>
                <w:i/>
              </w:rPr>
              <w:t>зидари</w:t>
            </w:r>
          </w:p>
          <w:p w14:paraId="2EC794A1" w14:textId="77777777" w:rsidR="00022BAE" w:rsidRPr="00022BAE" w:rsidRDefault="00022BAE" w:rsidP="00191577">
            <w:pPr>
              <w:pStyle w:val="af0"/>
              <w:numPr>
                <w:ilvl w:val="0"/>
                <w:numId w:val="29"/>
              </w:numPr>
              <w:rPr>
                <w:i/>
              </w:rPr>
            </w:pPr>
            <w:r w:rsidRPr="00022BAE">
              <w:rPr>
                <w:i/>
              </w:rPr>
              <w:t>шпакловчици</w:t>
            </w:r>
          </w:p>
          <w:p w14:paraId="399DAFCB" w14:textId="77777777" w:rsidR="00022BAE" w:rsidRPr="00022BAE" w:rsidRDefault="00022BAE" w:rsidP="00191577">
            <w:pPr>
              <w:pStyle w:val="af0"/>
              <w:numPr>
                <w:ilvl w:val="0"/>
                <w:numId w:val="29"/>
              </w:numPr>
              <w:rPr>
                <w:i/>
              </w:rPr>
            </w:pPr>
            <w:r w:rsidRPr="00022BAE">
              <w:rPr>
                <w:i/>
              </w:rPr>
              <w:t>работници – настилки и облицовки</w:t>
            </w:r>
          </w:p>
          <w:p w14:paraId="716DC746" w14:textId="77777777" w:rsidR="00022BAE" w:rsidRPr="00022BAE" w:rsidRDefault="00022BAE" w:rsidP="00191577">
            <w:pPr>
              <w:pStyle w:val="af0"/>
              <w:numPr>
                <w:ilvl w:val="0"/>
                <w:numId w:val="29"/>
              </w:numPr>
              <w:rPr>
                <w:i/>
              </w:rPr>
            </w:pPr>
            <w:r w:rsidRPr="00022BAE">
              <w:rPr>
                <w:i/>
              </w:rPr>
              <w:t>специалисти по хидроизолация и топлоизолация на покриви</w:t>
            </w:r>
          </w:p>
          <w:p w14:paraId="1B82C20A" w14:textId="77777777" w:rsidR="00022BAE" w:rsidRPr="00022BAE" w:rsidRDefault="00022BAE" w:rsidP="00022BAE">
            <w:pPr>
              <w:pStyle w:val="af0"/>
              <w:rPr>
                <w:i/>
              </w:rPr>
            </w:pPr>
            <w:r w:rsidRPr="00022BAE">
              <w:rPr>
                <w:i/>
              </w:rPr>
              <w:t>Задължение на изпълнителя е да осигури необходимите материални и човешки ресурси за качествено и в срок изпълнение на предмета на поръчката</w:t>
            </w:r>
          </w:p>
          <w:p w14:paraId="025ACBFC" w14:textId="77777777" w:rsidR="000D6B33" w:rsidRPr="00ED0177" w:rsidRDefault="000D6B33" w:rsidP="000D6B33">
            <w:pPr>
              <w:pStyle w:val="af0"/>
              <w:spacing w:before="120" w:after="120"/>
              <w:ind w:left="0"/>
              <w:contextualSpacing w:val="0"/>
              <w:jc w:val="both"/>
              <w:rPr>
                <w:color w:val="auto"/>
                <w:sz w:val="22"/>
                <w:szCs w:val="22"/>
                <w:lang w:val="bg-BG"/>
              </w:rPr>
            </w:pPr>
            <w:r w:rsidRPr="00ED0177">
              <w:rPr>
                <w:b/>
                <w:i/>
                <w:color w:val="auto"/>
                <w:sz w:val="22"/>
                <w:szCs w:val="22"/>
                <w:lang w:val="bg-BG"/>
              </w:rPr>
              <w:t>Доказване</w:t>
            </w:r>
            <w:r w:rsidRPr="00ED0177">
              <w:rPr>
                <w:color w:val="auto"/>
                <w:sz w:val="22"/>
                <w:szCs w:val="22"/>
                <w:lang w:val="bg-BG"/>
              </w:rPr>
              <w:t>:</w:t>
            </w:r>
          </w:p>
          <w:p w14:paraId="7050278F" w14:textId="5EA51E1D" w:rsidR="009D76A0" w:rsidRPr="009D76A0" w:rsidRDefault="00445B42" w:rsidP="00191577">
            <w:pPr>
              <w:pStyle w:val="af0"/>
              <w:numPr>
                <w:ilvl w:val="0"/>
                <w:numId w:val="2"/>
              </w:numPr>
              <w:rPr>
                <w:i/>
              </w:rPr>
            </w:pPr>
            <w:r w:rsidRPr="00ED0177">
              <w:rPr>
                <w:b/>
                <w:color w:val="auto"/>
                <w:sz w:val="22"/>
                <w:szCs w:val="22"/>
                <w:lang w:val="bg-BG"/>
              </w:rPr>
              <w:t>Офертата трябва да съдържа</w:t>
            </w:r>
            <w:r w:rsidRPr="00ED0177">
              <w:rPr>
                <w:color w:val="auto"/>
                <w:sz w:val="22"/>
                <w:szCs w:val="22"/>
                <w:lang w:val="bg-BG"/>
              </w:rPr>
              <w:t xml:space="preserve"> </w:t>
            </w:r>
            <w:r w:rsidR="00A16138">
              <w:rPr>
                <w:i/>
                <w:lang w:val="bg-BG"/>
              </w:rPr>
              <w:t>-</w:t>
            </w:r>
            <w:r w:rsidR="003357A4">
              <w:rPr>
                <w:i/>
                <w:lang w:val="bg-BG"/>
              </w:rPr>
              <w:t>Декларация</w:t>
            </w:r>
            <w:r w:rsidR="003357A4" w:rsidRPr="009D76A0">
              <w:rPr>
                <w:i/>
              </w:rPr>
              <w:t xml:space="preserve"> </w:t>
            </w:r>
            <w:r w:rsidR="009D76A0" w:rsidRPr="009D76A0">
              <w:rPr>
                <w:i/>
              </w:rPr>
              <w:t xml:space="preserve">с имена на квалифицирания персонал, които ще бъдат ангажирани при изпълнението на поръчката.  </w:t>
            </w:r>
          </w:p>
          <w:p w14:paraId="4E0A8ED0" w14:textId="77777777" w:rsidR="00F84CA9" w:rsidRPr="00ED0177" w:rsidRDefault="00F84CA9" w:rsidP="00F84CA9">
            <w:pPr>
              <w:pStyle w:val="af0"/>
              <w:spacing w:before="120" w:after="120"/>
              <w:ind w:left="0"/>
              <w:contextualSpacing w:val="0"/>
              <w:jc w:val="both"/>
              <w:rPr>
                <w:b/>
                <w:i/>
                <w:color w:val="auto"/>
                <w:sz w:val="22"/>
                <w:szCs w:val="22"/>
                <w:lang w:val="bg-BG"/>
              </w:rPr>
            </w:pPr>
            <w:r w:rsidRPr="00ED0177">
              <w:rPr>
                <w:b/>
                <w:i/>
                <w:color w:val="auto"/>
                <w:sz w:val="22"/>
                <w:szCs w:val="22"/>
                <w:lang w:val="bg-BG"/>
              </w:rPr>
              <w:t>Други изисквания</w:t>
            </w:r>
          </w:p>
          <w:p w14:paraId="0615A7B2" w14:textId="77777777" w:rsidR="00F84CA9" w:rsidRPr="00ED0177" w:rsidRDefault="00F84CA9" w:rsidP="00F84CA9">
            <w:pPr>
              <w:pStyle w:val="af0"/>
              <w:spacing w:before="120" w:after="120"/>
              <w:ind w:left="0"/>
              <w:contextualSpacing w:val="0"/>
              <w:jc w:val="both"/>
              <w:rPr>
                <w:b/>
                <w:i/>
                <w:color w:val="auto"/>
                <w:sz w:val="22"/>
                <w:szCs w:val="22"/>
                <w:lang w:val="bg-BG"/>
              </w:rPr>
            </w:pPr>
            <w:r w:rsidRPr="00ED0177">
              <w:rPr>
                <w:b/>
                <w:i/>
                <w:color w:val="auto"/>
                <w:sz w:val="22"/>
                <w:szCs w:val="22"/>
                <w:lang w:val="bg-BG"/>
              </w:rPr>
              <w:t>Изискване:</w:t>
            </w:r>
          </w:p>
          <w:p w14:paraId="07CEFAE2" w14:textId="61DCC324" w:rsidR="00931DB0" w:rsidRPr="00931DB0" w:rsidRDefault="006D2EDD" w:rsidP="00931DB0">
            <w:pPr>
              <w:pStyle w:val="af0"/>
              <w:rPr>
                <w:i/>
              </w:rPr>
            </w:pPr>
            <w:r w:rsidRPr="00931DB0">
              <w:rPr>
                <w:i/>
              </w:rPr>
              <w:t>Участник</w:t>
            </w:r>
            <w:r>
              <w:rPr>
                <w:i/>
                <w:lang w:val="bg-BG"/>
              </w:rPr>
              <w:t>ът</w:t>
            </w:r>
            <w:r w:rsidRPr="00931DB0">
              <w:rPr>
                <w:i/>
              </w:rPr>
              <w:t xml:space="preserve"> </w:t>
            </w:r>
            <w:r w:rsidR="00931DB0" w:rsidRPr="00931DB0">
              <w:rPr>
                <w:i/>
              </w:rPr>
              <w:t xml:space="preserve">следва да декларира, че в случай, че </w:t>
            </w:r>
            <w:r w:rsidRPr="00931DB0">
              <w:rPr>
                <w:i/>
              </w:rPr>
              <w:t>бъд</w:t>
            </w:r>
            <w:r>
              <w:rPr>
                <w:i/>
                <w:lang w:val="bg-BG"/>
              </w:rPr>
              <w:t>е</w:t>
            </w:r>
            <w:r w:rsidRPr="00931DB0">
              <w:rPr>
                <w:i/>
              </w:rPr>
              <w:t xml:space="preserve"> </w:t>
            </w:r>
            <w:r w:rsidR="00931DB0" w:rsidRPr="00931DB0">
              <w:rPr>
                <w:i/>
              </w:rPr>
              <w:t xml:space="preserve">избран за Изпълнител, ще </w:t>
            </w:r>
            <w:r w:rsidRPr="00931DB0">
              <w:rPr>
                <w:i/>
              </w:rPr>
              <w:t>представ</w:t>
            </w:r>
            <w:r>
              <w:rPr>
                <w:i/>
                <w:lang w:val="bg-BG"/>
              </w:rPr>
              <w:t>и</w:t>
            </w:r>
            <w:r w:rsidRPr="00931DB0">
              <w:rPr>
                <w:i/>
              </w:rPr>
              <w:t xml:space="preserve"> </w:t>
            </w:r>
            <w:r w:rsidR="00931DB0" w:rsidRPr="00931DB0">
              <w:rPr>
                <w:i/>
              </w:rPr>
              <w:t xml:space="preserve">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 </w:t>
            </w:r>
          </w:p>
          <w:p w14:paraId="2A7B71D1" w14:textId="77777777" w:rsidR="00F84CA9" w:rsidRPr="00ED0177" w:rsidRDefault="00094B4A" w:rsidP="00094B4A">
            <w:pPr>
              <w:pStyle w:val="af0"/>
              <w:spacing w:before="120" w:after="120"/>
              <w:ind w:left="0"/>
              <w:contextualSpacing w:val="0"/>
              <w:jc w:val="both"/>
              <w:rPr>
                <w:b/>
                <w:i/>
                <w:color w:val="auto"/>
                <w:sz w:val="22"/>
                <w:szCs w:val="22"/>
                <w:lang w:val="bg-BG"/>
              </w:rPr>
            </w:pPr>
            <w:r w:rsidRPr="00ED0177">
              <w:rPr>
                <w:b/>
                <w:i/>
                <w:color w:val="auto"/>
                <w:sz w:val="22"/>
                <w:szCs w:val="22"/>
                <w:lang w:val="bg-BG"/>
              </w:rPr>
              <w:t>Доказване:</w:t>
            </w:r>
          </w:p>
          <w:p w14:paraId="5CCA1DDD" w14:textId="77777777" w:rsidR="00931DB0" w:rsidRPr="00931DB0" w:rsidRDefault="00807B9A" w:rsidP="00931DB0">
            <w:pPr>
              <w:pStyle w:val="af0"/>
              <w:rPr>
                <w:i/>
              </w:rPr>
            </w:pPr>
            <w:r w:rsidRPr="00ED0177">
              <w:rPr>
                <w:b/>
                <w:color w:val="auto"/>
                <w:sz w:val="22"/>
                <w:szCs w:val="22"/>
                <w:lang w:val="bg-BG"/>
              </w:rPr>
              <w:t xml:space="preserve">Офертата трябва да съдържа </w:t>
            </w:r>
            <w:r w:rsidR="00931DB0" w:rsidRPr="00931DB0">
              <w:rPr>
                <w:i/>
              </w:rPr>
              <w:t xml:space="preserve">Декларация, че в случай, че бъде избран за Изпълнител, Участникът ще представи действаща застрахователна полица за професионална отговорност в строителството </w:t>
            </w:r>
            <w:r w:rsidR="00C938D4">
              <w:rPr>
                <w:i/>
                <w:lang w:val="bg-BG"/>
              </w:rPr>
              <w:t xml:space="preserve">по </w:t>
            </w:r>
            <w:r w:rsidR="00931DB0" w:rsidRPr="00931DB0">
              <w:rPr>
                <w:i/>
              </w:rPr>
              <w:t>чл. 171 от ЗУТ и че застраховката ще се поддържа през целия период на договора.</w:t>
            </w:r>
          </w:p>
          <w:p w14:paraId="50E8974D" w14:textId="77777777" w:rsidR="00807B9A" w:rsidRPr="00ED0177" w:rsidRDefault="00807B9A" w:rsidP="002C419E">
            <w:pPr>
              <w:pStyle w:val="af0"/>
              <w:ind w:left="0"/>
              <w:jc w:val="both"/>
              <w:rPr>
                <w:color w:val="auto"/>
                <w:sz w:val="22"/>
                <w:szCs w:val="22"/>
                <w:lang w:val="bg-BG"/>
              </w:rPr>
            </w:pPr>
          </w:p>
          <w:p w14:paraId="06015405" w14:textId="77777777" w:rsidR="00F80745" w:rsidRPr="00ED0177" w:rsidRDefault="006A700D" w:rsidP="001959C5">
            <w:pPr>
              <w:pStyle w:val="a7"/>
              <w:spacing w:before="120" w:line="240" w:lineRule="auto"/>
              <w:jc w:val="both"/>
              <w:rPr>
                <w:rFonts w:ascii="Times New Roman" w:eastAsia="Times New Roman" w:hAnsi="Times New Roman"/>
                <w:i/>
                <w:u w:val="single"/>
                <w:lang w:eastAsia="bg-BG"/>
              </w:rPr>
            </w:pPr>
            <w:r w:rsidRPr="00ED0177">
              <w:rPr>
                <w:rFonts w:ascii="Times New Roman" w:hAnsi="Times New Roman"/>
                <w:b/>
                <w:i/>
                <w:u w:val="single"/>
              </w:rPr>
              <w:t>Документите</w:t>
            </w:r>
            <w:r w:rsidR="00F80745" w:rsidRPr="00ED0177">
              <w:rPr>
                <w:rFonts w:ascii="Times New Roman" w:hAnsi="Times New Roman"/>
                <w:b/>
                <w:i/>
                <w:u w:val="single"/>
              </w:rPr>
              <w:t xml:space="preserve">, чрез които </w:t>
            </w:r>
            <w:r w:rsidR="00116630" w:rsidRPr="00ED0177">
              <w:rPr>
                <w:rFonts w:ascii="Times New Roman" w:hAnsi="Times New Roman"/>
                <w:b/>
                <w:i/>
                <w:u w:val="single"/>
              </w:rPr>
              <w:t>определени</w:t>
            </w:r>
            <w:r w:rsidRPr="00ED0177">
              <w:rPr>
                <w:rFonts w:ascii="Times New Roman" w:hAnsi="Times New Roman"/>
                <w:b/>
                <w:i/>
                <w:u w:val="single"/>
              </w:rPr>
              <w:t xml:space="preserve"> критерии за подбор </w:t>
            </w:r>
            <w:r w:rsidR="00F80745" w:rsidRPr="00ED0177">
              <w:rPr>
                <w:rFonts w:ascii="Times New Roman" w:hAnsi="Times New Roman"/>
                <w:b/>
                <w:i/>
                <w:u w:val="single"/>
              </w:rPr>
              <w:t xml:space="preserve">се покриват </w:t>
            </w:r>
            <w:r w:rsidRPr="00ED0177">
              <w:rPr>
                <w:rFonts w:ascii="Times New Roman" w:hAnsi="Times New Roman"/>
                <w:b/>
                <w:i/>
                <w:u w:val="single"/>
              </w:rPr>
              <w:t>чрез подизпълнители и</w:t>
            </w:r>
            <w:r w:rsidR="001959C5" w:rsidRPr="00ED0177">
              <w:rPr>
                <w:rFonts w:ascii="Times New Roman" w:hAnsi="Times New Roman"/>
                <w:b/>
                <w:i/>
                <w:u w:val="single"/>
              </w:rPr>
              <w:t>/или</w:t>
            </w:r>
            <w:r w:rsidRPr="00ED0177">
              <w:rPr>
                <w:rFonts w:ascii="Times New Roman" w:hAnsi="Times New Roman"/>
                <w:b/>
                <w:i/>
                <w:u w:val="single"/>
              </w:rPr>
              <w:t xml:space="preserve"> трети лица </w:t>
            </w:r>
            <w:r w:rsidR="00F80745" w:rsidRPr="00ED0177">
              <w:rPr>
                <w:rFonts w:ascii="Times New Roman" w:hAnsi="Times New Roman"/>
                <w:b/>
                <w:i/>
                <w:u w:val="single"/>
              </w:rPr>
              <w:t xml:space="preserve">се представят и за </w:t>
            </w:r>
            <w:r w:rsidRPr="00ED0177">
              <w:rPr>
                <w:rFonts w:ascii="Times New Roman" w:hAnsi="Times New Roman"/>
                <w:b/>
                <w:i/>
                <w:u w:val="single"/>
              </w:rPr>
              <w:t>тези</w:t>
            </w:r>
            <w:r w:rsidR="00F80745" w:rsidRPr="00ED0177">
              <w:rPr>
                <w:rFonts w:ascii="Times New Roman" w:hAnsi="Times New Roman"/>
                <w:b/>
                <w:i/>
                <w:u w:val="single"/>
              </w:rPr>
              <w:t xml:space="preserve"> лица, ако има такива</w:t>
            </w:r>
            <w:r w:rsidR="00F80745" w:rsidRPr="00ED0177">
              <w:rPr>
                <w:rFonts w:ascii="Times New Roman" w:hAnsi="Times New Roman"/>
                <w:i/>
                <w:u w:val="single"/>
              </w:rPr>
              <w:t>.</w:t>
            </w:r>
          </w:p>
        </w:tc>
      </w:tr>
      <w:tr w:rsidR="0019577A" w:rsidRPr="00ED0177" w14:paraId="18129F0C"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D357D3E" w14:textId="77777777" w:rsidR="0019577A" w:rsidRPr="00ED0177" w:rsidRDefault="0019577A" w:rsidP="0019577A">
            <w:pPr>
              <w:spacing w:after="0" w:line="240" w:lineRule="auto"/>
              <w:rPr>
                <w:rFonts w:ascii="Times New Roman" w:eastAsia="Times New Roman" w:hAnsi="Times New Roman"/>
                <w:b/>
                <w:bCs/>
                <w:lang w:eastAsia="bg-BG"/>
              </w:rPr>
            </w:pPr>
          </w:p>
        </w:tc>
      </w:tr>
      <w:tr w:rsidR="0019577A" w:rsidRPr="00ED0177" w14:paraId="610FD217" w14:textId="77777777" w:rsidTr="00F6222B">
        <w:trPr>
          <w:trHeight w:val="300"/>
        </w:trPr>
        <w:tc>
          <w:tcPr>
            <w:tcW w:w="9340" w:type="dxa"/>
            <w:tcBorders>
              <w:top w:val="nil"/>
              <w:left w:val="nil"/>
              <w:bottom w:val="nil"/>
              <w:right w:val="nil"/>
            </w:tcBorders>
            <w:shd w:val="clear" w:color="auto" w:fill="auto"/>
            <w:noWrap/>
            <w:vAlign w:val="center"/>
            <w:hideMark/>
          </w:tcPr>
          <w:p w14:paraId="1D6C5BF0" w14:textId="77777777" w:rsidR="0019577A" w:rsidRPr="00ED0177" w:rsidRDefault="0019577A" w:rsidP="0019577A">
            <w:pPr>
              <w:spacing w:after="0" w:line="240" w:lineRule="auto"/>
              <w:rPr>
                <w:rFonts w:ascii="Times New Roman" w:eastAsia="Times New Roman" w:hAnsi="Times New Roman"/>
                <w:b/>
                <w:bCs/>
                <w:lang w:eastAsia="bg-BG"/>
              </w:rPr>
            </w:pPr>
          </w:p>
        </w:tc>
      </w:tr>
      <w:tr w:rsidR="0019577A" w:rsidRPr="00ED0177" w14:paraId="6CC0ADB4"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FB9645"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Информация относно запазени поръчки  </w:t>
            </w:r>
            <w:r w:rsidRPr="00ED0177">
              <w:rPr>
                <w:rFonts w:ascii="Times New Roman" w:eastAsia="Times New Roman" w:hAnsi="Times New Roman"/>
                <w:i/>
                <w:iCs/>
                <w:lang w:eastAsia="bg-BG"/>
              </w:rPr>
              <w:t>(когато е приложимо):</w:t>
            </w:r>
          </w:p>
        </w:tc>
      </w:tr>
      <w:tr w:rsidR="0019577A" w:rsidRPr="00ED0177" w14:paraId="1CF08AE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D4CE06"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 Поръчката е запазена за специализирани предприятия или кооперации на хора с   </w:t>
            </w:r>
          </w:p>
        </w:tc>
      </w:tr>
      <w:tr w:rsidR="0019577A" w:rsidRPr="00ED0177" w14:paraId="7381CFF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30EA2A1"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увреждания или за лица, чиято основна цел е социалното интегриране на хора с</w:t>
            </w:r>
          </w:p>
        </w:tc>
      </w:tr>
      <w:tr w:rsidR="0019577A" w:rsidRPr="00ED0177" w14:paraId="733E492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614B3B0"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увреждания или на хора в неравностойно положение</w:t>
            </w:r>
          </w:p>
        </w:tc>
      </w:tr>
      <w:tr w:rsidR="0019577A" w:rsidRPr="00ED0177" w14:paraId="3DCFA80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789D57B"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29824F4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26DCDF0"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Изпълнението на поръчката е ограничено в рамките на програми за създаване на</w:t>
            </w:r>
          </w:p>
        </w:tc>
      </w:tr>
      <w:tr w:rsidR="0019577A" w:rsidRPr="00ED0177" w14:paraId="2341CBB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0727F72A"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защитени работни места</w:t>
            </w:r>
          </w:p>
        </w:tc>
      </w:tr>
      <w:tr w:rsidR="0019577A" w:rsidRPr="00ED0177" w14:paraId="2BD6733E" w14:textId="77777777" w:rsidTr="00F6222B">
        <w:trPr>
          <w:trHeight w:val="300"/>
        </w:trPr>
        <w:tc>
          <w:tcPr>
            <w:tcW w:w="9340" w:type="dxa"/>
            <w:tcBorders>
              <w:top w:val="nil"/>
              <w:left w:val="nil"/>
              <w:bottom w:val="nil"/>
              <w:right w:val="nil"/>
            </w:tcBorders>
            <w:shd w:val="clear" w:color="auto" w:fill="auto"/>
            <w:noWrap/>
            <w:vAlign w:val="center"/>
            <w:hideMark/>
          </w:tcPr>
          <w:p w14:paraId="2E3113EF" w14:textId="77777777" w:rsidR="0019577A" w:rsidRPr="00ED0177" w:rsidRDefault="0019577A" w:rsidP="0019577A">
            <w:pPr>
              <w:spacing w:after="0" w:line="240" w:lineRule="auto"/>
              <w:rPr>
                <w:rFonts w:ascii="Times New Roman" w:eastAsia="Times New Roman" w:hAnsi="Times New Roman"/>
                <w:b/>
                <w:bCs/>
                <w:lang w:eastAsia="bg-BG"/>
              </w:rPr>
            </w:pPr>
          </w:p>
        </w:tc>
      </w:tr>
      <w:tr w:rsidR="0019577A" w:rsidRPr="00ED0177" w14:paraId="47017DBE"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D0FECEF"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Критерий за възлагане:</w:t>
            </w:r>
          </w:p>
        </w:tc>
      </w:tr>
      <w:tr w:rsidR="0019577A" w:rsidRPr="00ED0177" w14:paraId="364710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41B199"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Оптимално съотношение качество/цена въз основа на:</w:t>
            </w:r>
          </w:p>
        </w:tc>
      </w:tr>
      <w:tr w:rsidR="0019577A" w:rsidRPr="00ED0177" w14:paraId="3C8AA32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F578B5F"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      [] Цена и качествени показатели</w:t>
            </w:r>
          </w:p>
        </w:tc>
      </w:tr>
      <w:tr w:rsidR="0019577A" w:rsidRPr="00ED0177" w14:paraId="21A95E6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DA15793"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      [] Разходи и качествени показатели </w:t>
            </w:r>
          </w:p>
        </w:tc>
      </w:tr>
      <w:tr w:rsidR="0019577A" w:rsidRPr="00ED0177" w14:paraId="5B6A3F1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9981BAA"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Ниво на разходите</w:t>
            </w:r>
          </w:p>
        </w:tc>
      </w:tr>
      <w:tr w:rsidR="0019577A" w:rsidRPr="00ED0177" w14:paraId="7563BA5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6026830" w14:textId="77777777" w:rsidR="0019577A" w:rsidRPr="00ED0177" w:rsidRDefault="0019577A" w:rsidP="0019577A">
            <w:pPr>
              <w:spacing w:after="0" w:line="240" w:lineRule="auto"/>
              <w:rPr>
                <w:rFonts w:ascii="Times New Roman" w:eastAsia="Times New Roman" w:hAnsi="Times New Roman"/>
                <w:b/>
                <w:lang w:eastAsia="bg-BG"/>
              </w:rPr>
            </w:pPr>
            <w:r w:rsidRPr="00ED0177">
              <w:rPr>
                <w:rFonts w:ascii="Times New Roman" w:eastAsia="Times New Roman" w:hAnsi="Times New Roman"/>
                <w:b/>
                <w:lang w:eastAsia="bg-BG"/>
              </w:rPr>
              <w:t>[</w:t>
            </w:r>
            <w:r w:rsidR="005A0FBD" w:rsidRPr="00ED0177">
              <w:rPr>
                <w:rFonts w:ascii="Times New Roman" w:eastAsia="Times New Roman" w:hAnsi="Times New Roman"/>
                <w:b/>
                <w:lang w:eastAsia="bg-BG"/>
              </w:rPr>
              <w:t>х</w:t>
            </w:r>
            <w:r w:rsidRPr="00ED0177">
              <w:rPr>
                <w:rFonts w:ascii="Times New Roman" w:eastAsia="Times New Roman" w:hAnsi="Times New Roman"/>
                <w:b/>
                <w:lang w:eastAsia="bg-BG"/>
              </w:rPr>
              <w:t xml:space="preserve">] Най-ниска цена </w:t>
            </w:r>
          </w:p>
        </w:tc>
      </w:tr>
      <w:tr w:rsidR="0019577A" w:rsidRPr="00ED0177" w14:paraId="47921D1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DEFE789"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5177FA18" w14:textId="77777777" w:rsidTr="009E1CAB">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4B736056" w14:textId="77777777" w:rsidR="0019577A" w:rsidRPr="00ED0177" w:rsidRDefault="0019577A" w:rsidP="0019577A">
            <w:pPr>
              <w:spacing w:after="0" w:line="240" w:lineRule="auto"/>
              <w:rPr>
                <w:rFonts w:ascii="Times New Roman" w:eastAsia="Times New Roman" w:hAnsi="Times New Roman"/>
                <w:i/>
                <w:iCs/>
                <w:lang w:eastAsia="bg-BG"/>
              </w:rPr>
            </w:pPr>
            <w:r w:rsidRPr="00ED0177">
              <w:rPr>
                <w:rFonts w:ascii="Times New Roman" w:eastAsia="Times New Roman" w:hAnsi="Times New Roman"/>
                <w:b/>
                <w:bCs/>
                <w:lang w:eastAsia="bg-BG"/>
              </w:rPr>
              <w:t xml:space="preserve">Показатели за оценка: </w:t>
            </w:r>
            <w:r w:rsidRPr="00ED0177">
              <w:rPr>
                <w:rFonts w:ascii="Times New Roman" w:eastAsia="Times New Roman" w:hAnsi="Times New Roman"/>
                <w:i/>
                <w:iCs/>
                <w:lang w:eastAsia="bg-BG"/>
              </w:rPr>
              <w:t>(моля, повторете, колкото пъти е необходимо)</w:t>
            </w:r>
          </w:p>
          <w:p w14:paraId="2443A0AE" w14:textId="77777777" w:rsidR="005875BA" w:rsidRPr="00ED0177" w:rsidRDefault="005875B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iCs/>
                <w:lang w:eastAsia="bg-BG"/>
              </w:rPr>
              <w:t xml:space="preserve">Участниците ще бъдат оценени по критерий за възлагане </w:t>
            </w:r>
            <w:r w:rsidR="000C0682" w:rsidRPr="00ED0177">
              <w:rPr>
                <w:rFonts w:ascii="Times New Roman" w:eastAsia="Times New Roman" w:hAnsi="Times New Roman"/>
                <w:iCs/>
                <w:lang w:eastAsia="bg-BG"/>
              </w:rPr>
              <w:t>„</w:t>
            </w:r>
            <w:r w:rsidRPr="00ED0177">
              <w:rPr>
                <w:rFonts w:ascii="Times New Roman" w:eastAsia="Times New Roman" w:hAnsi="Times New Roman"/>
                <w:b/>
                <w:iCs/>
                <w:lang w:eastAsia="bg-BG"/>
              </w:rPr>
              <w:t>най-ниска цена</w:t>
            </w:r>
            <w:r w:rsidR="000C0682" w:rsidRPr="00ED0177">
              <w:rPr>
                <w:rFonts w:ascii="Times New Roman" w:eastAsia="Times New Roman" w:hAnsi="Times New Roman"/>
                <w:b/>
                <w:iCs/>
                <w:lang w:eastAsia="bg-BG"/>
              </w:rPr>
              <w:t>“</w:t>
            </w:r>
            <w:r w:rsidRPr="00ED0177">
              <w:rPr>
                <w:rFonts w:ascii="Times New Roman" w:eastAsia="Times New Roman" w:hAnsi="Times New Roman"/>
                <w:b/>
                <w:iCs/>
                <w:lang w:eastAsia="bg-BG"/>
              </w:rPr>
              <w:t xml:space="preserve"> </w:t>
            </w:r>
            <w:r w:rsidRPr="00ED0177">
              <w:rPr>
                <w:rFonts w:ascii="Times New Roman" w:eastAsia="Times New Roman" w:hAnsi="Times New Roman"/>
                <w:iCs/>
                <w:lang w:eastAsia="bg-BG"/>
              </w:rPr>
              <w:t>въз основа на следната методика за оценка:</w:t>
            </w:r>
          </w:p>
        </w:tc>
      </w:tr>
      <w:tr w:rsidR="0019577A" w:rsidRPr="00ED0177" w14:paraId="1A22E91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C23E1E" w14:textId="1B2D16B1" w:rsidR="00344039" w:rsidRPr="00282445" w:rsidRDefault="00344039" w:rsidP="00344039">
            <w:pPr>
              <w:pStyle w:val="msolistparagraph0"/>
              <w:tabs>
                <w:tab w:val="num" w:pos="-3828"/>
              </w:tabs>
              <w:ind w:left="0"/>
              <w:rPr>
                <w:rFonts w:ascii="Times New Roman" w:hAnsi="Times New Roman"/>
                <w:bCs/>
                <w:i/>
              </w:rPr>
            </w:pPr>
            <w:r w:rsidRPr="00344039">
              <w:rPr>
                <w:rFonts w:ascii="Times New Roman" w:hAnsi="Times New Roman"/>
                <w:bCs/>
                <w:i/>
                <w:lang w:val="en-GB"/>
              </w:rPr>
              <w:t xml:space="preserve">В приложените Ценови таблици (№ 1, 2 и 3) Участникът следва да попълни предлаганата от него единична цена за материали и труд за всяка позиция от съответната таблица. Обща стойност за всяка Ценова таблица ще се получи като се умножи сбора от единичната предложена цена за материали и труд по </w:t>
            </w:r>
            <w:r w:rsidRPr="00344039">
              <w:rPr>
                <w:rFonts w:ascii="Times New Roman" w:hAnsi="Times New Roman"/>
                <w:bCs/>
                <w:i/>
              </w:rPr>
              <w:t xml:space="preserve">прогнозното </w:t>
            </w:r>
            <w:r w:rsidRPr="00344039">
              <w:rPr>
                <w:rFonts w:ascii="Times New Roman" w:hAnsi="Times New Roman"/>
                <w:bCs/>
                <w:i/>
                <w:lang w:val="en-GB"/>
              </w:rPr>
              <w:t>количеството за съответните позиции от таблицата и произведенията се съберат. На оценка подлежи сумата от общите стойности за отделните ценови таблици, пренесени в Обобщена Ценова таблица (поз.4). Участник с най-ниска обща оферирана стойност (позиция 4 от таблица Обобщена ценова таблица) ще бъде класиран на първо място.</w:t>
            </w:r>
            <w:r w:rsidR="00282445">
              <w:rPr>
                <w:rFonts w:ascii="Times New Roman" w:hAnsi="Times New Roman"/>
                <w:bCs/>
                <w:i/>
              </w:rPr>
              <w:t xml:space="preserve"> Останалите оферти се класират по низходящ начин съотвено на оферираната сума.</w:t>
            </w:r>
          </w:p>
          <w:p w14:paraId="70D5BEBE" w14:textId="77777777" w:rsidR="00344039" w:rsidRPr="00344039" w:rsidRDefault="00344039" w:rsidP="00344039">
            <w:pPr>
              <w:pStyle w:val="msolistparagraph0"/>
              <w:tabs>
                <w:tab w:val="num" w:pos="-3828"/>
              </w:tabs>
              <w:ind w:left="0"/>
              <w:rPr>
                <w:rFonts w:ascii="Times New Roman" w:hAnsi="Times New Roman"/>
                <w:bCs/>
                <w:i/>
                <w:lang w:val="en-GB"/>
              </w:rPr>
            </w:pPr>
            <w:r w:rsidRPr="00344039">
              <w:rPr>
                <w:rFonts w:ascii="Times New Roman" w:hAnsi="Times New Roman"/>
                <w:bCs/>
                <w:i/>
                <w:lang w:val="en-GB"/>
              </w:rPr>
              <w:t>Задължително се попълват всички редове в Ценовите таблици. В случай, че не е попълнен който е да е ред, ще се счита, че Участникът не е попълнил коректно таблиците и предложението му няма да бъде оценявано.</w:t>
            </w:r>
          </w:p>
          <w:p w14:paraId="5303618E" w14:textId="77777777" w:rsidR="00344039" w:rsidRPr="00344039" w:rsidRDefault="00344039" w:rsidP="00344039">
            <w:pPr>
              <w:pStyle w:val="msolistparagraph0"/>
              <w:tabs>
                <w:tab w:val="num" w:pos="-3828"/>
              </w:tabs>
              <w:ind w:left="0"/>
              <w:rPr>
                <w:rFonts w:ascii="Times New Roman" w:hAnsi="Times New Roman"/>
                <w:bCs/>
                <w:i/>
                <w:lang w:val="en-GB"/>
              </w:rPr>
            </w:pPr>
            <w:r w:rsidRPr="00344039">
              <w:rPr>
                <w:rFonts w:ascii="Times New Roman" w:hAnsi="Times New Roman"/>
                <w:bCs/>
                <w:i/>
                <w:lang w:val="en-GB"/>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43C26FF5" w14:textId="77777777" w:rsidR="00344039" w:rsidRPr="00344039" w:rsidRDefault="00344039" w:rsidP="00344039">
            <w:pPr>
              <w:pStyle w:val="msolistparagraph0"/>
              <w:tabs>
                <w:tab w:val="num" w:pos="-3828"/>
              </w:tabs>
              <w:ind w:left="0"/>
              <w:rPr>
                <w:rFonts w:ascii="Times New Roman" w:hAnsi="Times New Roman"/>
                <w:bCs/>
                <w:i/>
              </w:rPr>
            </w:pPr>
            <w:r w:rsidRPr="00344039">
              <w:rPr>
                <w:rFonts w:ascii="Times New Roman" w:hAnsi="Times New Roman"/>
                <w:bCs/>
                <w:i/>
              </w:rPr>
              <w:t xml:space="preserve">В приложимите случаи при констатирани </w:t>
            </w:r>
            <w:r w:rsidRPr="00344039">
              <w:rPr>
                <w:rFonts w:ascii="Times New Roman" w:hAnsi="Times New Roman"/>
                <w:b/>
                <w:bCs/>
                <w:i/>
              </w:rPr>
              <w:t>аритметични грешки</w:t>
            </w:r>
            <w:r w:rsidRPr="00344039">
              <w:rPr>
                <w:rFonts w:ascii="Times New Roman" w:hAnsi="Times New Roman"/>
                <w:bCs/>
                <w:i/>
              </w:rPr>
              <w:t xml:space="preserve"> в ценовите таблици се прилагат следните правила: </w:t>
            </w:r>
          </w:p>
          <w:p w14:paraId="154DEF03" w14:textId="77777777" w:rsidR="00344039" w:rsidRPr="00344039" w:rsidRDefault="00344039" w:rsidP="00344039">
            <w:pPr>
              <w:pStyle w:val="msolistparagraph0"/>
              <w:tabs>
                <w:tab w:val="num" w:pos="-3828"/>
              </w:tabs>
              <w:ind w:left="0"/>
              <w:rPr>
                <w:rFonts w:ascii="Times New Roman" w:hAnsi="Times New Roman"/>
                <w:bCs/>
                <w:i/>
              </w:rPr>
            </w:pPr>
            <w:r w:rsidRPr="00344039">
              <w:rPr>
                <w:rFonts w:ascii="Times New Roman" w:hAnsi="Times New Roman"/>
                <w:bCs/>
                <w:i/>
              </w:rPr>
              <w:t>- При различия между стойности, изразени с цифри и думи, за вярно се приема словесното изражение на стойността.</w:t>
            </w:r>
          </w:p>
          <w:p w14:paraId="69D6F3DE" w14:textId="77777777" w:rsidR="00344039" w:rsidRPr="00344039" w:rsidRDefault="00344039" w:rsidP="00344039">
            <w:pPr>
              <w:pStyle w:val="msolistparagraph0"/>
              <w:tabs>
                <w:tab w:val="num" w:pos="-3828"/>
              </w:tabs>
              <w:ind w:left="0"/>
              <w:rPr>
                <w:rFonts w:ascii="Times New Roman" w:hAnsi="Times New Roman"/>
                <w:bCs/>
                <w:i/>
              </w:rPr>
            </w:pPr>
            <w:r w:rsidRPr="00344039">
              <w:rPr>
                <w:rFonts w:ascii="Times New Roman" w:hAnsi="Times New Roman"/>
                <w:bCs/>
                <w:i/>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6568B2C" w14:textId="77777777" w:rsidR="00344039" w:rsidRPr="00344039" w:rsidRDefault="00344039" w:rsidP="00344039">
            <w:pPr>
              <w:pStyle w:val="msolistparagraph0"/>
              <w:tabs>
                <w:tab w:val="num" w:pos="-3828"/>
              </w:tabs>
              <w:ind w:left="0"/>
              <w:rPr>
                <w:rFonts w:ascii="Times New Roman" w:hAnsi="Times New Roman"/>
                <w:bCs/>
                <w:i/>
              </w:rPr>
            </w:pPr>
            <w:r w:rsidRPr="00344039">
              <w:rPr>
                <w:rFonts w:ascii="Times New Roman" w:hAnsi="Times New Roman"/>
                <w:bCs/>
                <w:i/>
              </w:rPr>
              <w:t>- При разминаване между единични цени и общи стойности, за верни се считат съответните оферирани единични цени</w:t>
            </w:r>
          </w:p>
          <w:p w14:paraId="71261D07" w14:textId="77777777" w:rsidR="00344039" w:rsidRPr="00344039" w:rsidRDefault="00344039" w:rsidP="00344039">
            <w:pPr>
              <w:pStyle w:val="msolistparagraph0"/>
              <w:tabs>
                <w:tab w:val="num" w:pos="-3828"/>
              </w:tabs>
              <w:ind w:left="0"/>
              <w:rPr>
                <w:rFonts w:ascii="Times New Roman" w:hAnsi="Times New Roman"/>
                <w:bCs/>
                <w:i/>
              </w:rPr>
            </w:pPr>
          </w:p>
          <w:p w14:paraId="5E349418" w14:textId="77777777" w:rsidR="00344039" w:rsidRPr="00344039" w:rsidRDefault="00344039" w:rsidP="00344039">
            <w:pPr>
              <w:pStyle w:val="msolistparagraph0"/>
              <w:tabs>
                <w:tab w:val="num" w:pos="-3828"/>
              </w:tabs>
              <w:ind w:left="0"/>
              <w:rPr>
                <w:rFonts w:ascii="Times New Roman" w:hAnsi="Times New Roman"/>
                <w:bCs/>
                <w:i/>
              </w:rPr>
            </w:pPr>
            <w:r w:rsidRPr="00344039">
              <w:rPr>
                <w:rFonts w:ascii="Times New Roman" w:hAnsi="Times New Roman"/>
                <w:bCs/>
                <w:i/>
              </w:rPr>
              <w:t>Предложената от Участника обща стойност на договора не може да бъде по-висока от прогнозната стойност на поръчката</w:t>
            </w:r>
          </w:p>
          <w:p w14:paraId="222254FB" w14:textId="77777777" w:rsidR="0019577A" w:rsidRPr="00ED0177" w:rsidRDefault="0019577A" w:rsidP="00660E25">
            <w:pPr>
              <w:keepLines/>
              <w:spacing w:before="120" w:after="120"/>
              <w:ind w:left="720"/>
              <w:jc w:val="both"/>
              <w:rPr>
                <w:rFonts w:ascii="Times New Roman" w:eastAsia="Times New Roman" w:hAnsi="Times New Roman"/>
                <w:b/>
                <w:bCs/>
                <w:lang w:eastAsia="bg-BG"/>
              </w:rPr>
            </w:pPr>
          </w:p>
        </w:tc>
      </w:tr>
      <w:tr w:rsidR="0019577A" w:rsidRPr="00ED0177" w14:paraId="225C36B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55E5C3"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 </w:t>
            </w:r>
          </w:p>
        </w:tc>
      </w:tr>
      <w:tr w:rsidR="0019577A" w:rsidRPr="00ED0177" w14:paraId="4D79976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6ABF242"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w:t>
            </w:r>
          </w:p>
        </w:tc>
      </w:tr>
      <w:tr w:rsidR="0019577A" w:rsidRPr="00ED0177" w14:paraId="6EF106E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B24AEB"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Срок за получаване на офертите:</w:t>
            </w:r>
          </w:p>
        </w:tc>
      </w:tr>
      <w:tr w:rsidR="0019577A" w:rsidRPr="00ED0177" w14:paraId="2233299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FA32E47" w14:textId="5CACEC6B" w:rsidR="0019577A" w:rsidRPr="00ED0177" w:rsidRDefault="0019577A" w:rsidP="00301ABB">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Дата: </w:t>
            </w:r>
            <w:r w:rsidRPr="00ED0177">
              <w:rPr>
                <w:rFonts w:ascii="Times New Roman" w:eastAsia="Times New Roman" w:hAnsi="Times New Roman"/>
                <w:i/>
                <w:iCs/>
                <w:lang w:eastAsia="bg-BG"/>
              </w:rPr>
              <w:t xml:space="preserve">(дд/мм/гггг) </w:t>
            </w:r>
            <w:r w:rsidRPr="00ED0177">
              <w:rPr>
                <w:rFonts w:ascii="Times New Roman" w:eastAsia="Times New Roman" w:hAnsi="Times New Roman"/>
                <w:lang w:eastAsia="bg-BG"/>
              </w:rPr>
              <w:t>[</w:t>
            </w:r>
            <w:r w:rsidR="00A16138">
              <w:rPr>
                <w:rFonts w:ascii="Times New Roman" w:eastAsia="Times New Roman" w:hAnsi="Times New Roman"/>
                <w:lang w:eastAsia="bg-BG"/>
              </w:rPr>
              <w:t>1</w:t>
            </w:r>
            <w:r w:rsidR="00301ABB">
              <w:rPr>
                <w:rFonts w:ascii="Times New Roman" w:eastAsia="Times New Roman" w:hAnsi="Times New Roman"/>
                <w:lang w:eastAsia="bg-BG"/>
              </w:rPr>
              <w:t>3</w:t>
            </w:r>
            <w:r w:rsidR="00A2028E">
              <w:rPr>
                <w:rFonts w:ascii="Times New Roman" w:eastAsia="Times New Roman" w:hAnsi="Times New Roman"/>
                <w:lang w:eastAsia="bg-BG"/>
              </w:rPr>
              <w:t>.0</w:t>
            </w:r>
            <w:r w:rsidR="00705BF2">
              <w:rPr>
                <w:rFonts w:ascii="Times New Roman" w:eastAsia="Times New Roman" w:hAnsi="Times New Roman"/>
                <w:lang w:eastAsia="bg-BG"/>
              </w:rPr>
              <w:t>7</w:t>
            </w:r>
            <w:r w:rsidR="00A2028E">
              <w:rPr>
                <w:rFonts w:ascii="Times New Roman" w:eastAsia="Times New Roman" w:hAnsi="Times New Roman"/>
                <w:lang w:eastAsia="bg-BG"/>
              </w:rPr>
              <w:t>.2017 г</w:t>
            </w:r>
            <w:r w:rsidR="005A0FBD" w:rsidRPr="00ED0177">
              <w:rPr>
                <w:rFonts w:ascii="Times New Roman" w:eastAsia="Times New Roman" w:hAnsi="Times New Roman"/>
                <w:lang w:eastAsia="bg-BG"/>
              </w:rPr>
              <w:t>.</w:t>
            </w:r>
            <w:r w:rsidRPr="00ED0177">
              <w:rPr>
                <w:rFonts w:ascii="Times New Roman" w:eastAsia="Times New Roman" w:hAnsi="Times New Roman"/>
                <w:lang w:eastAsia="bg-BG"/>
              </w:rPr>
              <w:t xml:space="preserve">]      </w:t>
            </w:r>
            <w:r w:rsidR="003F1C06" w:rsidRPr="00ED0177">
              <w:rPr>
                <w:rFonts w:ascii="Times New Roman" w:eastAsia="Times New Roman" w:hAnsi="Times New Roman"/>
                <w:lang w:eastAsia="bg-BG"/>
              </w:rPr>
              <w:t xml:space="preserve">                Час: (чч:мм) [16:30</w:t>
            </w:r>
            <w:r w:rsidRPr="00ED0177">
              <w:rPr>
                <w:rFonts w:ascii="Times New Roman" w:eastAsia="Times New Roman" w:hAnsi="Times New Roman"/>
                <w:lang w:eastAsia="bg-BG"/>
              </w:rPr>
              <w:t>]</w:t>
            </w:r>
          </w:p>
        </w:tc>
      </w:tr>
      <w:tr w:rsidR="0019577A" w:rsidRPr="00ED0177" w14:paraId="742943B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FCF70DB"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22F6E8A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E17D297"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Срок на валидност на офертите:</w:t>
            </w:r>
          </w:p>
        </w:tc>
      </w:tr>
      <w:tr w:rsidR="0019577A" w:rsidRPr="00ED0177" w14:paraId="77A3D204"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487455" w14:textId="2FF0BA2B" w:rsidR="0019577A" w:rsidRPr="00ED0177" w:rsidRDefault="0019577A" w:rsidP="00E07A58">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Дата: </w:t>
            </w:r>
            <w:r w:rsidRPr="00ED0177">
              <w:rPr>
                <w:rFonts w:ascii="Times New Roman" w:eastAsia="Times New Roman" w:hAnsi="Times New Roman"/>
                <w:i/>
                <w:iCs/>
                <w:lang w:eastAsia="bg-BG"/>
              </w:rPr>
              <w:t xml:space="preserve">(дд/мм/гггг) </w:t>
            </w:r>
            <w:r w:rsidRPr="00ED0177">
              <w:rPr>
                <w:rFonts w:ascii="Times New Roman" w:eastAsia="Times New Roman" w:hAnsi="Times New Roman"/>
                <w:lang w:eastAsia="bg-BG"/>
              </w:rPr>
              <w:t>[</w:t>
            </w:r>
            <w:r w:rsidR="00046C44">
              <w:rPr>
                <w:rFonts w:ascii="Times New Roman" w:eastAsia="Times New Roman" w:hAnsi="Times New Roman"/>
                <w:lang w:val="en-US" w:eastAsia="bg-BG"/>
              </w:rPr>
              <w:t>1</w:t>
            </w:r>
            <w:r w:rsidR="00301ABB">
              <w:rPr>
                <w:rFonts w:ascii="Times New Roman" w:eastAsia="Times New Roman" w:hAnsi="Times New Roman"/>
                <w:lang w:eastAsia="bg-BG"/>
              </w:rPr>
              <w:t>1</w:t>
            </w:r>
            <w:r w:rsidR="00A2028E">
              <w:rPr>
                <w:rFonts w:ascii="Times New Roman" w:eastAsia="Times New Roman" w:hAnsi="Times New Roman"/>
                <w:lang w:eastAsia="bg-BG"/>
              </w:rPr>
              <w:t>.</w:t>
            </w:r>
            <w:r w:rsidR="00282445">
              <w:rPr>
                <w:rFonts w:ascii="Times New Roman" w:eastAsia="Times New Roman" w:hAnsi="Times New Roman"/>
                <w:lang w:eastAsia="bg-BG"/>
              </w:rPr>
              <w:t>12</w:t>
            </w:r>
            <w:r w:rsidR="00A2028E">
              <w:rPr>
                <w:rFonts w:ascii="Times New Roman" w:eastAsia="Times New Roman" w:hAnsi="Times New Roman"/>
                <w:lang w:eastAsia="bg-BG"/>
              </w:rPr>
              <w:t>.201</w:t>
            </w:r>
            <w:r w:rsidR="00E07A58">
              <w:rPr>
                <w:rFonts w:ascii="Times New Roman" w:eastAsia="Times New Roman" w:hAnsi="Times New Roman"/>
                <w:lang w:eastAsia="bg-BG"/>
              </w:rPr>
              <w:t>7</w:t>
            </w:r>
            <w:r w:rsidR="00A2028E">
              <w:rPr>
                <w:rFonts w:ascii="Times New Roman" w:eastAsia="Times New Roman" w:hAnsi="Times New Roman"/>
                <w:lang w:eastAsia="bg-BG"/>
              </w:rPr>
              <w:t xml:space="preserve"> г.</w:t>
            </w:r>
            <w:r w:rsidRPr="00ED0177">
              <w:rPr>
                <w:rFonts w:ascii="Times New Roman" w:eastAsia="Times New Roman" w:hAnsi="Times New Roman"/>
                <w:lang w:eastAsia="bg-BG"/>
              </w:rPr>
              <w:t xml:space="preserve">]      </w:t>
            </w:r>
            <w:r w:rsidR="00451FDE" w:rsidRPr="00ED0177">
              <w:rPr>
                <w:rFonts w:ascii="Times New Roman" w:eastAsia="Times New Roman" w:hAnsi="Times New Roman"/>
                <w:lang w:eastAsia="bg-BG"/>
              </w:rPr>
              <w:t xml:space="preserve">                Час: (чч:мм) [24:00</w:t>
            </w:r>
            <w:r w:rsidRPr="00ED0177">
              <w:rPr>
                <w:rFonts w:ascii="Times New Roman" w:eastAsia="Times New Roman" w:hAnsi="Times New Roman"/>
                <w:lang w:eastAsia="bg-BG"/>
              </w:rPr>
              <w:t>]</w:t>
            </w:r>
          </w:p>
        </w:tc>
      </w:tr>
      <w:tr w:rsidR="0019577A" w:rsidRPr="00ED0177" w14:paraId="0514632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2BCEE71"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226474F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A2CC3E7"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Дата и час на отваряне на офертите:</w:t>
            </w:r>
          </w:p>
        </w:tc>
      </w:tr>
      <w:tr w:rsidR="0019577A" w:rsidRPr="00ED0177" w14:paraId="21C3714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2E83845" w14:textId="49988EFD" w:rsidR="0019577A" w:rsidRPr="00ED0177" w:rsidRDefault="0019577A" w:rsidP="00301ABB">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Дата: </w:t>
            </w:r>
            <w:r w:rsidRPr="00ED0177">
              <w:rPr>
                <w:rFonts w:ascii="Times New Roman" w:eastAsia="Times New Roman" w:hAnsi="Times New Roman"/>
                <w:i/>
                <w:iCs/>
                <w:lang w:eastAsia="bg-BG"/>
              </w:rPr>
              <w:t xml:space="preserve">(дд/мм/гггг) </w:t>
            </w:r>
            <w:r w:rsidRPr="00ED0177">
              <w:rPr>
                <w:rFonts w:ascii="Times New Roman" w:eastAsia="Times New Roman" w:hAnsi="Times New Roman"/>
                <w:lang w:eastAsia="bg-BG"/>
              </w:rPr>
              <w:t>[</w:t>
            </w:r>
            <w:r w:rsidR="00A2028E">
              <w:rPr>
                <w:rFonts w:ascii="Times New Roman" w:eastAsia="Times New Roman" w:hAnsi="Times New Roman"/>
                <w:lang w:eastAsia="bg-BG"/>
              </w:rPr>
              <w:t>1</w:t>
            </w:r>
            <w:r w:rsidR="00301ABB">
              <w:rPr>
                <w:rFonts w:ascii="Times New Roman" w:eastAsia="Times New Roman" w:hAnsi="Times New Roman"/>
                <w:lang w:eastAsia="bg-BG"/>
              </w:rPr>
              <w:t>4</w:t>
            </w:r>
            <w:r w:rsidR="00A2028E">
              <w:rPr>
                <w:rFonts w:ascii="Times New Roman" w:eastAsia="Times New Roman" w:hAnsi="Times New Roman"/>
                <w:lang w:eastAsia="bg-BG"/>
              </w:rPr>
              <w:t>.0</w:t>
            </w:r>
            <w:r w:rsidR="008D7D0E">
              <w:rPr>
                <w:rFonts w:ascii="Times New Roman" w:eastAsia="Times New Roman" w:hAnsi="Times New Roman"/>
                <w:lang w:eastAsia="bg-BG"/>
              </w:rPr>
              <w:t>7</w:t>
            </w:r>
            <w:r w:rsidR="00A2028E">
              <w:rPr>
                <w:rFonts w:ascii="Times New Roman" w:eastAsia="Times New Roman" w:hAnsi="Times New Roman"/>
                <w:lang w:eastAsia="bg-BG"/>
              </w:rPr>
              <w:t>.2017 г.</w:t>
            </w:r>
            <w:r w:rsidRPr="00ED0177">
              <w:rPr>
                <w:rFonts w:ascii="Times New Roman" w:eastAsia="Times New Roman" w:hAnsi="Times New Roman"/>
                <w:lang w:eastAsia="bg-BG"/>
              </w:rPr>
              <w:t>]</w:t>
            </w:r>
            <w:r w:rsidR="00A43DAA" w:rsidRPr="00ED0177">
              <w:rPr>
                <w:rFonts w:ascii="Times New Roman" w:eastAsia="Times New Roman" w:hAnsi="Times New Roman"/>
                <w:lang w:eastAsia="bg-BG"/>
              </w:rPr>
              <w:t xml:space="preserve">                      </w:t>
            </w:r>
            <w:r w:rsidR="005A0FBD" w:rsidRPr="00ED0177">
              <w:rPr>
                <w:rFonts w:ascii="Times New Roman" w:eastAsia="Times New Roman" w:hAnsi="Times New Roman"/>
                <w:lang w:eastAsia="bg-BG"/>
              </w:rPr>
              <w:t>Час: (чч:мм) [</w:t>
            </w:r>
            <w:r w:rsidR="00A2028E">
              <w:rPr>
                <w:rFonts w:ascii="Times New Roman" w:eastAsia="Times New Roman" w:hAnsi="Times New Roman"/>
                <w:lang w:eastAsia="bg-BG"/>
              </w:rPr>
              <w:t>1</w:t>
            </w:r>
            <w:r w:rsidR="008D7D0E">
              <w:rPr>
                <w:rFonts w:ascii="Times New Roman" w:eastAsia="Times New Roman" w:hAnsi="Times New Roman"/>
                <w:lang w:eastAsia="bg-BG"/>
              </w:rPr>
              <w:t>4</w:t>
            </w:r>
            <w:r w:rsidR="00A2028E">
              <w:rPr>
                <w:rFonts w:ascii="Times New Roman" w:eastAsia="Times New Roman" w:hAnsi="Times New Roman"/>
                <w:lang w:eastAsia="bg-BG"/>
              </w:rPr>
              <w:t>:</w:t>
            </w:r>
            <w:r w:rsidR="008D7D0E">
              <w:rPr>
                <w:rFonts w:ascii="Times New Roman" w:eastAsia="Times New Roman" w:hAnsi="Times New Roman"/>
                <w:lang w:eastAsia="bg-BG"/>
              </w:rPr>
              <w:t>3</w:t>
            </w:r>
            <w:r w:rsidR="00A2028E">
              <w:rPr>
                <w:rFonts w:ascii="Times New Roman" w:eastAsia="Times New Roman" w:hAnsi="Times New Roman"/>
                <w:lang w:eastAsia="bg-BG"/>
              </w:rPr>
              <w:t>0</w:t>
            </w:r>
            <w:r w:rsidR="005A0FBD" w:rsidRPr="00ED0177">
              <w:rPr>
                <w:rFonts w:ascii="Times New Roman" w:eastAsia="Times New Roman" w:hAnsi="Times New Roman"/>
                <w:lang w:eastAsia="bg-BG"/>
              </w:rPr>
              <w:t>]</w:t>
            </w:r>
          </w:p>
        </w:tc>
      </w:tr>
      <w:tr w:rsidR="0019577A" w:rsidRPr="00ED0177" w14:paraId="30E21E7A"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61DE86B1"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4494674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DB7F08E" w14:textId="77777777" w:rsidR="0019577A" w:rsidRPr="00ED0177" w:rsidRDefault="0019577A" w:rsidP="00E27481">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Място на отваряне на офертите: </w:t>
            </w:r>
            <w:r w:rsidRPr="00ED0177">
              <w:rPr>
                <w:rFonts w:ascii="Times New Roman" w:eastAsia="Times New Roman" w:hAnsi="Times New Roman"/>
                <w:lang w:eastAsia="bg-BG"/>
              </w:rPr>
              <w:t>[</w:t>
            </w:r>
            <w:r w:rsidR="00CE1997" w:rsidRPr="00ED0177">
              <w:rPr>
                <w:rFonts w:ascii="Times New Roman" w:eastAsia="Times New Roman" w:hAnsi="Times New Roman"/>
                <w:bCs/>
                <w:lang w:eastAsia="bg-BG"/>
              </w:rPr>
              <w:t xml:space="preserve">Централен </w:t>
            </w:r>
            <w:r w:rsidR="00E27481" w:rsidRPr="00ED0177">
              <w:rPr>
                <w:rFonts w:ascii="Times New Roman" w:eastAsia="Times New Roman" w:hAnsi="Times New Roman"/>
                <w:bCs/>
                <w:lang w:eastAsia="bg-BG"/>
              </w:rPr>
              <w:t>офис на</w:t>
            </w:r>
            <w:r w:rsidR="00A43DAA" w:rsidRPr="00ED0177">
              <w:rPr>
                <w:rFonts w:ascii="Times New Roman" w:eastAsia="Times New Roman" w:hAnsi="Times New Roman"/>
                <w:bCs/>
                <w:lang w:eastAsia="bg-BG"/>
              </w:rPr>
              <w:t xml:space="preserve"> “Софийска вода” АД, град София 1766, район Младост, ж. к. Младост ІV, ул. "Бизнес парк" №1, сграда 2А</w:t>
            </w:r>
            <w:r w:rsidRPr="00ED0177">
              <w:rPr>
                <w:rFonts w:ascii="Times New Roman" w:eastAsia="Times New Roman" w:hAnsi="Times New Roman"/>
                <w:lang w:eastAsia="bg-BG"/>
              </w:rPr>
              <w:t>]</w:t>
            </w:r>
          </w:p>
        </w:tc>
      </w:tr>
      <w:tr w:rsidR="0019577A" w:rsidRPr="00ED0177" w14:paraId="580C9C66"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0C4BEE96"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790F9BA2" w14:textId="77777777" w:rsidTr="00F6222B">
        <w:trPr>
          <w:trHeight w:val="300"/>
        </w:trPr>
        <w:tc>
          <w:tcPr>
            <w:tcW w:w="9340" w:type="dxa"/>
            <w:tcBorders>
              <w:top w:val="nil"/>
              <w:left w:val="nil"/>
              <w:bottom w:val="nil"/>
              <w:right w:val="nil"/>
            </w:tcBorders>
            <w:shd w:val="clear" w:color="auto" w:fill="auto"/>
            <w:noWrap/>
            <w:vAlign w:val="bottom"/>
            <w:hideMark/>
          </w:tcPr>
          <w:p w14:paraId="76D8DFD3" w14:textId="77777777" w:rsidR="0019577A" w:rsidRPr="00ED0177" w:rsidRDefault="0019577A" w:rsidP="0019577A">
            <w:pPr>
              <w:spacing w:after="0" w:line="240" w:lineRule="auto"/>
              <w:rPr>
                <w:rFonts w:ascii="Times New Roman" w:eastAsia="Times New Roman" w:hAnsi="Times New Roman"/>
                <w:b/>
                <w:bCs/>
                <w:lang w:eastAsia="bg-BG"/>
              </w:rPr>
            </w:pPr>
          </w:p>
        </w:tc>
      </w:tr>
      <w:tr w:rsidR="0019577A" w:rsidRPr="00ED0177" w14:paraId="3629FBF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6D28AF6"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Информация относно средства от Европейския съюз:</w:t>
            </w:r>
          </w:p>
        </w:tc>
      </w:tr>
      <w:tr w:rsidR="0019577A" w:rsidRPr="00ED0177" w14:paraId="393725C1"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03B45BEC"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ED0177" w14:paraId="6B89512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3B03FB9"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европейските фондове и програми:  [] Да </w:t>
            </w:r>
            <w:r w:rsidRPr="00ED0177">
              <w:rPr>
                <w:rFonts w:ascii="Times New Roman" w:eastAsia="Times New Roman" w:hAnsi="Times New Roman"/>
                <w:b/>
                <w:lang w:eastAsia="bg-BG"/>
              </w:rPr>
              <w:t>[</w:t>
            </w:r>
            <w:r w:rsidR="00A43DAA" w:rsidRPr="00ED0177">
              <w:rPr>
                <w:rFonts w:ascii="Times New Roman" w:eastAsia="Times New Roman" w:hAnsi="Times New Roman"/>
                <w:b/>
                <w:lang w:eastAsia="bg-BG"/>
              </w:rPr>
              <w:t>х</w:t>
            </w:r>
            <w:r w:rsidRPr="00ED0177">
              <w:rPr>
                <w:rFonts w:ascii="Times New Roman" w:eastAsia="Times New Roman" w:hAnsi="Times New Roman"/>
                <w:b/>
                <w:lang w:eastAsia="bg-BG"/>
              </w:rPr>
              <w:t>] Не</w:t>
            </w:r>
            <w:r w:rsidRPr="00ED0177">
              <w:rPr>
                <w:rFonts w:ascii="Times New Roman" w:eastAsia="Times New Roman" w:hAnsi="Times New Roman"/>
                <w:lang w:eastAsia="bg-BG"/>
              </w:rPr>
              <w:t xml:space="preserve">        </w:t>
            </w:r>
          </w:p>
        </w:tc>
      </w:tr>
      <w:tr w:rsidR="0019577A" w:rsidRPr="00ED0177" w14:paraId="2089963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DFC3BAA"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Идентификация на проекта, когато е приложимо: [……]</w:t>
            </w:r>
          </w:p>
        </w:tc>
      </w:tr>
      <w:tr w:rsidR="0019577A" w:rsidRPr="00ED0177" w14:paraId="40FB6C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95585D0"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41C5B22A"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0887188E"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2CE3FDC0" w14:textId="77777777" w:rsidTr="00F6222B">
        <w:trPr>
          <w:trHeight w:val="255"/>
        </w:trPr>
        <w:tc>
          <w:tcPr>
            <w:tcW w:w="9340" w:type="dxa"/>
            <w:tcBorders>
              <w:top w:val="nil"/>
              <w:left w:val="nil"/>
              <w:bottom w:val="nil"/>
              <w:right w:val="nil"/>
            </w:tcBorders>
            <w:shd w:val="clear" w:color="auto" w:fill="auto"/>
            <w:noWrap/>
            <w:vAlign w:val="bottom"/>
            <w:hideMark/>
          </w:tcPr>
          <w:p w14:paraId="5850C009"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783CD654" w14:textId="77777777" w:rsidTr="00F6222B">
        <w:trPr>
          <w:trHeight w:val="255"/>
        </w:trPr>
        <w:tc>
          <w:tcPr>
            <w:tcW w:w="9340" w:type="dxa"/>
            <w:tcBorders>
              <w:top w:val="nil"/>
              <w:left w:val="nil"/>
              <w:bottom w:val="nil"/>
              <w:right w:val="nil"/>
            </w:tcBorders>
            <w:shd w:val="clear" w:color="auto" w:fill="auto"/>
            <w:noWrap/>
            <w:vAlign w:val="bottom"/>
            <w:hideMark/>
          </w:tcPr>
          <w:p w14:paraId="418A787B" w14:textId="77777777" w:rsidR="0019577A" w:rsidRPr="00ED0177" w:rsidRDefault="0019577A" w:rsidP="0019577A">
            <w:pPr>
              <w:spacing w:after="0" w:line="240" w:lineRule="auto"/>
              <w:rPr>
                <w:rFonts w:ascii="Times New Roman" w:eastAsia="Times New Roman" w:hAnsi="Times New Roman"/>
                <w:lang w:eastAsia="bg-BG"/>
              </w:rPr>
            </w:pPr>
          </w:p>
        </w:tc>
      </w:tr>
      <w:tr w:rsidR="00ED0177" w:rsidRPr="00ED0177" w14:paraId="3D3CB23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0F757F0" w14:textId="77777777" w:rsidR="00AE067C" w:rsidRPr="00ED0177" w:rsidRDefault="0019577A" w:rsidP="00AE067C">
            <w:pPr>
              <w:spacing w:before="120" w:after="120"/>
              <w:ind w:firstLine="720"/>
              <w:jc w:val="both"/>
              <w:rPr>
                <w:rFonts w:ascii="Times New Roman" w:hAnsi="Times New Roman"/>
                <w:b/>
                <w:spacing w:val="-5"/>
              </w:rPr>
            </w:pPr>
            <w:r w:rsidRPr="00ED0177">
              <w:rPr>
                <w:rFonts w:ascii="Times New Roman" w:eastAsia="Times New Roman" w:hAnsi="Times New Roman"/>
                <w:b/>
                <w:bCs/>
                <w:lang w:eastAsia="bg-BG"/>
              </w:rPr>
              <w:t xml:space="preserve">Друга информация </w:t>
            </w:r>
            <w:r w:rsidRPr="00ED0177">
              <w:rPr>
                <w:rFonts w:ascii="Times New Roman" w:eastAsia="Times New Roman" w:hAnsi="Times New Roman"/>
                <w:i/>
                <w:iCs/>
                <w:lang w:eastAsia="bg-BG"/>
              </w:rPr>
              <w:t xml:space="preserve">(когато е приложимо): </w:t>
            </w:r>
          </w:p>
          <w:p w14:paraId="3BF5831B" w14:textId="77777777" w:rsidR="00E125A6" w:rsidRPr="00ED0177" w:rsidRDefault="00E125A6" w:rsidP="00191577">
            <w:pPr>
              <w:numPr>
                <w:ilvl w:val="0"/>
                <w:numId w:val="3"/>
              </w:numPr>
              <w:suppressAutoHyphens/>
              <w:spacing w:before="120" w:after="120"/>
              <w:jc w:val="both"/>
              <w:rPr>
                <w:rFonts w:ascii="Times New Roman" w:hAnsi="Times New Roman"/>
              </w:rPr>
            </w:pPr>
            <w:r w:rsidRPr="00ED0177">
              <w:rPr>
                <w:rFonts w:ascii="Times New Roman" w:hAnsi="Times New Roman"/>
              </w:rPr>
              <w:t xml:space="preserve">Участниците трябва да представят оферта съгласно </w:t>
            </w:r>
            <w:r w:rsidR="0065154C">
              <w:rPr>
                <w:rFonts w:ascii="Times New Roman" w:hAnsi="Times New Roman"/>
              </w:rPr>
              <w:t>описан</w:t>
            </w:r>
            <w:r w:rsidR="00AB3FEA">
              <w:rPr>
                <w:rFonts w:ascii="Times New Roman" w:hAnsi="Times New Roman"/>
              </w:rPr>
              <w:t>ите</w:t>
            </w:r>
            <w:r w:rsidR="0065154C">
              <w:rPr>
                <w:rFonts w:ascii="Times New Roman" w:hAnsi="Times New Roman"/>
              </w:rPr>
              <w:t xml:space="preserve"> </w:t>
            </w:r>
            <w:r w:rsidR="00AB3FEA">
              <w:rPr>
                <w:rFonts w:ascii="Times New Roman" w:hAnsi="Times New Roman"/>
              </w:rPr>
              <w:t xml:space="preserve">изисквания </w:t>
            </w:r>
            <w:r w:rsidR="0065154C">
              <w:rPr>
                <w:rFonts w:ascii="Times New Roman" w:hAnsi="Times New Roman"/>
              </w:rPr>
              <w:t xml:space="preserve">в </w:t>
            </w:r>
            <w:r w:rsidR="00AB3FEA">
              <w:rPr>
                <w:rFonts w:ascii="Times New Roman" w:hAnsi="Times New Roman"/>
              </w:rPr>
              <w:t>проекто-договора.</w:t>
            </w:r>
            <w:r w:rsidRPr="00ED0177">
              <w:rPr>
                <w:rFonts w:ascii="Times New Roman" w:hAnsi="Times New Roman"/>
              </w:rPr>
              <w:t xml:space="preserve"> </w:t>
            </w:r>
          </w:p>
          <w:p w14:paraId="54B37262" w14:textId="77777777" w:rsidR="00957D23" w:rsidRPr="00ED0177" w:rsidRDefault="00957D23" w:rsidP="00191577">
            <w:pPr>
              <w:pStyle w:val="p50"/>
              <w:keepLines/>
              <w:numPr>
                <w:ilvl w:val="0"/>
                <w:numId w:val="3"/>
              </w:numPr>
              <w:tabs>
                <w:tab w:val="clear" w:pos="760"/>
              </w:tabs>
              <w:spacing w:before="120" w:after="120" w:line="240" w:lineRule="auto"/>
              <w:rPr>
                <w:rFonts w:ascii="Times New Roman" w:hAnsi="Times New Roman"/>
                <w:b/>
                <w:color w:val="auto"/>
                <w:sz w:val="22"/>
                <w:szCs w:val="22"/>
                <w:lang w:val="bg-BG"/>
              </w:rPr>
            </w:pPr>
            <w:r w:rsidRPr="00ED0177">
              <w:rPr>
                <w:rFonts w:ascii="Times New Roman" w:hAnsi="Times New Roman"/>
                <w:b/>
                <w:color w:val="auto"/>
                <w:sz w:val="22"/>
                <w:szCs w:val="22"/>
                <w:lang w:val="bg-BG"/>
              </w:rPr>
              <w:t>Участници, подизпълнители и ползване на капацитета на трети лица</w:t>
            </w:r>
          </w:p>
          <w:p w14:paraId="0337EFB3" w14:textId="77777777" w:rsidR="00957D23" w:rsidRPr="00ED0177" w:rsidRDefault="00957D23" w:rsidP="00191577">
            <w:pPr>
              <w:keepLines/>
              <w:numPr>
                <w:ilvl w:val="1"/>
                <w:numId w:val="3"/>
              </w:numPr>
              <w:spacing w:before="120" w:after="120" w:line="240" w:lineRule="auto"/>
              <w:jc w:val="both"/>
              <w:rPr>
                <w:rFonts w:ascii="Times New Roman" w:hAnsi="Times New Roman"/>
              </w:rPr>
            </w:pPr>
            <w:r w:rsidRPr="00ED0177">
              <w:rPr>
                <w:rFonts w:ascii="Times New Roman" w:hAnsi="Times New Roman"/>
              </w:rPr>
              <w:t xml:space="preserve">Всеки участник има право да представи </w:t>
            </w:r>
            <w:r w:rsidRPr="00ED0177">
              <w:rPr>
                <w:rFonts w:ascii="Times New Roman" w:hAnsi="Times New Roman"/>
                <w:b/>
              </w:rPr>
              <w:t xml:space="preserve">само една оферта </w:t>
            </w:r>
            <w:r w:rsidRPr="00ED0177">
              <w:rPr>
                <w:rFonts w:ascii="Times New Roman" w:hAnsi="Times New Roman"/>
              </w:rPr>
              <w:t xml:space="preserve">за настоящата обществена поръчка. </w:t>
            </w:r>
          </w:p>
          <w:p w14:paraId="13F34E31" w14:textId="77777777" w:rsidR="00957D23" w:rsidRPr="00ED0177" w:rsidRDefault="00957D23" w:rsidP="00191577">
            <w:pPr>
              <w:keepLines/>
              <w:numPr>
                <w:ilvl w:val="1"/>
                <w:numId w:val="3"/>
              </w:numPr>
              <w:spacing w:before="120" w:after="120" w:line="240" w:lineRule="auto"/>
              <w:jc w:val="both"/>
              <w:rPr>
                <w:rFonts w:ascii="Times New Roman" w:hAnsi="Times New Roman"/>
              </w:rPr>
            </w:pPr>
            <w:r w:rsidRPr="00ED0177">
              <w:rPr>
                <w:rFonts w:ascii="Times New Roman" w:hAnsi="Times New Roman"/>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80B6F10" w14:textId="77777777" w:rsidR="00957D23" w:rsidRPr="00ED0177" w:rsidRDefault="00957D23" w:rsidP="00191577">
            <w:pPr>
              <w:keepLines/>
              <w:numPr>
                <w:ilvl w:val="1"/>
                <w:numId w:val="3"/>
              </w:numPr>
              <w:spacing w:before="120" w:after="120" w:line="240" w:lineRule="auto"/>
              <w:jc w:val="both"/>
              <w:rPr>
                <w:rFonts w:ascii="Times New Roman" w:hAnsi="Times New Roman"/>
              </w:rPr>
            </w:pPr>
            <w:r w:rsidRPr="00ED0177">
              <w:rPr>
                <w:rFonts w:ascii="Times New Roman" w:hAnsi="Times New Roman"/>
              </w:rPr>
              <w:t xml:space="preserve">При подаване на оферти по обявата едно физическо или юридическо лице може да участва само в едно обединение. </w:t>
            </w:r>
          </w:p>
          <w:p w14:paraId="69B0B1AB" w14:textId="77777777" w:rsidR="00957D23" w:rsidRPr="00ED0177" w:rsidRDefault="00957D23" w:rsidP="00191577">
            <w:pPr>
              <w:keepLines/>
              <w:numPr>
                <w:ilvl w:val="1"/>
                <w:numId w:val="3"/>
              </w:numPr>
              <w:spacing w:before="120" w:after="120" w:line="240" w:lineRule="auto"/>
              <w:jc w:val="both"/>
              <w:rPr>
                <w:rFonts w:ascii="Times New Roman" w:hAnsi="Times New Roman"/>
              </w:rPr>
            </w:pPr>
            <w:r w:rsidRPr="00ED0177">
              <w:rPr>
                <w:rFonts w:ascii="Times New Roman" w:hAnsi="Times New Roman"/>
              </w:rPr>
              <w:t xml:space="preserve">Свързани лица не могат да бъдат самостоятелни участници при подаване на оферти по обявата. </w:t>
            </w:r>
          </w:p>
          <w:p w14:paraId="3A9CECE0" w14:textId="77777777" w:rsidR="00957D23" w:rsidRPr="00ED0177" w:rsidRDefault="00957D23" w:rsidP="00191577">
            <w:pPr>
              <w:pStyle w:val="p50"/>
              <w:keepLines/>
              <w:numPr>
                <w:ilvl w:val="1"/>
                <w:numId w:val="3"/>
              </w:numPr>
              <w:tabs>
                <w:tab w:val="clear" w:pos="760"/>
              </w:tabs>
              <w:spacing w:before="120" w:after="120" w:line="240" w:lineRule="auto"/>
              <w:rPr>
                <w:rFonts w:ascii="Times New Roman" w:hAnsi="Times New Roman"/>
                <w:color w:val="auto"/>
                <w:sz w:val="22"/>
                <w:szCs w:val="22"/>
                <w:lang w:val="bg-BG"/>
              </w:rPr>
            </w:pPr>
            <w:r w:rsidRPr="00ED0177">
              <w:rPr>
                <w:rFonts w:ascii="Times New Roman" w:hAnsi="Times New Roman"/>
                <w:color w:val="auto"/>
                <w:sz w:val="22"/>
                <w:szCs w:val="22"/>
                <w:lang w:val="bg-BG"/>
              </w:rPr>
              <w:t xml:space="preserve">При участие на </w:t>
            </w:r>
            <w:r w:rsidRPr="00ED0177">
              <w:rPr>
                <w:rFonts w:ascii="Times New Roman" w:hAnsi="Times New Roman"/>
                <w:b/>
                <w:color w:val="auto"/>
                <w:sz w:val="22"/>
                <w:szCs w:val="22"/>
                <w:lang w:val="bg-BG"/>
              </w:rPr>
              <w:t>обединения</w:t>
            </w:r>
            <w:r w:rsidRPr="00ED0177">
              <w:rPr>
                <w:rFonts w:ascii="Times New Roman" w:hAnsi="Times New Roman"/>
                <w:color w:val="auto"/>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ED0177">
              <w:rPr>
                <w:rFonts w:ascii="Times New Roman" w:hAnsi="Times New Roman"/>
                <w:b/>
                <w:color w:val="auto"/>
                <w:sz w:val="22"/>
                <w:szCs w:val="22"/>
                <w:lang w:val="bg-BG"/>
              </w:rPr>
              <w:t>изключение</w:t>
            </w:r>
            <w:r w:rsidRPr="00ED0177">
              <w:rPr>
                <w:rFonts w:ascii="Times New Roman" w:hAnsi="Times New Roman"/>
                <w:color w:val="auto"/>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1381B9A" w14:textId="77777777" w:rsidR="00957D23" w:rsidRPr="00ED0177" w:rsidRDefault="00957D23" w:rsidP="00191577">
            <w:pPr>
              <w:pStyle w:val="p50"/>
              <w:keepLines/>
              <w:numPr>
                <w:ilvl w:val="1"/>
                <w:numId w:val="3"/>
              </w:numPr>
              <w:tabs>
                <w:tab w:val="clear" w:pos="760"/>
              </w:tabs>
              <w:spacing w:before="120" w:after="120" w:line="240" w:lineRule="auto"/>
              <w:rPr>
                <w:rFonts w:ascii="Times New Roman" w:hAnsi="Times New Roman"/>
                <w:color w:val="auto"/>
                <w:sz w:val="22"/>
                <w:szCs w:val="22"/>
                <w:lang w:val="bg-BG"/>
              </w:rPr>
            </w:pPr>
            <w:r w:rsidRPr="00ED0177">
              <w:rPr>
                <w:rStyle w:val="ala27"/>
                <w:rFonts w:ascii="Times New Roman" w:hAnsi="Times New Roman"/>
                <w:b/>
                <w:color w:val="auto"/>
                <w:sz w:val="22"/>
                <w:szCs w:val="22"/>
                <w:lang w:val="bg-BG"/>
              </w:rPr>
              <w:t>Клон на чуждестранно лице</w:t>
            </w:r>
            <w:r w:rsidRPr="00ED0177">
              <w:rPr>
                <w:rStyle w:val="ala27"/>
                <w:rFonts w:ascii="Times New Roman" w:hAnsi="Times New Roman"/>
                <w:color w:val="auto"/>
                <w:sz w:val="22"/>
                <w:szCs w:val="22"/>
                <w:lang w:val="bg-BG"/>
              </w:rPr>
              <w:t xml:space="preserve"> може да е самостоятелен участник</w:t>
            </w:r>
            <w:r w:rsidR="0006796E" w:rsidRPr="00ED0177">
              <w:rPr>
                <w:rStyle w:val="ala27"/>
                <w:rFonts w:ascii="Times New Roman" w:hAnsi="Times New Roman"/>
                <w:color w:val="auto"/>
                <w:sz w:val="22"/>
                <w:szCs w:val="22"/>
                <w:lang w:val="bg-BG"/>
              </w:rPr>
              <w:t xml:space="preserve"> при подаване на оферти по обявата</w:t>
            </w:r>
            <w:r w:rsidRPr="00ED0177">
              <w:rPr>
                <w:rStyle w:val="ala27"/>
                <w:rFonts w:ascii="Times New Roman" w:hAnsi="Times New Roman"/>
                <w:color w:val="auto"/>
                <w:sz w:val="22"/>
                <w:szCs w:val="22"/>
                <w:lang w:val="bg-BG"/>
              </w:rPr>
              <w:t xml:space="preserve">, ако може самостоятелно да подава оферти и да сключва договори съгласно законодателството на държавата, в която е установен. </w:t>
            </w:r>
          </w:p>
          <w:p w14:paraId="5087AEB2"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В случаите по горната точка,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045D502" w14:textId="77777777" w:rsidR="00957D23" w:rsidRPr="00ED0177" w:rsidRDefault="00957D23" w:rsidP="00191577">
            <w:pPr>
              <w:pStyle w:val="p50"/>
              <w:keepLines/>
              <w:numPr>
                <w:ilvl w:val="1"/>
                <w:numId w:val="3"/>
              </w:numPr>
              <w:tabs>
                <w:tab w:val="clear" w:pos="760"/>
              </w:tabs>
              <w:spacing w:before="120" w:after="120" w:line="240" w:lineRule="auto"/>
              <w:rPr>
                <w:rFonts w:ascii="Times New Roman" w:hAnsi="Times New Roman"/>
                <w:color w:val="auto"/>
                <w:sz w:val="22"/>
                <w:szCs w:val="22"/>
                <w:lang w:val="bg-BG"/>
              </w:rPr>
            </w:pPr>
            <w:r w:rsidRPr="00ED0177">
              <w:rPr>
                <w:rFonts w:ascii="Times New Roman" w:hAnsi="Times New Roman"/>
                <w:b/>
                <w:color w:val="auto"/>
                <w:sz w:val="22"/>
                <w:szCs w:val="22"/>
                <w:lang w:val="bg-BG"/>
              </w:rPr>
              <w:t>Подизпълнители</w:t>
            </w:r>
          </w:p>
          <w:p w14:paraId="12096840"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rStyle w:val="ala61"/>
                <w:color w:val="auto"/>
                <w:sz w:val="22"/>
                <w:szCs w:val="22"/>
                <w:lang w:val="bg-BG"/>
              </w:rPr>
              <w:t xml:space="preserve">Участниците посочват </w:t>
            </w:r>
            <w:r w:rsidR="00D37D2A" w:rsidRPr="00ED0177">
              <w:rPr>
                <w:rStyle w:val="ala61"/>
                <w:color w:val="auto"/>
                <w:sz w:val="22"/>
                <w:szCs w:val="22"/>
                <w:lang w:val="bg-BG"/>
              </w:rPr>
              <w:t xml:space="preserve">в офертата </w:t>
            </w:r>
            <w:r w:rsidRPr="00ED0177">
              <w:rPr>
                <w:rStyle w:val="ala61"/>
                <w:color w:val="auto"/>
                <w:sz w:val="22"/>
                <w:szCs w:val="22"/>
                <w:lang w:val="bg-BG"/>
              </w:rPr>
              <w:t xml:space="preserve">подизпълнителите и дела от поръчката, който ще им възложат, ако възнамеряват да използват такива. </w:t>
            </w:r>
            <w:r w:rsidRPr="00ED0177">
              <w:rPr>
                <w:rStyle w:val="ala61"/>
                <w:b/>
                <w:color w:val="auto"/>
                <w:sz w:val="22"/>
                <w:szCs w:val="22"/>
                <w:lang w:val="bg-BG"/>
              </w:rPr>
              <w:t>В този случай те трябва да представят доказателство за поетите от подизпълнителите задължения.</w:t>
            </w:r>
            <w:r w:rsidRPr="00ED0177">
              <w:rPr>
                <w:rStyle w:val="ala61"/>
                <w:color w:val="auto"/>
                <w:sz w:val="22"/>
                <w:szCs w:val="22"/>
                <w:lang w:val="bg-BG"/>
              </w:rPr>
              <w:t xml:space="preserve"> </w:t>
            </w:r>
          </w:p>
          <w:p w14:paraId="0DF10D69"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w:t>
            </w:r>
            <w:r w:rsidR="00120014" w:rsidRPr="00ED0177">
              <w:rPr>
                <w:color w:val="auto"/>
                <w:sz w:val="22"/>
                <w:szCs w:val="22"/>
                <w:lang w:val="bg-BG"/>
              </w:rPr>
              <w:t>участие съобразно изискванията на настоящата обява</w:t>
            </w:r>
            <w:r w:rsidRPr="00ED0177">
              <w:rPr>
                <w:color w:val="auto"/>
                <w:sz w:val="22"/>
                <w:szCs w:val="22"/>
                <w:lang w:val="bg-BG"/>
              </w:rPr>
              <w:t xml:space="preserve">. </w:t>
            </w:r>
          </w:p>
          <w:p w14:paraId="739C32CA"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Възложителят изисква замяна на подизпълнител, който не отговаря на условията по горната точка. </w:t>
            </w:r>
          </w:p>
          <w:p w14:paraId="4A5563E1" w14:textId="77777777" w:rsidR="00957D23" w:rsidRPr="00ED0177" w:rsidRDefault="00957D23" w:rsidP="00191577">
            <w:pPr>
              <w:pStyle w:val="p50"/>
              <w:keepLines/>
              <w:numPr>
                <w:ilvl w:val="1"/>
                <w:numId w:val="3"/>
              </w:numPr>
              <w:tabs>
                <w:tab w:val="clear" w:pos="760"/>
              </w:tabs>
              <w:spacing w:before="120" w:after="120" w:line="240" w:lineRule="auto"/>
              <w:rPr>
                <w:rFonts w:ascii="Times New Roman" w:hAnsi="Times New Roman"/>
                <w:color w:val="auto"/>
                <w:sz w:val="22"/>
                <w:szCs w:val="22"/>
                <w:lang w:val="bg-BG"/>
              </w:rPr>
            </w:pPr>
            <w:r w:rsidRPr="00ED0177">
              <w:rPr>
                <w:rFonts w:ascii="Times New Roman" w:hAnsi="Times New Roman"/>
                <w:color w:val="auto"/>
                <w:sz w:val="22"/>
                <w:szCs w:val="22"/>
                <w:lang w:val="bg-BG"/>
              </w:rPr>
              <w:t xml:space="preserve">Участниците могат да използват </w:t>
            </w:r>
            <w:r w:rsidRPr="00ED0177">
              <w:rPr>
                <w:rFonts w:ascii="Times New Roman" w:hAnsi="Times New Roman"/>
                <w:b/>
                <w:color w:val="auto"/>
                <w:sz w:val="22"/>
                <w:szCs w:val="22"/>
                <w:lang w:val="bg-BG"/>
              </w:rPr>
              <w:t>капацитета на трети лица</w:t>
            </w:r>
            <w:r w:rsidRPr="00ED0177">
              <w:rPr>
                <w:rFonts w:ascii="Times New Roman" w:hAnsi="Times New Roman"/>
                <w:color w:val="auto"/>
                <w:sz w:val="22"/>
                <w:szCs w:val="22"/>
                <w:lang w:val="bg-BG"/>
              </w:rPr>
              <w:t>, при спазване на следните изисквания:</w:t>
            </w:r>
          </w:p>
          <w:p w14:paraId="48E57B64"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Участниците </w:t>
            </w:r>
            <w:r w:rsidRPr="00ED0177">
              <w:rPr>
                <w:rStyle w:val="ala60"/>
                <w:color w:val="auto"/>
                <w:sz w:val="22"/>
                <w:szCs w:val="22"/>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6BB7E33"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1E54053"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ED0177">
              <w:rPr>
                <w:b/>
                <w:color w:val="auto"/>
                <w:sz w:val="22"/>
                <w:szCs w:val="22"/>
                <w:lang w:val="bg-BG"/>
              </w:rPr>
              <w:t>като представи документи за поетите от третите лица задължения</w:t>
            </w:r>
            <w:r w:rsidRPr="00ED0177">
              <w:rPr>
                <w:color w:val="auto"/>
                <w:sz w:val="22"/>
                <w:szCs w:val="22"/>
                <w:lang w:val="bg-BG"/>
              </w:rPr>
              <w:t xml:space="preserve">. </w:t>
            </w:r>
          </w:p>
          <w:p w14:paraId="52E162CE" w14:textId="77777777" w:rsidR="00957D23" w:rsidRPr="00ED0177" w:rsidRDefault="00957D23"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w:t>
            </w:r>
            <w:r w:rsidR="000124FF" w:rsidRPr="00ED0177">
              <w:rPr>
                <w:color w:val="auto"/>
                <w:sz w:val="22"/>
                <w:szCs w:val="22"/>
                <w:lang w:val="bg-BG"/>
              </w:rPr>
              <w:t>участие съобразно изискванията на настоящата обява</w:t>
            </w:r>
            <w:r w:rsidRPr="00ED0177">
              <w:rPr>
                <w:color w:val="auto"/>
                <w:sz w:val="22"/>
                <w:szCs w:val="22"/>
                <w:lang w:val="bg-BG"/>
              </w:rPr>
              <w:t xml:space="preserve">. </w:t>
            </w:r>
          </w:p>
          <w:p w14:paraId="2B984A96" w14:textId="77777777" w:rsidR="00957D23" w:rsidRPr="00ED0177" w:rsidRDefault="00F8759C" w:rsidP="00191577">
            <w:pPr>
              <w:pStyle w:val="af0"/>
              <w:numPr>
                <w:ilvl w:val="2"/>
                <w:numId w:val="3"/>
              </w:numPr>
              <w:spacing w:before="120" w:after="120"/>
              <w:contextualSpacing w:val="0"/>
              <w:jc w:val="both"/>
              <w:rPr>
                <w:color w:val="auto"/>
                <w:sz w:val="22"/>
                <w:szCs w:val="22"/>
                <w:lang w:val="bg-BG"/>
              </w:rPr>
            </w:pPr>
            <w:r w:rsidRPr="00ED0177">
              <w:rPr>
                <w:color w:val="auto"/>
                <w:sz w:val="22"/>
                <w:szCs w:val="22"/>
                <w:lang w:val="bg-BG"/>
              </w:rPr>
              <w:t xml:space="preserve">Когато участника </w:t>
            </w:r>
            <w:r w:rsidR="00957D23" w:rsidRPr="00ED0177">
              <w:rPr>
                <w:color w:val="auto"/>
                <w:sz w:val="22"/>
                <w:szCs w:val="22"/>
                <w:lang w:val="bg-BG"/>
              </w:rPr>
              <w:t xml:space="preserve">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722D7E" w14:textId="77777777" w:rsidR="00AE067C" w:rsidRPr="00ED0177" w:rsidRDefault="00AE067C" w:rsidP="00191577">
            <w:pPr>
              <w:numPr>
                <w:ilvl w:val="0"/>
                <w:numId w:val="3"/>
              </w:numPr>
              <w:suppressAutoHyphens/>
              <w:spacing w:before="120" w:after="120"/>
              <w:jc w:val="both"/>
              <w:rPr>
                <w:rFonts w:ascii="Times New Roman" w:hAnsi="Times New Roman"/>
                <w:b/>
                <w:spacing w:val="-5"/>
                <w:u w:val="single"/>
              </w:rPr>
            </w:pPr>
            <w:r w:rsidRPr="00ED0177">
              <w:rPr>
                <w:rFonts w:ascii="Times New Roman" w:hAnsi="Times New Roman"/>
                <w:b/>
                <w:spacing w:val="-5"/>
                <w:u w:val="single"/>
              </w:rPr>
              <w:t xml:space="preserve">Офертата трябва да </w:t>
            </w:r>
            <w:r w:rsidR="00F80745" w:rsidRPr="00ED0177">
              <w:rPr>
                <w:rFonts w:ascii="Times New Roman" w:hAnsi="Times New Roman"/>
                <w:b/>
                <w:spacing w:val="-5"/>
                <w:u w:val="single"/>
              </w:rPr>
              <w:t>съдържа</w:t>
            </w:r>
            <w:r w:rsidRPr="00ED0177">
              <w:rPr>
                <w:rFonts w:ascii="Times New Roman" w:hAnsi="Times New Roman"/>
                <w:b/>
                <w:spacing w:val="-5"/>
                <w:u w:val="single"/>
              </w:rPr>
              <w:t>:</w:t>
            </w:r>
          </w:p>
          <w:p w14:paraId="1347FBD0" w14:textId="77777777" w:rsidR="006953FB" w:rsidRPr="00ED0177" w:rsidRDefault="006953FB" w:rsidP="00191577">
            <w:pPr>
              <w:numPr>
                <w:ilvl w:val="1"/>
                <w:numId w:val="3"/>
              </w:numPr>
              <w:suppressAutoHyphens/>
              <w:spacing w:before="120" w:after="120"/>
              <w:jc w:val="both"/>
              <w:rPr>
                <w:rFonts w:ascii="Times New Roman" w:hAnsi="Times New Roman"/>
              </w:rPr>
            </w:pPr>
            <w:r w:rsidRPr="00ED0177">
              <w:rPr>
                <w:rFonts w:ascii="Times New Roman" w:hAnsi="Times New Roman"/>
              </w:rPr>
              <w:t xml:space="preserve">Документите за доказване на съответствието с </w:t>
            </w:r>
            <w:r w:rsidR="004D7CD6" w:rsidRPr="00ED0177">
              <w:rPr>
                <w:rFonts w:ascii="Times New Roman" w:hAnsi="Times New Roman"/>
              </w:rPr>
              <w:t xml:space="preserve">изискванията за лично състояние и </w:t>
            </w:r>
            <w:r w:rsidRPr="00ED0177">
              <w:rPr>
                <w:rFonts w:ascii="Times New Roman" w:hAnsi="Times New Roman"/>
              </w:rPr>
              <w:t>критериите за подбор,</w:t>
            </w:r>
            <w:r w:rsidR="000C57D4" w:rsidRPr="00ED0177">
              <w:rPr>
                <w:rFonts w:ascii="Times New Roman" w:hAnsi="Times New Roman"/>
              </w:rPr>
              <w:t xml:space="preserve"> </w:t>
            </w:r>
            <w:r w:rsidR="000C57D4" w:rsidRPr="00ED0177">
              <w:rPr>
                <w:rFonts w:ascii="Times New Roman" w:hAnsi="Times New Roman"/>
                <w:b/>
              </w:rPr>
              <w:t>подлежащи на представяне в офертата</w:t>
            </w:r>
            <w:r w:rsidR="007275C4">
              <w:rPr>
                <w:rFonts w:ascii="Times New Roman" w:hAnsi="Times New Roman"/>
                <w:b/>
              </w:rPr>
              <w:t>,</w:t>
            </w:r>
            <w:r w:rsidRPr="00ED0177">
              <w:rPr>
                <w:rFonts w:ascii="Times New Roman" w:hAnsi="Times New Roman"/>
              </w:rPr>
              <w:t xml:space="preserve"> съгласно посоченото по-горе в обявата</w:t>
            </w:r>
            <w:r w:rsidR="004D7CD6" w:rsidRPr="00ED0177">
              <w:rPr>
                <w:rFonts w:ascii="Times New Roman" w:hAnsi="Times New Roman"/>
              </w:rPr>
              <w:t>, раздел „Условия, на които трябва да отговарят участниците“</w:t>
            </w:r>
            <w:r w:rsidR="00D633C5" w:rsidRPr="00ED0177">
              <w:rPr>
                <w:rFonts w:ascii="Times New Roman" w:hAnsi="Times New Roman"/>
              </w:rPr>
              <w:t>.</w:t>
            </w:r>
          </w:p>
          <w:p w14:paraId="4B942783" w14:textId="77777777" w:rsidR="008B1E26" w:rsidRPr="00ED0177" w:rsidRDefault="008B1E26" w:rsidP="00191577">
            <w:pPr>
              <w:numPr>
                <w:ilvl w:val="1"/>
                <w:numId w:val="3"/>
              </w:numPr>
              <w:suppressAutoHyphens/>
              <w:spacing w:before="120" w:after="120"/>
              <w:jc w:val="both"/>
              <w:rPr>
                <w:rFonts w:ascii="Times New Roman" w:eastAsia="Times New Roman" w:hAnsi="Times New Roman"/>
              </w:rPr>
            </w:pPr>
            <w:r w:rsidRPr="00ED0177">
              <w:rPr>
                <w:rFonts w:ascii="Times New Roman" w:hAnsi="Times New Roman"/>
                <w:b/>
                <w:spacing w:val="-5"/>
              </w:rPr>
              <w:t xml:space="preserve">Попълнена бланка за подаване на оферта, </w:t>
            </w:r>
            <w:r w:rsidR="00660C3C" w:rsidRPr="00ED0177">
              <w:rPr>
                <w:rFonts w:ascii="Times New Roman" w:hAnsi="Times New Roman"/>
                <w:b/>
                <w:spacing w:val="-5"/>
              </w:rPr>
              <w:t>съдържаща</w:t>
            </w:r>
            <w:r w:rsidRPr="00ED0177">
              <w:rPr>
                <w:rFonts w:ascii="Times New Roman" w:hAnsi="Times New Roman"/>
                <w:b/>
                <w:spacing w:val="-5"/>
              </w:rPr>
              <w:t>:</w:t>
            </w:r>
          </w:p>
          <w:p w14:paraId="0DBCBB56" w14:textId="77777777" w:rsidR="004553F5" w:rsidRPr="00ED0177" w:rsidRDefault="004553F5" w:rsidP="00191577">
            <w:pPr>
              <w:numPr>
                <w:ilvl w:val="2"/>
                <w:numId w:val="3"/>
              </w:numPr>
              <w:suppressAutoHyphens/>
              <w:spacing w:before="120" w:after="120"/>
              <w:jc w:val="both"/>
              <w:rPr>
                <w:rFonts w:ascii="Times New Roman" w:eastAsia="Times New Roman" w:hAnsi="Times New Roman"/>
              </w:rPr>
            </w:pPr>
            <w:r w:rsidRPr="00ED0177">
              <w:rPr>
                <w:rFonts w:ascii="Times New Roman" w:hAnsi="Times New Roman"/>
              </w:rPr>
              <w:t xml:space="preserve">Предложение за изпълнение на поръчката </w:t>
            </w:r>
            <w:r w:rsidR="002225C2">
              <w:rPr>
                <w:rFonts w:ascii="Times New Roman" w:hAnsi="Times New Roman"/>
              </w:rPr>
              <w:t xml:space="preserve">- </w:t>
            </w:r>
            <w:r w:rsidR="002225C2" w:rsidRPr="002225C2">
              <w:rPr>
                <w:rFonts w:ascii="Times New Roman" w:hAnsi="Times New Roman"/>
                <w:i/>
              </w:rPr>
              <w:t>Участник</w:t>
            </w:r>
            <w:r w:rsidR="002225C2">
              <w:rPr>
                <w:rFonts w:ascii="Times New Roman" w:hAnsi="Times New Roman"/>
                <w:i/>
              </w:rPr>
              <w:t>ът</w:t>
            </w:r>
            <w:r w:rsidR="002225C2" w:rsidRPr="002225C2">
              <w:rPr>
                <w:rFonts w:ascii="Times New Roman" w:hAnsi="Times New Roman"/>
                <w:i/>
              </w:rPr>
              <w:t xml:space="preserve"> следва да представи в офертата си попълнена бланка „Техническо предложение.</w:t>
            </w:r>
            <w:r w:rsidRPr="00ED0177">
              <w:rPr>
                <w:rFonts w:ascii="Times New Roman" w:hAnsi="Times New Roman"/>
              </w:rPr>
              <w:t>;</w:t>
            </w:r>
          </w:p>
          <w:p w14:paraId="1C6B978E" w14:textId="77777777" w:rsidR="00660C3C" w:rsidRPr="00ED0177" w:rsidRDefault="00660C3C" w:rsidP="00191577">
            <w:pPr>
              <w:numPr>
                <w:ilvl w:val="2"/>
                <w:numId w:val="3"/>
              </w:numPr>
              <w:suppressAutoHyphens/>
              <w:spacing w:before="120" w:after="120"/>
              <w:jc w:val="both"/>
              <w:rPr>
                <w:rFonts w:ascii="Times New Roman" w:eastAsia="Times New Roman" w:hAnsi="Times New Roman"/>
              </w:rPr>
            </w:pPr>
            <w:r w:rsidRPr="00ED0177">
              <w:rPr>
                <w:rFonts w:ascii="Times New Roman" w:eastAsia="Times New Roman" w:hAnsi="Times New Roman"/>
              </w:rPr>
              <w:t>Потвърждение за съгласие с клаузите на проекта на договор</w:t>
            </w:r>
            <w:r w:rsidR="0011662E" w:rsidRPr="00ED0177">
              <w:rPr>
                <w:rFonts w:ascii="Times New Roman" w:eastAsia="Times New Roman" w:hAnsi="Times New Roman"/>
              </w:rPr>
              <w:t>;</w:t>
            </w:r>
            <w:r w:rsidRPr="00ED0177">
              <w:rPr>
                <w:rFonts w:ascii="Times New Roman" w:eastAsia="Times New Roman" w:hAnsi="Times New Roman"/>
              </w:rPr>
              <w:t xml:space="preserve"> </w:t>
            </w:r>
          </w:p>
          <w:p w14:paraId="66A1D6BC" w14:textId="1FCB14AD" w:rsidR="003339A3" w:rsidRPr="00312BC8" w:rsidRDefault="003617FA" w:rsidP="00191577">
            <w:pPr>
              <w:numPr>
                <w:ilvl w:val="2"/>
                <w:numId w:val="3"/>
              </w:numPr>
              <w:suppressAutoHyphens/>
              <w:spacing w:before="120" w:after="120"/>
              <w:jc w:val="both"/>
              <w:rPr>
                <w:rFonts w:ascii="Times New Roman" w:eastAsia="Times New Roman" w:hAnsi="Times New Roman"/>
              </w:rPr>
            </w:pPr>
            <w:r w:rsidRPr="00312BC8">
              <w:rPr>
                <w:rFonts w:ascii="Times New Roman" w:hAnsi="Times New Roman"/>
                <w:b/>
                <w:i/>
                <w:spacing w:val="-5"/>
              </w:rPr>
              <w:t>Участник</w:t>
            </w:r>
            <w:r>
              <w:rPr>
                <w:rFonts w:ascii="Times New Roman" w:hAnsi="Times New Roman"/>
                <w:b/>
                <w:i/>
                <w:spacing w:val="-5"/>
              </w:rPr>
              <w:t>ът</w:t>
            </w:r>
            <w:r w:rsidRPr="00312BC8">
              <w:rPr>
                <w:rFonts w:ascii="Times New Roman" w:hAnsi="Times New Roman"/>
                <w:b/>
                <w:i/>
                <w:spacing w:val="-5"/>
              </w:rPr>
              <w:t xml:space="preserve"> </w:t>
            </w:r>
            <w:r w:rsidR="00312BC8" w:rsidRPr="00312BC8">
              <w:rPr>
                <w:rFonts w:ascii="Times New Roman" w:hAnsi="Times New Roman"/>
                <w:b/>
                <w:i/>
                <w:spacing w:val="-5"/>
              </w:rPr>
              <w:t>следва да представи в офертата си попълн</w:t>
            </w:r>
            <w:r w:rsidR="00FA548A">
              <w:rPr>
                <w:rFonts w:ascii="Times New Roman" w:hAnsi="Times New Roman"/>
                <w:b/>
                <w:i/>
                <w:spacing w:val="-5"/>
              </w:rPr>
              <w:t>ен</w:t>
            </w:r>
            <w:r w:rsidR="00312BC8" w:rsidRPr="00312BC8">
              <w:rPr>
                <w:rFonts w:ascii="Times New Roman" w:hAnsi="Times New Roman"/>
                <w:b/>
                <w:i/>
                <w:spacing w:val="-5"/>
              </w:rPr>
              <w:t xml:space="preserve">а таблица „Срок на изпълнение“ - </w:t>
            </w:r>
            <w:r w:rsidR="003339A3" w:rsidRPr="00312BC8">
              <w:rPr>
                <w:rFonts w:ascii="Times New Roman" w:eastAsia="Times New Roman" w:hAnsi="Times New Roman"/>
              </w:rPr>
              <w:t>Срокът за окончателно приключване на строит</w:t>
            </w:r>
            <w:r w:rsidR="002E7D88">
              <w:rPr>
                <w:rFonts w:ascii="Times New Roman" w:eastAsia="Times New Roman" w:hAnsi="Times New Roman"/>
              </w:rPr>
              <w:t>елно-монтажните работи на обектите</w:t>
            </w:r>
            <w:r w:rsidR="003339A3" w:rsidRPr="00312BC8">
              <w:rPr>
                <w:rFonts w:ascii="Times New Roman" w:eastAsia="Times New Roman" w:hAnsi="Times New Roman"/>
              </w:rPr>
              <w:t xml:space="preserve"> </w:t>
            </w:r>
            <w:r w:rsidR="002E7D88">
              <w:rPr>
                <w:rFonts w:ascii="Times New Roman" w:eastAsia="Times New Roman" w:hAnsi="Times New Roman"/>
              </w:rPr>
              <w:t xml:space="preserve">не трябва да </w:t>
            </w:r>
            <w:r w:rsidR="002E7D88" w:rsidRPr="002E7D88">
              <w:rPr>
                <w:rFonts w:ascii="Times New Roman" w:eastAsia="Times New Roman" w:hAnsi="Times New Roman"/>
                <w:i/>
              </w:rPr>
              <w:t xml:space="preserve">надвишава </w:t>
            </w:r>
            <w:r w:rsidR="002E7D88" w:rsidRPr="002E7D88">
              <w:rPr>
                <w:rFonts w:ascii="Times New Roman" w:eastAsia="Times New Roman" w:hAnsi="Times New Roman"/>
                <w:i/>
                <w:lang w:val="en-US"/>
              </w:rPr>
              <w:t xml:space="preserve">35 </w:t>
            </w:r>
            <w:r w:rsidR="002E7D88" w:rsidRPr="002E7D88">
              <w:rPr>
                <w:rFonts w:ascii="Times New Roman" w:eastAsia="Times New Roman" w:hAnsi="Times New Roman"/>
                <w:i/>
              </w:rPr>
              <w:t>работни дни; Възложителят ще възложи изпълнението на всички СМР по договора и ще изисква едновременно изпълнение в рамките на общия договорен срок</w:t>
            </w:r>
            <w:r w:rsidR="003339A3" w:rsidRPr="00312BC8">
              <w:rPr>
                <w:rFonts w:ascii="Times New Roman" w:eastAsia="Times New Roman" w:hAnsi="Times New Roman"/>
              </w:rPr>
              <w:t>.</w:t>
            </w:r>
          </w:p>
          <w:p w14:paraId="69B7D451" w14:textId="77777777" w:rsidR="00883127" w:rsidRDefault="00883127" w:rsidP="00191577">
            <w:pPr>
              <w:numPr>
                <w:ilvl w:val="2"/>
                <w:numId w:val="3"/>
              </w:numPr>
              <w:suppressAutoHyphens/>
              <w:spacing w:before="120" w:after="120"/>
              <w:jc w:val="both"/>
              <w:rPr>
                <w:rFonts w:ascii="Times New Roman" w:eastAsia="Times New Roman" w:hAnsi="Times New Roman"/>
              </w:rPr>
            </w:pPr>
            <w:r>
              <w:rPr>
                <w:rFonts w:ascii="Times New Roman" w:hAnsi="Times New Roman"/>
                <w:b/>
                <w:i/>
                <w:spacing w:val="-5"/>
              </w:rPr>
              <w:t>Декларация, че участникът разполага или, в случай, че бъде избран за изпълнител, ще осигури за периода на строителните работи, всяко необходимо оборудване, машини, механизация и транспортни средства, необходими за изпълнението на предмета на поръчката качествено и в срок.</w:t>
            </w:r>
          </w:p>
          <w:p w14:paraId="4C592874" w14:textId="77777777" w:rsidR="00883127" w:rsidRPr="00312BC8" w:rsidRDefault="00883127" w:rsidP="00191577">
            <w:pPr>
              <w:numPr>
                <w:ilvl w:val="2"/>
                <w:numId w:val="3"/>
              </w:numPr>
              <w:suppressAutoHyphens/>
              <w:spacing w:before="120" w:after="120"/>
              <w:jc w:val="both"/>
              <w:rPr>
                <w:rFonts w:ascii="Times New Roman" w:eastAsia="Times New Roman" w:hAnsi="Times New Roman"/>
              </w:rPr>
            </w:pPr>
            <w:r>
              <w:rPr>
                <w:rFonts w:ascii="Times New Roman" w:eastAsia="Times New Roman" w:hAnsi="Times New Roman"/>
              </w:rPr>
              <w:t>Декларация за извършен оглед на обекта.</w:t>
            </w:r>
          </w:p>
          <w:p w14:paraId="1371BBBE" w14:textId="77777777" w:rsidR="00F667EF" w:rsidRPr="00ED0177" w:rsidRDefault="00AE067C" w:rsidP="00191577">
            <w:pPr>
              <w:numPr>
                <w:ilvl w:val="2"/>
                <w:numId w:val="3"/>
              </w:numPr>
              <w:suppressAutoHyphens/>
              <w:spacing w:before="120" w:after="120"/>
              <w:jc w:val="both"/>
              <w:rPr>
                <w:rFonts w:ascii="Times New Roman" w:hAnsi="Times New Roman"/>
                <w:spacing w:val="-5"/>
              </w:rPr>
            </w:pPr>
            <w:r w:rsidRPr="00ED0177">
              <w:rPr>
                <w:rFonts w:ascii="Times New Roman" w:hAnsi="Times New Roman"/>
                <w:b/>
                <w:spacing w:val="-5"/>
              </w:rPr>
              <w:t>Срок на валидност на офертата</w:t>
            </w:r>
            <w:r w:rsidRPr="00ED0177">
              <w:rPr>
                <w:rFonts w:ascii="Times New Roman" w:hAnsi="Times New Roman"/>
                <w:b/>
                <w:i/>
                <w:spacing w:val="-5"/>
              </w:rPr>
              <w:t xml:space="preserve"> </w:t>
            </w:r>
            <w:r w:rsidR="00416D49" w:rsidRPr="00ED0177">
              <w:rPr>
                <w:rFonts w:ascii="Times New Roman" w:hAnsi="Times New Roman"/>
                <w:spacing w:val="-5"/>
              </w:rPr>
              <w:t>-</w:t>
            </w:r>
            <w:r w:rsidRPr="00ED0177">
              <w:rPr>
                <w:rFonts w:ascii="Times New Roman" w:hAnsi="Times New Roman"/>
                <w:spacing w:val="-5"/>
              </w:rPr>
              <w:t xml:space="preserve"> в календарни дни</w:t>
            </w:r>
            <w:r w:rsidR="009C39AB" w:rsidRPr="00ED0177">
              <w:rPr>
                <w:rFonts w:ascii="Times New Roman" w:hAnsi="Times New Roman"/>
                <w:spacing w:val="-5"/>
              </w:rPr>
              <w:t>, не по-малко от 15</w:t>
            </w:r>
            <w:r w:rsidRPr="00ED0177">
              <w:rPr>
                <w:rFonts w:ascii="Times New Roman" w:hAnsi="Times New Roman"/>
                <w:spacing w:val="-5"/>
              </w:rPr>
              <w:t>0 дни от датата на получаване на офертата;</w:t>
            </w:r>
          </w:p>
          <w:p w14:paraId="0D3C1416" w14:textId="77777777" w:rsidR="00AE067C" w:rsidRPr="00ED0177" w:rsidRDefault="002F73C7" w:rsidP="00191577">
            <w:pPr>
              <w:numPr>
                <w:ilvl w:val="1"/>
                <w:numId w:val="3"/>
              </w:numPr>
              <w:suppressAutoHyphens/>
              <w:spacing w:before="120" w:after="120"/>
              <w:jc w:val="both"/>
              <w:rPr>
                <w:rFonts w:ascii="Times New Roman" w:hAnsi="Times New Roman"/>
                <w:spacing w:val="-5"/>
              </w:rPr>
            </w:pPr>
            <w:r w:rsidRPr="00ED0177">
              <w:rPr>
                <w:rFonts w:ascii="Times New Roman" w:hAnsi="Times New Roman"/>
                <w:b/>
                <w:spacing w:val="-5"/>
              </w:rPr>
              <w:tab/>
            </w:r>
            <w:r w:rsidR="00AE067C" w:rsidRPr="00ED0177">
              <w:rPr>
                <w:rFonts w:ascii="Times New Roman" w:hAnsi="Times New Roman"/>
                <w:spacing w:val="-5"/>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обявата и за задълженията си по време на изпълнение на договора.</w:t>
            </w:r>
          </w:p>
          <w:p w14:paraId="54DB3BF9" w14:textId="77777777" w:rsidR="00AE067C" w:rsidRPr="00ED0177" w:rsidRDefault="00DA15B1" w:rsidP="00191577">
            <w:pPr>
              <w:numPr>
                <w:ilvl w:val="1"/>
                <w:numId w:val="3"/>
              </w:numPr>
              <w:suppressAutoHyphens/>
              <w:spacing w:before="120" w:after="120"/>
              <w:jc w:val="both"/>
              <w:rPr>
                <w:rFonts w:ascii="Times New Roman" w:hAnsi="Times New Roman"/>
                <w:spacing w:val="-5"/>
              </w:rPr>
            </w:pPr>
            <w:r w:rsidRPr="00ED0177">
              <w:rPr>
                <w:rFonts w:ascii="Times New Roman" w:hAnsi="Times New Roman"/>
                <w:b/>
                <w:spacing w:val="-5"/>
              </w:rPr>
              <w:tab/>
            </w:r>
            <w:r w:rsidR="00AE067C" w:rsidRPr="00ED0177">
              <w:rPr>
                <w:rFonts w:ascii="Times New Roman" w:hAnsi="Times New Roman"/>
                <w:spacing w:val="-5"/>
              </w:rPr>
              <w:t>Пълномощно на лицето подписващо документите в офертата (в случай, че документите не са подписани от лицето, представляващо участника) ) – неприложимо при деклариране на обстоятелствата в Декларация по чл. 54, ал. 1, т. 1, 2 и 7 и Декларация по чл. 54, ал. 1, т. 3 - 5 ЗОП;</w:t>
            </w:r>
          </w:p>
          <w:p w14:paraId="7998B132" w14:textId="77777777" w:rsidR="00B876F3" w:rsidRPr="00ED0177" w:rsidRDefault="002F73C7" w:rsidP="00191577">
            <w:pPr>
              <w:numPr>
                <w:ilvl w:val="1"/>
                <w:numId w:val="3"/>
              </w:numPr>
              <w:suppressAutoHyphens/>
              <w:spacing w:before="120" w:after="120"/>
              <w:jc w:val="both"/>
              <w:rPr>
                <w:rFonts w:ascii="Times New Roman" w:hAnsi="Times New Roman"/>
                <w:spacing w:val="-5"/>
              </w:rPr>
            </w:pPr>
            <w:r w:rsidRPr="00ED0177">
              <w:rPr>
                <w:rFonts w:ascii="Times New Roman" w:hAnsi="Times New Roman"/>
                <w:b/>
                <w:spacing w:val="-5"/>
              </w:rPr>
              <w:tab/>
            </w:r>
            <w:r w:rsidR="003E3CC1" w:rsidRPr="00ED0177">
              <w:rPr>
                <w:rFonts w:ascii="Times New Roman" w:hAnsi="Times New Roman"/>
                <w:spacing w:val="-5"/>
              </w:rPr>
              <w:t xml:space="preserve">Ценово предложение – участникът представя на хартиен и електронен носител (CD, формат Excel или еквивалент), попълнени съобразно изискванията на обявата </w:t>
            </w:r>
            <w:r w:rsidR="00822E0B">
              <w:rPr>
                <w:rFonts w:ascii="Times New Roman" w:hAnsi="Times New Roman"/>
                <w:spacing w:val="-5"/>
              </w:rPr>
              <w:t>ценови таблици</w:t>
            </w:r>
            <w:r w:rsidR="003E3CC1" w:rsidRPr="00ED0177">
              <w:rPr>
                <w:rFonts w:ascii="Times New Roman" w:hAnsi="Times New Roman"/>
                <w:spacing w:val="-5"/>
              </w:rPr>
              <w:t xml:space="preserve">. </w:t>
            </w:r>
          </w:p>
          <w:p w14:paraId="71D2C106" w14:textId="77777777" w:rsidR="00A01E4F" w:rsidRPr="00ED0177" w:rsidRDefault="00A01E4F" w:rsidP="00191577">
            <w:pPr>
              <w:pStyle w:val="msolistparagraph0"/>
              <w:numPr>
                <w:ilvl w:val="0"/>
                <w:numId w:val="7"/>
              </w:numPr>
              <w:jc w:val="both"/>
              <w:rPr>
                <w:rFonts w:ascii="Times New Roman" w:hAnsi="Times New Roman"/>
                <w:spacing w:val="-5"/>
              </w:rPr>
            </w:pPr>
            <w:r w:rsidRPr="00ED0177">
              <w:rPr>
                <w:rFonts w:ascii="Times New Roman" w:eastAsia="Times New Roman" w:hAnsi="Times New Roman"/>
                <w:lang w:eastAsia="en-US"/>
              </w:rPr>
              <w:t>Участникът следва да попълни предлаганата от него единичн</w:t>
            </w:r>
            <w:r w:rsidR="00CA7449">
              <w:rPr>
                <w:rFonts w:ascii="Times New Roman" w:eastAsia="Times New Roman" w:hAnsi="Times New Roman"/>
                <w:lang w:eastAsia="en-US"/>
              </w:rPr>
              <w:t>и</w:t>
            </w:r>
            <w:r w:rsidRPr="00ED0177">
              <w:rPr>
                <w:rFonts w:ascii="Times New Roman" w:eastAsia="Times New Roman" w:hAnsi="Times New Roman"/>
                <w:lang w:eastAsia="en-US"/>
              </w:rPr>
              <w:t xml:space="preserve"> цен</w:t>
            </w:r>
            <w:r w:rsidR="00CA7449">
              <w:rPr>
                <w:rFonts w:ascii="Times New Roman" w:eastAsia="Times New Roman" w:hAnsi="Times New Roman"/>
                <w:lang w:eastAsia="en-US"/>
              </w:rPr>
              <w:t>и</w:t>
            </w:r>
            <w:r w:rsidRPr="00ED0177">
              <w:rPr>
                <w:rFonts w:ascii="Times New Roman" w:eastAsia="Times New Roman" w:hAnsi="Times New Roman"/>
                <w:lang w:eastAsia="en-US"/>
              </w:rPr>
              <w:t xml:space="preserve"> за всяка позиция в колон</w:t>
            </w:r>
            <w:r w:rsidR="00406939">
              <w:rPr>
                <w:rFonts w:ascii="Times New Roman" w:eastAsia="Times New Roman" w:hAnsi="Times New Roman"/>
                <w:lang w:eastAsia="en-US"/>
              </w:rPr>
              <w:t>ите</w:t>
            </w:r>
            <w:r w:rsidRPr="00ED0177">
              <w:rPr>
                <w:rFonts w:ascii="Times New Roman" w:eastAsia="Times New Roman" w:hAnsi="Times New Roman"/>
                <w:lang w:eastAsia="en-US"/>
              </w:rPr>
              <w:t xml:space="preserve"> </w:t>
            </w:r>
            <w:r w:rsidR="00406939">
              <w:rPr>
                <w:rFonts w:ascii="Times New Roman" w:eastAsia="Times New Roman" w:hAnsi="Times New Roman"/>
                <w:lang w:eastAsia="en-US"/>
              </w:rPr>
              <w:t>„</w:t>
            </w:r>
            <w:r w:rsidR="00406939" w:rsidRPr="00406939">
              <w:rPr>
                <w:rFonts w:ascii="Times New Roman" w:eastAsia="Times New Roman" w:hAnsi="Times New Roman"/>
                <w:lang w:eastAsia="en-US"/>
              </w:rPr>
              <w:t>Ед.</w:t>
            </w:r>
            <w:r w:rsidR="00406939">
              <w:rPr>
                <w:rFonts w:ascii="Times New Roman" w:eastAsia="Times New Roman" w:hAnsi="Times New Roman"/>
                <w:lang w:eastAsia="en-US"/>
              </w:rPr>
              <w:t xml:space="preserve"> </w:t>
            </w:r>
            <w:r w:rsidR="00406939" w:rsidRPr="00406939">
              <w:rPr>
                <w:rFonts w:ascii="Times New Roman" w:eastAsia="Times New Roman" w:hAnsi="Times New Roman"/>
                <w:lang w:eastAsia="en-US"/>
              </w:rPr>
              <w:t>цена материали в лв. без ДДС</w:t>
            </w:r>
            <w:r w:rsidR="00406939">
              <w:rPr>
                <w:rFonts w:ascii="Times New Roman" w:eastAsia="Times New Roman" w:hAnsi="Times New Roman"/>
                <w:lang w:eastAsia="en-US"/>
              </w:rPr>
              <w:t>“, „</w:t>
            </w:r>
            <w:r w:rsidR="00406939" w:rsidRPr="00406939">
              <w:rPr>
                <w:rFonts w:ascii="Times New Roman" w:eastAsia="Times New Roman" w:hAnsi="Times New Roman"/>
                <w:lang w:eastAsia="en-US"/>
              </w:rPr>
              <w:t>Ед.</w:t>
            </w:r>
            <w:r w:rsidR="00406939">
              <w:rPr>
                <w:rFonts w:ascii="Times New Roman" w:eastAsia="Times New Roman" w:hAnsi="Times New Roman"/>
                <w:lang w:eastAsia="en-US"/>
              </w:rPr>
              <w:t xml:space="preserve"> </w:t>
            </w:r>
            <w:r w:rsidR="00406939" w:rsidRPr="00406939">
              <w:rPr>
                <w:rFonts w:ascii="Times New Roman" w:eastAsia="Times New Roman" w:hAnsi="Times New Roman"/>
                <w:lang w:eastAsia="en-US"/>
              </w:rPr>
              <w:t>цена труд, в лв.</w:t>
            </w:r>
            <w:r w:rsidR="00406939">
              <w:rPr>
                <w:rFonts w:ascii="Times New Roman" w:eastAsia="Times New Roman" w:hAnsi="Times New Roman"/>
                <w:lang w:eastAsia="en-US"/>
              </w:rPr>
              <w:t>“ и „</w:t>
            </w:r>
            <w:r w:rsidR="00406939" w:rsidRPr="00406939">
              <w:rPr>
                <w:rFonts w:ascii="Times New Roman" w:eastAsia="Times New Roman" w:hAnsi="Times New Roman"/>
                <w:lang w:eastAsia="en-US"/>
              </w:rPr>
              <w:t>Обща с</w:t>
            </w:r>
            <w:r w:rsidR="00406939">
              <w:rPr>
                <w:rFonts w:ascii="Times New Roman" w:eastAsia="Times New Roman" w:hAnsi="Times New Roman"/>
                <w:lang w:eastAsia="en-US"/>
              </w:rPr>
              <w:t>тойнос</w:t>
            </w:r>
            <w:r w:rsidR="00406939" w:rsidRPr="00406939">
              <w:rPr>
                <w:rFonts w:ascii="Times New Roman" w:eastAsia="Times New Roman" w:hAnsi="Times New Roman"/>
                <w:lang w:eastAsia="en-US"/>
              </w:rPr>
              <w:t>т</w:t>
            </w:r>
            <w:r w:rsidR="00406939">
              <w:rPr>
                <w:rFonts w:ascii="Times New Roman" w:eastAsia="Times New Roman" w:hAnsi="Times New Roman"/>
                <w:lang w:eastAsia="en-US"/>
              </w:rPr>
              <w:t>“</w:t>
            </w:r>
            <w:r w:rsidRPr="00ED0177">
              <w:rPr>
                <w:rFonts w:ascii="Times New Roman" w:eastAsia="Times New Roman" w:hAnsi="Times New Roman"/>
                <w:lang w:eastAsia="en-US"/>
              </w:rPr>
              <w:t xml:space="preserve"> от съответн</w:t>
            </w:r>
            <w:r w:rsidR="00406939">
              <w:rPr>
                <w:rFonts w:ascii="Times New Roman" w:eastAsia="Times New Roman" w:hAnsi="Times New Roman"/>
                <w:lang w:eastAsia="en-US"/>
              </w:rPr>
              <w:t>а</w:t>
            </w:r>
            <w:r w:rsidRPr="00ED0177">
              <w:rPr>
                <w:rFonts w:ascii="Times New Roman" w:eastAsia="Times New Roman" w:hAnsi="Times New Roman"/>
                <w:lang w:eastAsia="en-US"/>
              </w:rPr>
              <w:t>т</w:t>
            </w:r>
            <w:r w:rsidR="00406939">
              <w:rPr>
                <w:rFonts w:ascii="Times New Roman" w:eastAsia="Times New Roman" w:hAnsi="Times New Roman"/>
                <w:lang w:eastAsia="en-US"/>
              </w:rPr>
              <w:t>а</w:t>
            </w:r>
            <w:r w:rsidRPr="00ED0177">
              <w:rPr>
                <w:rFonts w:ascii="Times New Roman" w:eastAsia="Times New Roman" w:hAnsi="Times New Roman"/>
                <w:lang w:eastAsia="en-US"/>
              </w:rPr>
              <w:t xml:space="preserve"> </w:t>
            </w:r>
            <w:r w:rsidR="00406939">
              <w:rPr>
                <w:rFonts w:ascii="Times New Roman" w:eastAsia="Times New Roman" w:hAnsi="Times New Roman"/>
                <w:lang w:eastAsia="en-US"/>
              </w:rPr>
              <w:t>ценова таблица</w:t>
            </w:r>
            <w:r w:rsidRPr="00ED0177">
              <w:rPr>
                <w:rFonts w:ascii="Times New Roman" w:eastAsia="Times New Roman" w:hAnsi="Times New Roman"/>
                <w:lang w:eastAsia="en-US"/>
              </w:rPr>
              <w:t>.</w:t>
            </w:r>
            <w:r w:rsidRPr="00ED0177">
              <w:rPr>
                <w:rFonts w:ascii="Times New Roman" w:hAnsi="Times New Roman"/>
                <w:spacing w:val="-5"/>
              </w:rPr>
              <w:t xml:space="preserve"> </w:t>
            </w:r>
          </w:p>
          <w:p w14:paraId="3D43F8BE" w14:textId="77777777" w:rsidR="00B876F3" w:rsidRPr="00ED0177" w:rsidRDefault="00B876F3" w:rsidP="00191577">
            <w:pPr>
              <w:pStyle w:val="msolistparagraph0"/>
              <w:numPr>
                <w:ilvl w:val="0"/>
                <w:numId w:val="7"/>
              </w:numPr>
              <w:jc w:val="both"/>
              <w:rPr>
                <w:rFonts w:ascii="Times New Roman" w:eastAsia="Times New Roman" w:hAnsi="Times New Roman"/>
                <w:u w:val="single"/>
                <w:lang w:eastAsia="en-US"/>
              </w:rPr>
            </w:pPr>
            <w:r w:rsidRPr="00ED0177">
              <w:rPr>
                <w:rFonts w:ascii="Times New Roman" w:hAnsi="Times New Roman"/>
                <w:spacing w:val="-5"/>
              </w:rPr>
              <w:t>При противоречие в данните от хартиения и електронния носител, с предимство се ползват тези на хартиения носител.</w:t>
            </w:r>
          </w:p>
          <w:p w14:paraId="73AA6AB6" w14:textId="77777777" w:rsidR="003E3CC1" w:rsidRPr="00ED0177" w:rsidRDefault="003E3CC1" w:rsidP="00191577">
            <w:pPr>
              <w:pStyle w:val="msolistparagraph0"/>
              <w:numPr>
                <w:ilvl w:val="0"/>
                <w:numId w:val="7"/>
              </w:numPr>
              <w:jc w:val="both"/>
              <w:rPr>
                <w:rFonts w:ascii="Times New Roman" w:eastAsia="Times New Roman" w:hAnsi="Times New Roman"/>
                <w:lang w:eastAsia="en-US"/>
              </w:rPr>
            </w:pPr>
            <w:r w:rsidRPr="00ED0177">
              <w:rPr>
                <w:rFonts w:ascii="Times New Roman" w:eastAsia="Times New Roman" w:hAnsi="Times New Roman"/>
                <w:lang w:eastAsia="en-US"/>
              </w:rPr>
              <w:t>Оферираните цени следва да са съобразени с изискванията, посочени в приложения проект на договор, включително работен проект.</w:t>
            </w:r>
          </w:p>
          <w:p w14:paraId="6BCCB237" w14:textId="77777777" w:rsidR="003E3CC1" w:rsidRPr="00ED0177" w:rsidRDefault="003E3CC1" w:rsidP="00191577">
            <w:pPr>
              <w:pStyle w:val="msolistparagraph0"/>
              <w:numPr>
                <w:ilvl w:val="0"/>
                <w:numId w:val="7"/>
              </w:numPr>
              <w:jc w:val="both"/>
              <w:rPr>
                <w:rFonts w:ascii="Times New Roman" w:eastAsia="Times New Roman" w:hAnsi="Times New Roman"/>
                <w:lang w:eastAsia="en-US"/>
              </w:rPr>
            </w:pPr>
            <w:r w:rsidRPr="00ED0177">
              <w:rPr>
                <w:rFonts w:ascii="Times New Roman" w:eastAsia="Times New Roman" w:hAnsi="Times New Roman"/>
                <w:lang w:eastAsia="en-US"/>
              </w:rPr>
              <w:t xml:space="preserve">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26DDC99D" w14:textId="77777777" w:rsidR="00A01E4F" w:rsidRPr="00ED0177" w:rsidRDefault="00A01E4F" w:rsidP="00191577">
            <w:pPr>
              <w:pStyle w:val="msolistparagraph0"/>
              <w:numPr>
                <w:ilvl w:val="0"/>
                <w:numId w:val="7"/>
              </w:numPr>
              <w:jc w:val="both"/>
              <w:rPr>
                <w:rFonts w:ascii="Times New Roman" w:eastAsia="Times New Roman" w:hAnsi="Times New Roman"/>
                <w:lang w:eastAsia="en-US"/>
              </w:rPr>
            </w:pPr>
            <w:r w:rsidRPr="00ED0177">
              <w:rPr>
                <w:rFonts w:ascii="Times New Roman" w:eastAsia="Times New Roman" w:hAnsi="Times New Roman"/>
                <w:lang w:eastAsia="en-US"/>
              </w:rPr>
              <w:t xml:space="preserve">Задължително се попълват всички редове в </w:t>
            </w:r>
            <w:r w:rsidR="008633A6">
              <w:rPr>
                <w:rFonts w:ascii="Times New Roman" w:eastAsia="Times New Roman" w:hAnsi="Times New Roman"/>
                <w:lang w:eastAsia="en-US"/>
              </w:rPr>
              <w:t>ценовите таблици</w:t>
            </w:r>
            <w:r w:rsidRPr="00ED0177">
              <w:rPr>
                <w:rFonts w:ascii="Times New Roman" w:eastAsia="Times New Roman" w:hAnsi="Times New Roman"/>
                <w:lang w:eastAsia="en-US"/>
              </w:rPr>
              <w:t xml:space="preserve">. В случай че не е попълнен който е да е ред от </w:t>
            </w:r>
            <w:r w:rsidR="008633A6">
              <w:rPr>
                <w:rFonts w:ascii="Times New Roman" w:eastAsia="Times New Roman" w:hAnsi="Times New Roman"/>
                <w:lang w:eastAsia="en-US"/>
              </w:rPr>
              <w:t>ценовите таблици</w:t>
            </w:r>
            <w:r w:rsidRPr="00ED0177">
              <w:rPr>
                <w:rFonts w:ascii="Times New Roman" w:eastAsia="Times New Roman" w:hAnsi="Times New Roman"/>
                <w:lang w:eastAsia="en-US"/>
              </w:rPr>
              <w:t>, ще се счита, че участникът не е попълнил коректно таблиците и предложението му няма да бъде оценявано.</w:t>
            </w:r>
          </w:p>
          <w:p w14:paraId="258C5996" w14:textId="77777777" w:rsidR="003E3CC1" w:rsidRPr="00ED0177" w:rsidRDefault="003E3CC1" w:rsidP="00191577">
            <w:pPr>
              <w:pStyle w:val="msolistparagraph0"/>
              <w:numPr>
                <w:ilvl w:val="0"/>
                <w:numId w:val="7"/>
              </w:numPr>
              <w:jc w:val="both"/>
              <w:rPr>
                <w:rFonts w:ascii="Times New Roman" w:hAnsi="Times New Roman"/>
                <w:b/>
                <w:i/>
                <w:spacing w:val="-5"/>
              </w:rPr>
            </w:pPr>
            <w:r w:rsidRPr="00ED0177">
              <w:rPr>
                <w:rFonts w:ascii="Times New Roman" w:hAnsi="Times New Roman"/>
                <w:i/>
                <w:spacing w:val="-5"/>
              </w:rPr>
              <w:t xml:space="preserve">Оферираната обща стойност на договора за изпълнение на предмета </w:t>
            </w:r>
            <w:r w:rsidRPr="00ED0177">
              <w:rPr>
                <w:rFonts w:ascii="Times New Roman" w:hAnsi="Times New Roman"/>
                <w:b/>
                <w:i/>
                <w:spacing w:val="-5"/>
              </w:rPr>
              <w:t>не може да бъде по-висока</w:t>
            </w:r>
            <w:r w:rsidRPr="00ED0177">
              <w:rPr>
                <w:rFonts w:ascii="Times New Roman" w:hAnsi="Times New Roman"/>
                <w:i/>
                <w:spacing w:val="-5"/>
              </w:rPr>
              <w:t xml:space="preserve"> от </w:t>
            </w:r>
            <w:r w:rsidR="002F73C7" w:rsidRPr="00ED0177">
              <w:rPr>
                <w:rFonts w:ascii="Times New Roman" w:hAnsi="Times New Roman"/>
                <w:i/>
                <w:spacing w:val="-5"/>
              </w:rPr>
              <w:t>1</w:t>
            </w:r>
            <w:r w:rsidR="00BB3597">
              <w:rPr>
                <w:rFonts w:ascii="Times New Roman" w:hAnsi="Times New Roman"/>
                <w:i/>
                <w:spacing w:val="-5"/>
              </w:rPr>
              <w:t>48</w:t>
            </w:r>
            <w:r w:rsidRPr="00ED0177">
              <w:rPr>
                <w:rFonts w:ascii="Times New Roman" w:hAnsi="Times New Roman"/>
                <w:i/>
                <w:spacing w:val="-5"/>
              </w:rPr>
              <w:t xml:space="preserve"> </w:t>
            </w:r>
            <w:r w:rsidR="00C30AF0">
              <w:rPr>
                <w:rFonts w:ascii="Times New Roman" w:hAnsi="Times New Roman"/>
                <w:i/>
                <w:spacing w:val="-5"/>
              </w:rPr>
              <w:t>0</w:t>
            </w:r>
            <w:r w:rsidR="002F73C7" w:rsidRPr="00ED0177">
              <w:rPr>
                <w:rFonts w:ascii="Times New Roman" w:eastAsia="Times New Roman" w:hAnsi="Times New Roman"/>
                <w:i/>
                <w:lang w:eastAsia="en-US"/>
              </w:rPr>
              <w:t>00</w:t>
            </w:r>
            <w:r w:rsidRPr="00ED0177">
              <w:rPr>
                <w:rFonts w:ascii="Times New Roman" w:hAnsi="Times New Roman"/>
                <w:i/>
                <w:spacing w:val="-5"/>
              </w:rPr>
              <w:t xml:space="preserve">,00 лева без ДДС, с включени </w:t>
            </w:r>
            <w:r w:rsidR="002F73C7" w:rsidRPr="00ED0177">
              <w:rPr>
                <w:rFonts w:ascii="Times New Roman" w:hAnsi="Times New Roman"/>
                <w:i/>
                <w:spacing w:val="-5"/>
              </w:rPr>
              <w:t>1</w:t>
            </w:r>
            <w:r w:rsidR="00BB3597">
              <w:rPr>
                <w:rFonts w:ascii="Times New Roman" w:hAnsi="Times New Roman"/>
                <w:i/>
                <w:spacing w:val="-5"/>
              </w:rPr>
              <w:t>5</w:t>
            </w:r>
            <w:r w:rsidRPr="00ED0177">
              <w:rPr>
                <w:rFonts w:ascii="Times New Roman" w:hAnsi="Times New Roman"/>
                <w:i/>
                <w:spacing w:val="-5"/>
              </w:rPr>
              <w:t>% непредвидени разходи.</w:t>
            </w:r>
            <w:r w:rsidR="00DA15B1" w:rsidRPr="00ED0177">
              <w:rPr>
                <w:rFonts w:ascii="Times New Roman" w:hAnsi="Times New Roman"/>
                <w:b/>
                <w:i/>
                <w:spacing w:val="-5"/>
              </w:rPr>
              <w:tab/>
            </w:r>
          </w:p>
          <w:p w14:paraId="1455A942" w14:textId="77777777" w:rsidR="00001BC0" w:rsidRPr="00ED0177" w:rsidRDefault="00AE067C" w:rsidP="00191577">
            <w:pPr>
              <w:numPr>
                <w:ilvl w:val="1"/>
                <w:numId w:val="3"/>
              </w:numPr>
              <w:tabs>
                <w:tab w:val="num" w:pos="1212"/>
              </w:tabs>
              <w:suppressAutoHyphens/>
              <w:spacing w:before="120" w:after="120"/>
              <w:jc w:val="both"/>
              <w:rPr>
                <w:rFonts w:ascii="Times New Roman" w:eastAsia="Times New Roman" w:hAnsi="Times New Roman"/>
                <w:b/>
                <w:i/>
              </w:rPr>
            </w:pPr>
            <w:r w:rsidRPr="00ED0177">
              <w:rPr>
                <w:rFonts w:ascii="Times New Roman" w:hAnsi="Times New Roman"/>
                <w:spacing w:val="-2"/>
              </w:rPr>
              <w:t>Декларация,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w:t>
            </w:r>
            <w:r w:rsidR="00757FE3" w:rsidRPr="00ED0177">
              <w:rPr>
                <w:rFonts w:ascii="Times New Roman" w:hAnsi="Times New Roman"/>
                <w:spacing w:val="-2"/>
              </w:rPr>
              <w:t>.</w:t>
            </w:r>
          </w:p>
          <w:p w14:paraId="354B13AE" w14:textId="77777777" w:rsidR="00BD5EEA" w:rsidRPr="00ED0177" w:rsidRDefault="00AE067C" w:rsidP="00191577">
            <w:pPr>
              <w:numPr>
                <w:ilvl w:val="0"/>
                <w:numId w:val="3"/>
              </w:numPr>
              <w:suppressAutoHyphens/>
              <w:spacing w:before="120" w:after="120"/>
              <w:jc w:val="both"/>
              <w:rPr>
                <w:rFonts w:ascii="Times New Roman" w:hAnsi="Times New Roman"/>
                <w:b/>
                <w:spacing w:val="-5"/>
              </w:rPr>
            </w:pPr>
            <w:r w:rsidRPr="00ED0177">
              <w:rPr>
                <w:rFonts w:ascii="Times New Roman" w:hAnsi="Times New Roman"/>
                <w:b/>
                <w:spacing w:val="-5"/>
              </w:rPr>
              <w:t xml:space="preserve">С </w:t>
            </w:r>
            <w:r w:rsidR="009D6905" w:rsidRPr="00ED0177">
              <w:rPr>
                <w:rFonts w:ascii="Times New Roman" w:hAnsi="Times New Roman"/>
                <w:b/>
                <w:spacing w:val="-5"/>
              </w:rPr>
              <w:t>участника</w:t>
            </w:r>
            <w:r w:rsidRPr="00ED0177">
              <w:rPr>
                <w:rFonts w:ascii="Times New Roman" w:hAnsi="Times New Roman"/>
                <w:b/>
                <w:spacing w:val="-5"/>
              </w:rPr>
              <w:t xml:space="preserve">, избран за изпълнител, ще бъде подписан предложеният от “Софийска вода” АД договор в срок от 30 дни от датата на определянето за изпълнител. </w:t>
            </w:r>
          </w:p>
          <w:p w14:paraId="1C3ED7B9" w14:textId="77777777" w:rsidR="007F389C" w:rsidRPr="00ED0177" w:rsidRDefault="007F389C" w:rsidP="007F389C">
            <w:pPr>
              <w:tabs>
                <w:tab w:val="left" w:pos="993"/>
              </w:tabs>
              <w:ind w:firstLine="709"/>
              <w:jc w:val="both"/>
              <w:rPr>
                <w:rFonts w:ascii="Times New Roman" w:hAnsi="Times New Roman"/>
                <w:spacing w:val="-5"/>
              </w:rPr>
            </w:pPr>
            <w:r w:rsidRPr="00ED0177">
              <w:rPr>
                <w:rFonts w:ascii="Times New Roman" w:hAnsi="Times New Roman"/>
                <w:spacing w:val="-5"/>
              </w:rPr>
              <w:t xml:space="preserve">Преди подписване на договора, определеният за изпълнител представя </w:t>
            </w:r>
            <w:r w:rsidR="00A0632D" w:rsidRPr="00ED0177">
              <w:rPr>
                <w:rFonts w:ascii="Times New Roman" w:hAnsi="Times New Roman"/>
                <w:b/>
                <w:spacing w:val="-5"/>
              </w:rPr>
              <w:t xml:space="preserve">изискваните </w:t>
            </w:r>
            <w:r w:rsidRPr="00ED0177">
              <w:rPr>
                <w:rFonts w:ascii="Times New Roman" w:hAnsi="Times New Roman"/>
                <w:b/>
                <w:spacing w:val="-5"/>
              </w:rPr>
              <w:t>документи</w:t>
            </w:r>
            <w:r w:rsidR="00A0632D" w:rsidRPr="00ED0177">
              <w:rPr>
                <w:rFonts w:ascii="Times New Roman" w:hAnsi="Times New Roman"/>
                <w:b/>
                <w:spacing w:val="-5"/>
              </w:rPr>
              <w:t xml:space="preserve"> за сключването му</w:t>
            </w:r>
            <w:r w:rsidRPr="00ED0177">
              <w:rPr>
                <w:rFonts w:ascii="Times New Roman" w:hAnsi="Times New Roman"/>
                <w:b/>
                <w:spacing w:val="-5"/>
              </w:rPr>
              <w:t xml:space="preserve"> и гаранция за изпълнение съгласно условията на проекта на договора</w:t>
            </w:r>
            <w:r w:rsidRPr="00ED0177">
              <w:rPr>
                <w:rFonts w:ascii="Times New Roman" w:hAnsi="Times New Roman"/>
                <w:spacing w:val="-5"/>
              </w:rPr>
              <w:t>.</w:t>
            </w:r>
            <w:r w:rsidRPr="00ED0177">
              <w:rPr>
                <w:rFonts w:ascii="Times New Roman" w:hAnsi="Times New Roman"/>
              </w:rPr>
              <w:t xml:space="preserve"> </w:t>
            </w:r>
            <w:r w:rsidRPr="00ED0177">
              <w:rPr>
                <w:rFonts w:ascii="Times New Roman" w:hAnsi="Times New Roman"/>
                <w:spacing w:val="-5"/>
              </w:rPr>
              <w:t xml:space="preserve">Гаранцията </w:t>
            </w:r>
            <w:r w:rsidR="0016646C" w:rsidRPr="00ED0177">
              <w:rPr>
                <w:rFonts w:ascii="Times New Roman" w:hAnsi="Times New Roman"/>
                <w:spacing w:val="-5"/>
              </w:rPr>
              <w:t xml:space="preserve">за обезпечаване на изпълнението </w:t>
            </w:r>
            <w:r w:rsidR="0077076A" w:rsidRPr="00ED0177">
              <w:rPr>
                <w:rFonts w:ascii="Times New Roman" w:hAnsi="Times New Roman"/>
                <w:spacing w:val="-5"/>
              </w:rPr>
              <w:t>с</w:t>
            </w:r>
            <w:r w:rsidRPr="00ED0177">
              <w:rPr>
                <w:rFonts w:ascii="Times New Roman" w:hAnsi="Times New Roman"/>
                <w:spacing w:val="-5"/>
              </w:rPr>
              <w:t>е внася п</w:t>
            </w:r>
            <w:r w:rsidR="0016646C" w:rsidRPr="00ED0177">
              <w:rPr>
                <w:rFonts w:ascii="Times New Roman" w:hAnsi="Times New Roman"/>
                <w:spacing w:val="-5"/>
              </w:rPr>
              <w:t>од формата на парична сума п</w:t>
            </w:r>
            <w:r w:rsidRPr="00ED0177">
              <w:rPr>
                <w:rFonts w:ascii="Times New Roman" w:hAnsi="Times New Roman"/>
                <w:spacing w:val="-5"/>
              </w:rPr>
              <w:t>о банков път с платежно нареждане по сметка на "Софийска вода" АД: Общинска банка, клон Денкоглу, IBAN: BG07SOMB91301010307902, BIC: SOMBBGSF, или се представя неотмен</w:t>
            </w:r>
            <w:r w:rsidR="00765ADF" w:rsidRPr="00ED0177">
              <w:rPr>
                <w:rFonts w:ascii="Times New Roman" w:hAnsi="Times New Roman"/>
                <w:spacing w:val="-5"/>
              </w:rPr>
              <w:t>има безусловна банкова гаранция</w:t>
            </w:r>
            <w:r w:rsidR="0016646C" w:rsidRPr="00ED0177">
              <w:rPr>
                <w:rFonts w:ascii="Times New Roman" w:hAnsi="Times New Roman"/>
                <w:spacing w:val="-5"/>
              </w:rPr>
              <w:t xml:space="preserve"> или застраховка, която обезпечава изпълнението чрез покритие на отговорността на изпълнителя</w:t>
            </w:r>
            <w:r w:rsidRPr="00ED0177">
              <w:rPr>
                <w:rFonts w:ascii="Times New Roman" w:hAnsi="Times New Roman"/>
                <w:spacing w:val="-5"/>
              </w:rPr>
              <w:t>.</w:t>
            </w:r>
          </w:p>
          <w:p w14:paraId="31E6A20F" w14:textId="77777777" w:rsidR="00BD5EEA" w:rsidRPr="00ED0177" w:rsidRDefault="007F389C" w:rsidP="00421D2A">
            <w:pPr>
              <w:tabs>
                <w:tab w:val="left" w:pos="993"/>
              </w:tabs>
              <w:jc w:val="both"/>
              <w:rPr>
                <w:rFonts w:ascii="Times New Roman" w:hAnsi="Times New Roman"/>
                <w:b/>
                <w:spacing w:val="-5"/>
              </w:rPr>
            </w:pPr>
            <w:r w:rsidRPr="00ED0177">
              <w:rPr>
                <w:rFonts w:ascii="Times New Roman" w:hAnsi="Times New Roman"/>
                <w:b/>
                <w:spacing w:val="-5"/>
              </w:rPr>
              <w:t>При подписване на договора участникът</w:t>
            </w:r>
            <w:r w:rsidR="0077076A" w:rsidRPr="00ED0177">
              <w:rPr>
                <w:rFonts w:ascii="Times New Roman" w:hAnsi="Times New Roman"/>
                <w:b/>
                <w:spacing w:val="-5"/>
              </w:rPr>
              <w:t>,</w:t>
            </w:r>
            <w:r w:rsidRPr="00ED0177">
              <w:rPr>
                <w:rFonts w:ascii="Times New Roman" w:hAnsi="Times New Roman"/>
                <w:b/>
                <w:spacing w:val="-5"/>
              </w:rPr>
              <w:t xml:space="preserve"> избран за изпълнител</w:t>
            </w:r>
            <w:r w:rsidR="0077076A" w:rsidRPr="00ED0177">
              <w:rPr>
                <w:rFonts w:ascii="Times New Roman" w:hAnsi="Times New Roman"/>
                <w:b/>
                <w:spacing w:val="-5"/>
              </w:rPr>
              <w:t>,</w:t>
            </w:r>
            <w:r w:rsidRPr="00ED0177">
              <w:rPr>
                <w:rFonts w:ascii="Times New Roman" w:hAnsi="Times New Roman"/>
                <w:b/>
                <w:spacing w:val="-5"/>
              </w:rPr>
              <w:t xml:space="preserve"> следва да </w:t>
            </w:r>
            <w:r w:rsidR="00BD5EEA" w:rsidRPr="00ED0177">
              <w:rPr>
                <w:rFonts w:ascii="Times New Roman" w:hAnsi="Times New Roman"/>
                <w:b/>
                <w:spacing w:val="-5"/>
              </w:rPr>
              <w:t>под</w:t>
            </w:r>
            <w:r w:rsidR="00E15996" w:rsidRPr="00ED0177">
              <w:rPr>
                <w:rFonts w:ascii="Times New Roman" w:hAnsi="Times New Roman"/>
                <w:b/>
                <w:spacing w:val="-5"/>
              </w:rPr>
              <w:t>пише и приложените към договора:</w:t>
            </w:r>
          </w:p>
          <w:p w14:paraId="77E3E8B8" w14:textId="77777777" w:rsidR="00E15996" w:rsidRDefault="00C02631" w:rsidP="00421D2A">
            <w:pPr>
              <w:spacing w:after="0" w:line="240" w:lineRule="auto"/>
              <w:jc w:val="both"/>
              <w:rPr>
                <w:rFonts w:ascii="Times New Roman" w:hAnsi="Times New Roman"/>
                <w:bCs/>
                <w:i/>
              </w:rPr>
            </w:pPr>
            <w:r>
              <w:rPr>
                <w:rFonts w:ascii="Times New Roman" w:hAnsi="Times New Roman"/>
                <w:bCs/>
                <w:i/>
              </w:rPr>
              <w:t xml:space="preserve">- </w:t>
            </w:r>
            <w:r w:rsidR="00E15996" w:rsidRPr="00ED0177">
              <w:rPr>
                <w:rFonts w:ascii="Times New Roman" w:hAnsi="Times New Roman"/>
                <w:bCs/>
                <w:i/>
              </w:rPr>
              <w:t>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7D63E1C9" w14:textId="77777777" w:rsidR="00E15996" w:rsidRPr="00ED0177" w:rsidRDefault="00BB3597" w:rsidP="00421D2A">
            <w:pPr>
              <w:spacing w:after="0" w:line="240" w:lineRule="auto"/>
              <w:jc w:val="both"/>
              <w:rPr>
                <w:rFonts w:ascii="Times New Roman" w:hAnsi="Times New Roman"/>
                <w:b/>
                <w:i/>
                <w:spacing w:val="-5"/>
              </w:rPr>
            </w:pPr>
            <w:r>
              <w:rPr>
                <w:rFonts w:ascii="Times New Roman" w:hAnsi="Times New Roman"/>
                <w:bCs/>
                <w:i/>
              </w:rPr>
              <w:t xml:space="preserve">- </w:t>
            </w:r>
            <w:r w:rsidR="00E15996" w:rsidRPr="00ED0177">
              <w:rPr>
                <w:rFonts w:ascii="Times New Roman" w:hAnsi="Times New Roman"/>
                <w:bCs/>
                <w:i/>
              </w:rPr>
              <w:t xml:space="preserve">Споразумение </w:t>
            </w:r>
            <w:r w:rsidR="00E15996" w:rsidRPr="00ED0177">
              <w:rPr>
                <w:rFonts w:ascii="Times New Roman" w:hAnsi="Times New Roman"/>
                <w:i/>
              </w:rPr>
              <w:t>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r w:rsidR="00A13A8B" w:rsidRPr="00ED0177">
              <w:rPr>
                <w:rFonts w:ascii="Times New Roman" w:hAnsi="Times New Roman"/>
                <w:i/>
              </w:rPr>
              <w:t>;</w:t>
            </w:r>
          </w:p>
          <w:p w14:paraId="7BD9E177" w14:textId="77777777" w:rsidR="00421D2A" w:rsidRPr="00ED0177" w:rsidRDefault="00421D2A" w:rsidP="00421D2A">
            <w:pPr>
              <w:tabs>
                <w:tab w:val="left" w:pos="993"/>
              </w:tabs>
              <w:jc w:val="both"/>
              <w:rPr>
                <w:rFonts w:ascii="Times New Roman" w:hAnsi="Times New Roman"/>
                <w:b/>
                <w:spacing w:val="-5"/>
              </w:rPr>
            </w:pPr>
          </w:p>
          <w:p w14:paraId="7E435EEB" w14:textId="77777777" w:rsidR="00D43467" w:rsidRPr="00ED0177" w:rsidRDefault="008D4232" w:rsidP="00421D2A">
            <w:pPr>
              <w:pStyle w:val="p50"/>
              <w:spacing w:before="120" w:line="240" w:lineRule="auto"/>
              <w:ind w:left="0" w:firstLine="0"/>
              <w:rPr>
                <w:rFonts w:ascii="Times New Roman" w:hAnsi="Times New Roman"/>
                <w:iCs/>
                <w:color w:val="auto"/>
                <w:sz w:val="22"/>
                <w:szCs w:val="22"/>
                <w:lang w:val="bg-BG"/>
              </w:rPr>
            </w:pPr>
            <w:r w:rsidRPr="00ED0177">
              <w:rPr>
                <w:rFonts w:ascii="Times New Roman" w:hAnsi="Times New Roman"/>
                <w:iCs/>
                <w:color w:val="auto"/>
                <w:sz w:val="22"/>
                <w:szCs w:val="22"/>
                <w:lang w:val="bg-BG"/>
              </w:rPr>
              <w:t xml:space="preserve">- </w:t>
            </w:r>
            <w:r w:rsidR="00D43467" w:rsidRPr="00ED0177">
              <w:rPr>
                <w:rFonts w:ascii="Times New Roman" w:hAnsi="Times New Roman"/>
                <w:iCs/>
                <w:color w:val="auto"/>
                <w:sz w:val="22"/>
                <w:szCs w:val="22"/>
                <w:lang w:val="bg-BG"/>
              </w:rPr>
              <w:t>Изисканите по-горе в обявата документи и информация, подлежащи на представяне от избрания за изпълнител участник преди сключване на договора;</w:t>
            </w:r>
          </w:p>
          <w:p w14:paraId="799D48BD" w14:textId="77777777" w:rsidR="009E58BA" w:rsidRPr="00ED0177" w:rsidRDefault="00D43467" w:rsidP="00421D2A">
            <w:pPr>
              <w:spacing w:after="0" w:line="240" w:lineRule="auto"/>
              <w:rPr>
                <w:rFonts w:ascii="Times New Roman" w:hAnsi="Times New Roman"/>
                <w:iCs/>
              </w:rPr>
            </w:pPr>
            <w:r w:rsidRPr="00ED0177">
              <w:rPr>
                <w:rFonts w:ascii="Times New Roman" w:hAnsi="Times New Roman"/>
                <w:iCs/>
              </w:rPr>
              <w:t xml:space="preserve">- </w:t>
            </w:r>
            <w:r w:rsidR="009E58BA" w:rsidRPr="00ED0177">
              <w:rPr>
                <w:rFonts w:ascii="Times New Roman" w:eastAsia="Times New Roman" w:hAnsi="Times New Roman"/>
                <w:lang w:eastAsia="bg-BG"/>
              </w:rPr>
              <w:t>Попълнен</w:t>
            </w:r>
            <w:r w:rsidR="009E58BA" w:rsidRPr="00ED0177">
              <w:rPr>
                <w:rFonts w:ascii="Times New Roman" w:hAnsi="Times New Roman"/>
                <w:iCs/>
              </w:rPr>
              <w:t xml:space="preserve"> формуляр за компетентност по БЗР на контрактори и изискваните в него документи;</w:t>
            </w:r>
          </w:p>
          <w:p w14:paraId="21FC861B" w14:textId="77777777" w:rsidR="008D4232" w:rsidRPr="00ED0177" w:rsidRDefault="008D4232" w:rsidP="008D4232">
            <w:pPr>
              <w:pStyle w:val="p50"/>
              <w:spacing w:before="120" w:line="240" w:lineRule="auto"/>
              <w:ind w:left="0" w:firstLine="0"/>
              <w:rPr>
                <w:rFonts w:ascii="Times New Roman" w:hAnsi="Times New Roman"/>
                <w:iCs/>
                <w:color w:val="auto"/>
                <w:sz w:val="22"/>
                <w:szCs w:val="22"/>
                <w:lang w:val="bg-BG"/>
              </w:rPr>
            </w:pPr>
            <w:r w:rsidRPr="00ED0177">
              <w:rPr>
                <w:rFonts w:ascii="Times New Roman" w:hAnsi="Times New Roman"/>
                <w:iCs/>
                <w:color w:val="auto"/>
                <w:sz w:val="22"/>
                <w:szCs w:val="22"/>
                <w:lang w:val="bg-BG"/>
              </w:rPr>
              <w:t>Към сключените договори по</w:t>
            </w:r>
            <w:r w:rsidR="00F7760C" w:rsidRPr="00ED0177">
              <w:rPr>
                <w:rFonts w:ascii="Times New Roman" w:hAnsi="Times New Roman"/>
                <w:iCs/>
                <w:color w:val="auto"/>
                <w:sz w:val="22"/>
                <w:szCs w:val="22"/>
                <w:lang w:val="bg-BG"/>
              </w:rPr>
              <w:t>-горе</w:t>
            </w:r>
            <w:r w:rsidRPr="00ED0177">
              <w:rPr>
                <w:rFonts w:ascii="Times New Roman" w:hAnsi="Times New Roman"/>
                <w:iCs/>
                <w:color w:val="auto"/>
                <w:sz w:val="22"/>
                <w:szCs w:val="22"/>
                <w:lang w:val="bg-BG"/>
              </w:rPr>
              <w:t>, участник</w:t>
            </w:r>
            <w:r w:rsidR="00F7760C" w:rsidRPr="00ED0177">
              <w:rPr>
                <w:rFonts w:ascii="Times New Roman" w:hAnsi="Times New Roman"/>
                <w:iCs/>
                <w:color w:val="auto"/>
                <w:sz w:val="22"/>
                <w:szCs w:val="22"/>
                <w:lang w:val="bg-BG"/>
              </w:rPr>
              <w:t>ът избран за изпълнител</w:t>
            </w:r>
            <w:r w:rsidRPr="00ED0177">
              <w:rPr>
                <w:rFonts w:ascii="Times New Roman" w:hAnsi="Times New Roman"/>
                <w:iCs/>
                <w:color w:val="auto"/>
                <w:sz w:val="22"/>
                <w:szCs w:val="22"/>
                <w:lang w:val="bg-BG"/>
              </w:rPr>
              <w:t xml:space="preserve"> следва да представи и документите, издадени по реда на ЗУО за депониране, третиране  и транспортиране на съответните отпадъци.</w:t>
            </w:r>
          </w:p>
          <w:p w14:paraId="6FB16EA1" w14:textId="08090344" w:rsidR="00AE067C" w:rsidRPr="00ED0177" w:rsidRDefault="00AE067C" w:rsidP="00191577">
            <w:pPr>
              <w:numPr>
                <w:ilvl w:val="0"/>
                <w:numId w:val="3"/>
              </w:numPr>
              <w:suppressAutoHyphens/>
              <w:spacing w:before="120" w:after="120"/>
              <w:jc w:val="both"/>
              <w:rPr>
                <w:rFonts w:ascii="Times New Roman" w:hAnsi="Times New Roman"/>
                <w:spacing w:val="-5"/>
              </w:rPr>
            </w:pPr>
            <w:r w:rsidRPr="00ED0177">
              <w:rPr>
                <w:rFonts w:ascii="Times New Roman" w:hAnsi="Times New Roman"/>
                <w:b/>
                <w:spacing w:val="-5"/>
              </w:rPr>
              <w:t xml:space="preserve">Начин на плащане: </w:t>
            </w:r>
            <w:r w:rsidR="003A77AF">
              <w:rPr>
                <w:rFonts w:ascii="Times New Roman" w:hAnsi="Times New Roman"/>
                <w:spacing w:val="-5"/>
              </w:rPr>
              <w:t>С</w:t>
            </w:r>
            <w:r w:rsidRPr="00ED0177">
              <w:rPr>
                <w:rFonts w:ascii="Times New Roman" w:hAnsi="Times New Roman"/>
                <w:spacing w:val="-5"/>
              </w:rPr>
              <w:t xml:space="preserve">ъгласно условията на проекто-договора </w:t>
            </w:r>
            <w:r w:rsidR="003A77AF">
              <w:rPr>
                <w:rFonts w:ascii="Times New Roman" w:hAnsi="Times New Roman"/>
                <w:spacing w:val="-5"/>
              </w:rPr>
              <w:t xml:space="preserve">и </w:t>
            </w:r>
            <w:r w:rsidR="003A77AF" w:rsidRPr="00C86E0E">
              <w:rPr>
                <w:rFonts w:ascii="Bookman Old Style" w:eastAsia="Times New Roman" w:hAnsi="Bookman Old Style"/>
              </w:rPr>
              <w:t>до 45 (четиридесет и пет) дни о</w:t>
            </w:r>
            <w:r w:rsidR="003A77AF">
              <w:rPr>
                <w:rFonts w:ascii="Bookman Old Style" w:eastAsia="Times New Roman" w:hAnsi="Bookman Old Style"/>
              </w:rPr>
              <w:t>т датата на коректно съставена</w:t>
            </w:r>
            <w:r w:rsidR="003A77AF" w:rsidRPr="00C86E0E">
              <w:rPr>
                <w:rFonts w:ascii="Bookman Old Style" w:eastAsia="Times New Roman" w:hAnsi="Bookman Old Style"/>
              </w:rPr>
              <w:t xml:space="preserve"> фактура на </w:t>
            </w:r>
            <w:hyperlink w:anchor="изпълнител" w:history="1">
              <w:r w:rsidR="003A77AF" w:rsidRPr="00C86E0E">
                <w:rPr>
                  <w:rFonts w:ascii="Bookman Old Style" w:eastAsia="Times New Roman" w:hAnsi="Bookman Old Style"/>
                </w:rPr>
                <w:t>Изпълнителя</w:t>
              </w:r>
            </w:hyperlink>
            <w:r w:rsidR="003A77AF" w:rsidRPr="00C86E0E">
              <w:rPr>
                <w:rFonts w:ascii="Bookman Old Style" w:eastAsia="Times New Roman" w:hAnsi="Bookman Old Style"/>
              </w:rPr>
              <w:t>, представена в отдел “Финансово-счетовод</w:t>
            </w:r>
            <w:r w:rsidR="003A77AF">
              <w:rPr>
                <w:rFonts w:ascii="Bookman Old Style" w:eastAsia="Times New Roman" w:hAnsi="Bookman Old Style"/>
              </w:rPr>
              <w:t>ство</w:t>
            </w:r>
            <w:r w:rsidR="003A77AF" w:rsidRPr="00C86E0E">
              <w:rPr>
                <w:rFonts w:ascii="Bookman Old Style" w:eastAsia="Times New Roman" w:hAnsi="Bookman Old Style"/>
              </w:rPr>
              <w:t xml:space="preserve">” на </w:t>
            </w:r>
            <w:hyperlink w:anchor="възложител" w:history="1">
              <w:r w:rsidR="003A77AF" w:rsidRPr="00C86E0E">
                <w:rPr>
                  <w:rFonts w:ascii="Bookman Old Style" w:eastAsia="Times New Roman" w:hAnsi="Bookman Old Style"/>
                </w:rPr>
                <w:t>Възложителя</w:t>
              </w:r>
            </w:hyperlink>
          </w:p>
          <w:p w14:paraId="04EE18DE" w14:textId="77777777" w:rsidR="0019577A" w:rsidRPr="00ED0177" w:rsidRDefault="00AE067C" w:rsidP="00191577">
            <w:pPr>
              <w:numPr>
                <w:ilvl w:val="0"/>
                <w:numId w:val="3"/>
              </w:numPr>
              <w:suppressAutoHyphens/>
              <w:spacing w:before="120" w:after="120"/>
              <w:jc w:val="both"/>
              <w:rPr>
                <w:rFonts w:ascii="Times New Roman" w:eastAsia="Times New Roman" w:hAnsi="Times New Roman"/>
                <w:b/>
                <w:bCs/>
              </w:rPr>
            </w:pPr>
            <w:r w:rsidRPr="00ED0177">
              <w:rPr>
                <w:rFonts w:ascii="Times New Roman" w:hAnsi="Times New Roman"/>
                <w:b/>
                <w:spacing w:val="-5"/>
              </w:rPr>
              <w:t>Указания за подаване на офертата</w:t>
            </w:r>
            <w:r w:rsidRPr="00ED0177">
              <w:rPr>
                <w:rFonts w:ascii="Times New Roman" w:hAnsi="Times New Roman"/>
                <w:spacing w:val="-5"/>
              </w:rPr>
              <w:t xml:space="preserve">: в определения по-горе срок за подаване (до 16.30 часа), на български език, в запечатан плик в Деловодството на „Софийска вода” АД, ул. “Бизнес парк” №1, сграда 2А, ж.к. “Младост” 4, София 1766, на вниманието на </w:t>
            </w:r>
            <w:r w:rsidR="00076F56">
              <w:rPr>
                <w:rFonts w:ascii="Times New Roman" w:hAnsi="Times New Roman"/>
                <w:spacing w:val="-5"/>
              </w:rPr>
              <w:t>Сергей Поборников</w:t>
            </w:r>
            <w:r w:rsidRPr="00ED0177">
              <w:rPr>
                <w:rFonts w:ascii="Times New Roman" w:hAnsi="Times New Roman"/>
                <w:spacing w:val="-5"/>
              </w:rPr>
              <w:t xml:space="preserve"> - старши специалист „Снабдяване”</w:t>
            </w:r>
            <w:r w:rsidRPr="00ED0177">
              <w:rPr>
                <w:rFonts w:ascii="Times New Roman" w:hAnsi="Times New Roman"/>
                <w:i/>
                <w:spacing w:val="-5"/>
              </w:rPr>
              <w:t>.</w:t>
            </w:r>
            <w:r w:rsidRPr="00ED0177">
              <w:rPr>
                <w:rFonts w:ascii="Times New Roman" w:hAnsi="Times New Roman"/>
                <w:spacing w:val="-5"/>
              </w:rPr>
              <w:t xml:space="preserve"> </w:t>
            </w:r>
            <w:r w:rsidR="009554E1" w:rsidRPr="00ED0177">
              <w:rPr>
                <w:rFonts w:ascii="Times New Roman" w:hAnsi="Times New Roman"/>
                <w:spacing w:val="-5"/>
              </w:rPr>
              <w:t>Върху плика с офертата участника</w:t>
            </w:r>
            <w:r w:rsidRPr="00ED0177">
              <w:rPr>
                <w:rFonts w:ascii="Times New Roman" w:hAnsi="Times New Roman"/>
                <w:spacing w:val="-5"/>
              </w:rPr>
              <w:t xml:space="preserve"> посочва своето наименование, адрес за кореспонденция, телефон, факс, електронен адрес и предмета на офертата.</w:t>
            </w:r>
          </w:p>
        </w:tc>
      </w:tr>
      <w:tr w:rsidR="0019577A" w:rsidRPr="00ED0177" w14:paraId="50160AF0"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C8E09AD" w14:textId="77777777" w:rsidR="0019577A" w:rsidRPr="00ED0177" w:rsidRDefault="0019577A" w:rsidP="0019577A">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w:t>
            </w:r>
          </w:p>
        </w:tc>
      </w:tr>
      <w:tr w:rsidR="0019577A" w:rsidRPr="00ED0177" w14:paraId="57548727" w14:textId="77777777" w:rsidTr="00F6222B">
        <w:trPr>
          <w:trHeight w:val="300"/>
        </w:trPr>
        <w:tc>
          <w:tcPr>
            <w:tcW w:w="9340" w:type="dxa"/>
            <w:tcBorders>
              <w:top w:val="nil"/>
              <w:left w:val="nil"/>
              <w:bottom w:val="nil"/>
              <w:right w:val="nil"/>
            </w:tcBorders>
            <w:shd w:val="clear" w:color="auto" w:fill="auto"/>
            <w:noWrap/>
            <w:vAlign w:val="center"/>
            <w:hideMark/>
          </w:tcPr>
          <w:p w14:paraId="78AE71E6"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6CC21F90" w14:textId="77777777" w:rsidTr="00F6222B">
        <w:trPr>
          <w:trHeight w:val="300"/>
        </w:trPr>
        <w:tc>
          <w:tcPr>
            <w:tcW w:w="9340" w:type="dxa"/>
            <w:tcBorders>
              <w:top w:val="nil"/>
              <w:left w:val="nil"/>
              <w:bottom w:val="nil"/>
              <w:right w:val="nil"/>
            </w:tcBorders>
            <w:shd w:val="clear" w:color="auto" w:fill="auto"/>
            <w:noWrap/>
            <w:vAlign w:val="center"/>
            <w:hideMark/>
          </w:tcPr>
          <w:p w14:paraId="60D1D415"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6E65FB2A"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E41D3C4"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Дата на настоящата обява</w:t>
            </w:r>
          </w:p>
        </w:tc>
      </w:tr>
      <w:tr w:rsidR="0019577A" w:rsidRPr="00ED0177" w14:paraId="090330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596168ED" w14:textId="51D85704" w:rsidR="0019577A" w:rsidRPr="00ED0177" w:rsidRDefault="0019577A" w:rsidP="00A16138">
            <w:pPr>
              <w:spacing w:after="0" w:line="240" w:lineRule="auto"/>
              <w:rPr>
                <w:rFonts w:ascii="Times New Roman" w:eastAsia="Times New Roman" w:hAnsi="Times New Roman"/>
                <w:lang w:eastAsia="bg-BG"/>
              </w:rPr>
            </w:pPr>
            <w:r w:rsidRPr="00ED0177">
              <w:rPr>
                <w:rFonts w:ascii="Times New Roman" w:eastAsia="Times New Roman" w:hAnsi="Times New Roman"/>
                <w:lang w:eastAsia="bg-BG"/>
              </w:rPr>
              <w:t xml:space="preserve">Дата: </w:t>
            </w:r>
            <w:r w:rsidRPr="00ED0177">
              <w:rPr>
                <w:rFonts w:ascii="Times New Roman" w:eastAsia="Times New Roman" w:hAnsi="Times New Roman"/>
                <w:i/>
                <w:iCs/>
                <w:lang w:eastAsia="bg-BG"/>
              </w:rPr>
              <w:t xml:space="preserve">(дд/мм/гггг) </w:t>
            </w:r>
            <w:r w:rsidRPr="00ED0177">
              <w:rPr>
                <w:rFonts w:ascii="Times New Roman" w:eastAsia="Times New Roman" w:hAnsi="Times New Roman"/>
                <w:lang w:eastAsia="bg-BG"/>
              </w:rPr>
              <w:t>[</w:t>
            </w:r>
            <w:r w:rsidR="00A2028E">
              <w:rPr>
                <w:rFonts w:ascii="Times New Roman" w:eastAsia="Times New Roman" w:hAnsi="Times New Roman"/>
                <w:lang w:eastAsia="bg-BG"/>
              </w:rPr>
              <w:t>2</w:t>
            </w:r>
            <w:r w:rsidR="00A16138">
              <w:rPr>
                <w:rFonts w:ascii="Times New Roman" w:eastAsia="Times New Roman" w:hAnsi="Times New Roman"/>
                <w:lang w:eastAsia="bg-BG"/>
              </w:rPr>
              <w:t>7</w:t>
            </w:r>
            <w:r w:rsidR="00A2028E">
              <w:rPr>
                <w:rFonts w:ascii="Times New Roman" w:eastAsia="Times New Roman" w:hAnsi="Times New Roman"/>
                <w:lang w:eastAsia="bg-BG"/>
              </w:rPr>
              <w:t>.0</w:t>
            </w:r>
            <w:r w:rsidR="00076F56">
              <w:rPr>
                <w:rFonts w:ascii="Times New Roman" w:eastAsia="Times New Roman" w:hAnsi="Times New Roman"/>
                <w:lang w:eastAsia="bg-BG"/>
              </w:rPr>
              <w:t>6</w:t>
            </w:r>
            <w:r w:rsidR="00A2028E">
              <w:rPr>
                <w:rFonts w:ascii="Times New Roman" w:eastAsia="Times New Roman" w:hAnsi="Times New Roman"/>
                <w:lang w:eastAsia="bg-BG"/>
              </w:rPr>
              <w:t>.2017</w:t>
            </w:r>
            <w:r w:rsidRPr="00ED0177">
              <w:rPr>
                <w:rFonts w:ascii="Times New Roman" w:eastAsia="Times New Roman" w:hAnsi="Times New Roman"/>
                <w:lang w:eastAsia="bg-BG"/>
              </w:rPr>
              <w:t>]</w:t>
            </w:r>
          </w:p>
        </w:tc>
      </w:tr>
      <w:tr w:rsidR="0019577A" w:rsidRPr="00ED0177" w14:paraId="1E87EA5A" w14:textId="77777777" w:rsidTr="00F6222B">
        <w:trPr>
          <w:trHeight w:val="300"/>
        </w:trPr>
        <w:tc>
          <w:tcPr>
            <w:tcW w:w="9340" w:type="dxa"/>
            <w:tcBorders>
              <w:top w:val="nil"/>
              <w:left w:val="nil"/>
              <w:bottom w:val="nil"/>
              <w:right w:val="nil"/>
            </w:tcBorders>
            <w:shd w:val="clear" w:color="auto" w:fill="auto"/>
            <w:noWrap/>
            <w:vAlign w:val="bottom"/>
            <w:hideMark/>
          </w:tcPr>
          <w:p w14:paraId="5A76E6FA"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3DE4AB82" w14:textId="77777777" w:rsidTr="00F6222B">
        <w:trPr>
          <w:trHeight w:val="300"/>
        </w:trPr>
        <w:tc>
          <w:tcPr>
            <w:tcW w:w="9340" w:type="dxa"/>
            <w:tcBorders>
              <w:top w:val="nil"/>
              <w:left w:val="nil"/>
              <w:bottom w:val="nil"/>
              <w:right w:val="nil"/>
            </w:tcBorders>
            <w:shd w:val="clear" w:color="auto" w:fill="auto"/>
            <w:noWrap/>
            <w:vAlign w:val="bottom"/>
            <w:hideMark/>
          </w:tcPr>
          <w:p w14:paraId="5F3636E4" w14:textId="77777777" w:rsidR="0019577A" w:rsidRPr="00ED0177" w:rsidRDefault="0019577A" w:rsidP="0019577A">
            <w:pPr>
              <w:spacing w:after="0" w:line="240" w:lineRule="auto"/>
              <w:rPr>
                <w:rFonts w:ascii="Times New Roman" w:eastAsia="Times New Roman" w:hAnsi="Times New Roman"/>
                <w:lang w:eastAsia="bg-BG"/>
              </w:rPr>
            </w:pPr>
          </w:p>
        </w:tc>
      </w:tr>
      <w:tr w:rsidR="0019577A" w:rsidRPr="00ED0177" w14:paraId="437A533C"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08947C89" w14:textId="77777777" w:rsidR="0019577A" w:rsidRPr="00ED0177" w:rsidRDefault="0019577A" w:rsidP="0019577A">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Възложител</w:t>
            </w:r>
          </w:p>
        </w:tc>
      </w:tr>
      <w:tr w:rsidR="0019577A" w:rsidRPr="00ED0177" w14:paraId="66732ED8"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6D7F8DE" w14:textId="77777777" w:rsidR="0019577A" w:rsidRPr="00ED0177" w:rsidRDefault="0019577A" w:rsidP="00076F56">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Трите имена: </w:t>
            </w:r>
            <w:r w:rsidRPr="00ED0177">
              <w:rPr>
                <w:rFonts w:ascii="Times New Roman" w:eastAsia="Times New Roman" w:hAnsi="Times New Roman"/>
                <w:i/>
                <w:iCs/>
                <w:lang w:eastAsia="bg-BG"/>
              </w:rPr>
              <w:t>(</w:t>
            </w:r>
            <w:r w:rsidR="00A2028E">
              <w:rPr>
                <w:rFonts w:ascii="Times New Roman" w:eastAsia="Times New Roman" w:hAnsi="Times New Roman"/>
                <w:i/>
                <w:iCs/>
                <w:lang w:eastAsia="bg-BG"/>
              </w:rPr>
              <w:t xml:space="preserve">заличен </w:t>
            </w:r>
            <w:r w:rsidR="00A2028E" w:rsidRPr="00ED0177">
              <w:rPr>
                <w:rFonts w:ascii="Times New Roman" w:eastAsia="Times New Roman" w:hAnsi="Times New Roman"/>
                <w:i/>
                <w:iCs/>
                <w:lang w:eastAsia="bg-BG"/>
              </w:rPr>
              <w:t xml:space="preserve">подпис </w:t>
            </w:r>
            <w:r w:rsidR="00A2028E">
              <w:rPr>
                <w:rFonts w:ascii="Times New Roman" w:eastAsia="Times New Roman" w:hAnsi="Times New Roman"/>
                <w:i/>
                <w:iCs/>
                <w:lang w:eastAsia="bg-BG"/>
              </w:rPr>
              <w:t>на основание ЗЗЛД</w:t>
            </w:r>
            <w:r w:rsidRPr="00ED0177">
              <w:rPr>
                <w:rFonts w:ascii="Times New Roman" w:eastAsia="Times New Roman" w:hAnsi="Times New Roman"/>
                <w:i/>
                <w:iCs/>
                <w:lang w:eastAsia="bg-BG"/>
              </w:rPr>
              <w:t xml:space="preserve">) </w:t>
            </w:r>
            <w:r w:rsidRPr="00ED0177">
              <w:rPr>
                <w:rFonts w:ascii="Times New Roman" w:eastAsia="Times New Roman" w:hAnsi="Times New Roman"/>
                <w:lang w:eastAsia="bg-BG"/>
              </w:rPr>
              <w:t>[</w:t>
            </w:r>
            <w:r w:rsidR="00076F56">
              <w:rPr>
                <w:rFonts w:ascii="Times New Roman" w:eastAsia="Times New Roman" w:hAnsi="Times New Roman"/>
                <w:lang w:eastAsia="bg-BG"/>
              </w:rPr>
              <w:t>Арно Валто де Мулиак</w:t>
            </w:r>
            <w:r w:rsidRPr="00ED0177">
              <w:rPr>
                <w:rFonts w:ascii="Times New Roman" w:eastAsia="Times New Roman" w:hAnsi="Times New Roman"/>
                <w:lang w:eastAsia="bg-BG"/>
              </w:rPr>
              <w:t>]</w:t>
            </w:r>
          </w:p>
        </w:tc>
      </w:tr>
      <w:tr w:rsidR="0019577A" w:rsidRPr="00ED0177" w14:paraId="7DB96D2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6BD8F845" w14:textId="77777777" w:rsidR="0019577A" w:rsidRPr="00ED0177" w:rsidRDefault="0019577A" w:rsidP="00076F56">
            <w:pPr>
              <w:spacing w:after="0" w:line="240" w:lineRule="auto"/>
              <w:rPr>
                <w:rFonts w:ascii="Times New Roman" w:eastAsia="Times New Roman" w:hAnsi="Times New Roman"/>
                <w:b/>
                <w:bCs/>
                <w:lang w:eastAsia="bg-BG"/>
              </w:rPr>
            </w:pPr>
            <w:r w:rsidRPr="00ED0177">
              <w:rPr>
                <w:rFonts w:ascii="Times New Roman" w:eastAsia="Times New Roman" w:hAnsi="Times New Roman"/>
                <w:b/>
                <w:bCs/>
                <w:lang w:eastAsia="bg-BG"/>
              </w:rPr>
              <w:t xml:space="preserve">Длъжност: </w:t>
            </w:r>
            <w:r w:rsidRPr="00ED0177">
              <w:rPr>
                <w:rFonts w:ascii="Times New Roman" w:eastAsia="Times New Roman" w:hAnsi="Times New Roman"/>
                <w:lang w:eastAsia="bg-BG"/>
              </w:rPr>
              <w:t>[</w:t>
            </w:r>
            <w:r w:rsidR="00E9053E" w:rsidRPr="00ED0177">
              <w:rPr>
                <w:rFonts w:ascii="Times New Roman" w:eastAsia="Times New Roman" w:hAnsi="Times New Roman"/>
                <w:lang w:eastAsia="bg-BG"/>
              </w:rPr>
              <w:t>Изпълнител</w:t>
            </w:r>
            <w:r w:rsidR="00076F56">
              <w:rPr>
                <w:rFonts w:ascii="Times New Roman" w:eastAsia="Times New Roman" w:hAnsi="Times New Roman"/>
                <w:lang w:eastAsia="bg-BG"/>
              </w:rPr>
              <w:t>е</w:t>
            </w:r>
            <w:r w:rsidR="00A43DAA" w:rsidRPr="00ED0177">
              <w:rPr>
                <w:rFonts w:ascii="Times New Roman" w:eastAsia="Times New Roman" w:hAnsi="Times New Roman"/>
                <w:lang w:eastAsia="bg-BG"/>
              </w:rPr>
              <w:t>н директор</w:t>
            </w:r>
            <w:r w:rsidRPr="00ED0177">
              <w:rPr>
                <w:rFonts w:ascii="Times New Roman" w:eastAsia="Times New Roman" w:hAnsi="Times New Roman"/>
                <w:lang w:eastAsia="bg-BG"/>
              </w:rPr>
              <w:t>]</w:t>
            </w:r>
          </w:p>
        </w:tc>
      </w:tr>
    </w:tbl>
    <w:p w14:paraId="4D9DFF6F" w14:textId="77777777" w:rsidR="00440C0B" w:rsidRPr="00ED0177" w:rsidRDefault="00440C0B" w:rsidP="0019577A">
      <w:pPr>
        <w:rPr>
          <w:rFonts w:ascii="Times New Roman" w:hAnsi="Times New Roman"/>
        </w:rPr>
        <w:sectPr w:rsidR="00440C0B" w:rsidRPr="00ED0177" w:rsidSect="00C646EF">
          <w:headerReference w:type="default" r:id="rId12"/>
          <w:footerReference w:type="default" r:id="rId13"/>
          <w:pgSz w:w="11906" w:h="16838"/>
          <w:pgMar w:top="1021" w:right="1418" w:bottom="1021" w:left="1418" w:header="709" w:footer="709" w:gutter="0"/>
          <w:cols w:space="708"/>
          <w:docGrid w:linePitch="360"/>
        </w:sectPr>
      </w:pPr>
    </w:p>
    <w:p w14:paraId="415D260F" w14:textId="77777777" w:rsidR="00440C0B" w:rsidRPr="00ED0177" w:rsidRDefault="00440C0B" w:rsidP="00440C0B">
      <w:pPr>
        <w:ind w:left="624"/>
        <w:jc w:val="right"/>
        <w:rPr>
          <w:rFonts w:ascii="Times New Roman" w:hAnsi="Times New Roman"/>
          <w:b/>
          <w:bCs/>
        </w:rPr>
      </w:pPr>
      <w:r w:rsidRPr="00ED0177">
        <w:rPr>
          <w:rFonts w:ascii="Times New Roman" w:hAnsi="Times New Roman"/>
          <w:b/>
          <w:bCs/>
        </w:rPr>
        <w:t>Образец</w:t>
      </w:r>
    </w:p>
    <w:p w14:paraId="2D89D408" w14:textId="77777777" w:rsidR="00440C0B" w:rsidRPr="00ED0177" w:rsidRDefault="00440C0B" w:rsidP="00440C0B">
      <w:pPr>
        <w:spacing w:after="120"/>
        <w:jc w:val="center"/>
        <w:rPr>
          <w:rFonts w:ascii="Times New Roman" w:hAnsi="Times New Roman"/>
          <w:b/>
        </w:rPr>
      </w:pPr>
      <w:r w:rsidRPr="00ED0177">
        <w:rPr>
          <w:rFonts w:ascii="Times New Roman" w:hAnsi="Times New Roman"/>
          <w:b/>
        </w:rPr>
        <w:t>ОФЕРТА</w:t>
      </w:r>
    </w:p>
    <w:p w14:paraId="1B9814CB" w14:textId="77777777" w:rsidR="00440C0B" w:rsidRPr="00ED0177" w:rsidRDefault="00440C0B" w:rsidP="00440C0B">
      <w:pPr>
        <w:spacing w:after="120"/>
        <w:jc w:val="center"/>
        <w:rPr>
          <w:rFonts w:ascii="Times New Roman" w:hAnsi="Times New Roman"/>
          <w:b/>
        </w:rPr>
      </w:pPr>
      <w:r w:rsidRPr="00ED0177">
        <w:rPr>
          <w:rFonts w:ascii="Times New Roman" w:hAnsi="Times New Roman"/>
          <w:b/>
        </w:rPr>
        <w:t>за изпълнение на обществена поръчка с предмет „</w:t>
      </w:r>
      <w:r w:rsidR="005E60EE" w:rsidRPr="005E60EE">
        <w:rPr>
          <w:rFonts w:ascii="Times New Roman" w:hAnsi="Times New Roman"/>
          <w:b/>
          <w:bCs/>
          <w:i/>
        </w:rPr>
        <w:t>Рехабилитация на три едноетажни сгради (хидрофорни помещения) за използване като офиси</w:t>
      </w:r>
      <w:r w:rsidR="00AC3B24" w:rsidRPr="00ED0177">
        <w:rPr>
          <w:rFonts w:ascii="Times New Roman" w:hAnsi="Times New Roman"/>
          <w:b/>
        </w:rPr>
        <w:t>“</w:t>
      </w:r>
    </w:p>
    <w:p w14:paraId="40F20BEF" w14:textId="6DF67555" w:rsidR="00440C0B" w:rsidRPr="00667E57" w:rsidRDefault="00440C0B" w:rsidP="00440C0B">
      <w:pPr>
        <w:spacing w:after="120"/>
        <w:jc w:val="both"/>
        <w:rPr>
          <w:rFonts w:ascii="Times New Roman" w:hAnsi="Times New Roman"/>
        </w:rPr>
      </w:pPr>
      <w:r w:rsidRPr="00667E57">
        <w:rPr>
          <w:rFonts w:ascii="Times New Roman" w:hAnsi="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w:t>
      </w:r>
      <w:r w:rsidR="003A7AC6" w:rsidRPr="00667E57">
        <w:rPr>
          <w:rFonts w:ascii="Times New Roman" w:hAnsi="Times New Roman"/>
        </w:rPr>
        <w:t>изпълним поръчката в съответствие с посоченото</w:t>
      </w:r>
      <w:r w:rsidRPr="00667E57">
        <w:rPr>
          <w:rFonts w:ascii="Times New Roman" w:hAnsi="Times New Roman"/>
        </w:rPr>
        <w:t xml:space="preserve"> в Раздел А: Техническо задание – предмет на договора</w:t>
      </w:r>
      <w:r w:rsidR="00EA0B34" w:rsidRPr="00667E57">
        <w:rPr>
          <w:rFonts w:ascii="Times New Roman" w:hAnsi="Times New Roman"/>
        </w:rPr>
        <w:t xml:space="preserve"> и Техническо предложение</w:t>
      </w:r>
      <w:r w:rsidRPr="00667E57">
        <w:rPr>
          <w:rFonts w:ascii="Times New Roman" w:hAnsi="Times New Roman"/>
        </w:rPr>
        <w:t>, на цени, които са посочени в Ценов</w:t>
      </w:r>
      <w:r w:rsidR="00EA0B34" w:rsidRPr="00667E57">
        <w:rPr>
          <w:rFonts w:ascii="Times New Roman" w:hAnsi="Times New Roman"/>
        </w:rPr>
        <w:t>и</w:t>
      </w:r>
      <w:r w:rsidRPr="00667E57">
        <w:rPr>
          <w:rFonts w:ascii="Times New Roman" w:hAnsi="Times New Roman"/>
        </w:rPr>
        <w:t>т</w:t>
      </w:r>
      <w:r w:rsidR="00EA0B34" w:rsidRPr="00667E57">
        <w:rPr>
          <w:rFonts w:ascii="Times New Roman" w:hAnsi="Times New Roman"/>
        </w:rPr>
        <w:t>е</w:t>
      </w:r>
      <w:r w:rsidRPr="00667E57">
        <w:rPr>
          <w:rFonts w:ascii="Times New Roman" w:hAnsi="Times New Roman"/>
        </w:rPr>
        <w:t xml:space="preserve"> таблиц</w:t>
      </w:r>
      <w:r w:rsidR="00EA0B34" w:rsidRPr="00667E57">
        <w:rPr>
          <w:rFonts w:ascii="Times New Roman" w:hAnsi="Times New Roman"/>
        </w:rPr>
        <w:t>и</w:t>
      </w:r>
      <w:r w:rsidRPr="00667E57">
        <w:rPr>
          <w:rFonts w:ascii="Times New Roman" w:hAnsi="Times New Roman"/>
        </w:rPr>
        <w:t>, подчинени във всяко отношение на условията на проектодоговора, включително Раздели А, Б, В, Г и Приложения.</w:t>
      </w:r>
    </w:p>
    <w:p w14:paraId="20C0B248" w14:textId="77777777" w:rsidR="00440C0B" w:rsidRPr="00ED0177" w:rsidRDefault="00440C0B" w:rsidP="00440C0B">
      <w:pPr>
        <w:spacing w:after="120"/>
        <w:jc w:val="both"/>
        <w:rPr>
          <w:rFonts w:ascii="Times New Roman" w:hAnsi="Times New Roman"/>
        </w:rPr>
      </w:pPr>
      <w:r w:rsidRPr="00ED0177">
        <w:rPr>
          <w:rFonts w:ascii="Times New Roman" w:hAnsi="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1B84418F" w14:textId="77777777" w:rsidR="00B44F8C" w:rsidRPr="00ED0177" w:rsidRDefault="00B44F8C" w:rsidP="00440C0B">
      <w:pPr>
        <w:spacing w:after="120"/>
        <w:jc w:val="both"/>
        <w:rPr>
          <w:rFonts w:ascii="Times New Roman" w:eastAsia="Times New Roman" w:hAnsi="Times New Roman"/>
          <w:b/>
        </w:rPr>
      </w:pPr>
      <w:r w:rsidRPr="00ED0177">
        <w:rPr>
          <w:rFonts w:ascii="Times New Roman" w:hAnsi="Times New Roman"/>
          <w:b/>
          <w:spacing w:val="-5"/>
        </w:rPr>
        <w:t>Срок на изпълнение</w:t>
      </w:r>
      <w:r w:rsidRPr="00ED0177">
        <w:rPr>
          <w:rFonts w:ascii="Times New Roman" w:eastAsia="Times New Roman" w:hAnsi="Times New Roman"/>
        </w:rPr>
        <w:t xml:space="preserve"> </w:t>
      </w:r>
      <w:r w:rsidR="00025E43" w:rsidRPr="00ED0177">
        <w:rPr>
          <w:rFonts w:ascii="Times New Roman" w:eastAsia="Times New Roman" w:hAnsi="Times New Roman"/>
        </w:rPr>
        <w:t>до</w:t>
      </w:r>
      <w:r w:rsidRPr="00ED0177">
        <w:rPr>
          <w:rFonts w:ascii="Times New Roman" w:eastAsia="Times New Roman" w:hAnsi="Times New Roman"/>
        </w:rPr>
        <w:t xml:space="preserve"> окончателно приключване на строително-монтажните работи на обекта, включително изпитване на проводите и съоръженията и възстановяване на пътните настилки и околно пространство</w:t>
      </w:r>
      <w:r w:rsidR="00025E43" w:rsidRPr="00ED0177">
        <w:rPr>
          <w:rFonts w:ascii="Times New Roman" w:eastAsia="Times New Roman" w:hAnsi="Times New Roman"/>
        </w:rPr>
        <w:t>, считано от началото на изпълнението определено съгласно проекта на договор</w:t>
      </w:r>
      <w:r w:rsidRPr="00ED0177">
        <w:rPr>
          <w:rFonts w:ascii="Times New Roman" w:hAnsi="Times New Roman"/>
          <w:b/>
          <w:spacing w:val="-5"/>
        </w:rPr>
        <w:t xml:space="preserve">: …………………………………. * </w:t>
      </w:r>
      <w:r w:rsidRPr="00ED0177">
        <w:rPr>
          <w:rFonts w:ascii="Times New Roman" w:eastAsia="Times New Roman" w:hAnsi="Times New Roman"/>
          <w:b/>
        </w:rPr>
        <w:t>работни дни</w:t>
      </w:r>
    </w:p>
    <w:p w14:paraId="3BD3D6C7" w14:textId="77777777" w:rsidR="00B44F8C" w:rsidRPr="00ED0177" w:rsidRDefault="00B44F8C" w:rsidP="00B44F8C">
      <w:pPr>
        <w:spacing w:after="120"/>
        <w:jc w:val="both"/>
        <w:rPr>
          <w:rFonts w:ascii="Times New Roman" w:hAnsi="Times New Roman"/>
        </w:rPr>
      </w:pPr>
      <w:r w:rsidRPr="00ED0177">
        <w:rPr>
          <w:rFonts w:ascii="Times New Roman" w:eastAsia="Times New Roman" w:hAnsi="Times New Roman"/>
          <w:b/>
        </w:rPr>
        <w:t>*</w:t>
      </w:r>
      <w:r w:rsidRPr="00ED0177">
        <w:rPr>
          <w:rFonts w:ascii="Times New Roman" w:eastAsia="Times New Roman" w:hAnsi="Times New Roman"/>
        </w:rPr>
        <w:t xml:space="preserve"> не по-дълъг от </w:t>
      </w:r>
      <w:r w:rsidRPr="00ED0177">
        <w:rPr>
          <w:rFonts w:ascii="Times New Roman" w:eastAsia="Times New Roman" w:hAnsi="Times New Roman"/>
          <w:b/>
        </w:rPr>
        <w:t>3</w:t>
      </w:r>
      <w:r w:rsidR="005A136D">
        <w:rPr>
          <w:rFonts w:ascii="Times New Roman" w:eastAsia="Times New Roman" w:hAnsi="Times New Roman"/>
          <w:b/>
        </w:rPr>
        <w:t>5</w:t>
      </w:r>
      <w:r w:rsidRPr="00ED0177">
        <w:rPr>
          <w:rFonts w:ascii="Times New Roman" w:eastAsia="Times New Roman" w:hAnsi="Times New Roman"/>
          <w:b/>
        </w:rPr>
        <w:t xml:space="preserve"> работни дни</w:t>
      </w:r>
    </w:p>
    <w:p w14:paraId="48E3633D" w14:textId="77777777" w:rsidR="00440C0B" w:rsidRPr="00ED0177" w:rsidRDefault="00440C0B" w:rsidP="00440C0B">
      <w:pPr>
        <w:spacing w:before="120" w:after="120"/>
        <w:jc w:val="both"/>
        <w:rPr>
          <w:rFonts w:ascii="Times New Roman" w:hAnsi="Times New Roman"/>
        </w:rPr>
      </w:pPr>
      <w:r w:rsidRPr="00ED0177">
        <w:rPr>
          <w:rFonts w:ascii="Times New Roman" w:hAnsi="Times New Roman"/>
          <w:b/>
        </w:rPr>
        <w:t>Тази оферта остава валидна за срок от ............................ дни,</w:t>
      </w:r>
      <w:r w:rsidRPr="00ED0177">
        <w:rPr>
          <w:rFonts w:ascii="Times New Roman" w:hAnsi="Times New Roman"/>
        </w:rPr>
        <w:t xml:space="preserve"> </w:t>
      </w:r>
      <w:r w:rsidR="003D3AFB">
        <w:rPr>
          <w:rFonts w:ascii="Times New Roman" w:hAnsi="Times New Roman"/>
        </w:rPr>
        <w:t xml:space="preserve">но не по-малко от 150 дни, </w:t>
      </w:r>
      <w:r w:rsidRPr="00ED0177">
        <w:rPr>
          <w:rFonts w:ascii="Times New Roman" w:hAnsi="Times New Roman"/>
        </w:rPr>
        <w:t>считано от крайната датата за подаване на оферти.</w:t>
      </w:r>
    </w:p>
    <w:p w14:paraId="5662F7EC" w14:textId="77777777" w:rsidR="00440C0B" w:rsidRPr="00ED0177" w:rsidRDefault="00440C0B" w:rsidP="00440C0B">
      <w:pPr>
        <w:tabs>
          <w:tab w:val="left" w:pos="8931"/>
        </w:tabs>
        <w:spacing w:before="120" w:after="120"/>
        <w:rPr>
          <w:rFonts w:ascii="Times New Roman" w:hAnsi="Times New Roman"/>
        </w:rPr>
      </w:pPr>
      <w:r w:rsidRPr="00ED0177">
        <w:rPr>
          <w:rFonts w:ascii="Times New Roman" w:hAnsi="Times New Roman"/>
          <w:b/>
        </w:rPr>
        <w:t>Адрес за кореспонденция на участника</w:t>
      </w:r>
      <w:r w:rsidRPr="00ED0177">
        <w:rPr>
          <w:rFonts w:ascii="Times New Roman" w:hAnsi="Times New Roman"/>
        </w:rPr>
        <w:t>: ………………................................................................................</w:t>
      </w:r>
    </w:p>
    <w:p w14:paraId="2DCDEDA1" w14:textId="77777777" w:rsidR="00440C0B" w:rsidRPr="00ED0177" w:rsidRDefault="00440C0B" w:rsidP="00440C0B">
      <w:pPr>
        <w:tabs>
          <w:tab w:val="left" w:pos="4253"/>
          <w:tab w:val="left" w:pos="5103"/>
          <w:tab w:val="left" w:pos="8931"/>
        </w:tabs>
        <w:spacing w:before="120" w:after="120"/>
        <w:jc w:val="both"/>
        <w:rPr>
          <w:rFonts w:ascii="Times New Roman" w:hAnsi="Times New Roman"/>
        </w:rPr>
      </w:pPr>
      <w:r w:rsidRPr="00ED0177">
        <w:rPr>
          <w:rFonts w:ascii="Times New Roman" w:hAnsi="Times New Roman"/>
        </w:rPr>
        <w:t>Телефон: .....................................</w:t>
      </w:r>
      <w:r w:rsidRPr="00ED0177">
        <w:rPr>
          <w:rFonts w:ascii="Times New Roman" w:hAnsi="Times New Roman"/>
        </w:rPr>
        <w:tab/>
        <w:t xml:space="preserve"> Факс: .............................................</w:t>
      </w:r>
      <w:r w:rsidRPr="00ED0177">
        <w:rPr>
          <w:rFonts w:ascii="Times New Roman" w:hAnsi="Times New Roman"/>
        </w:rPr>
        <w:tab/>
      </w:r>
    </w:p>
    <w:p w14:paraId="50220B9C" w14:textId="77777777" w:rsidR="00440C0B" w:rsidRPr="00ED0177" w:rsidRDefault="00440C0B" w:rsidP="00440C0B">
      <w:pPr>
        <w:spacing w:before="120" w:after="120"/>
        <w:jc w:val="both"/>
        <w:rPr>
          <w:rFonts w:ascii="Times New Roman" w:hAnsi="Times New Roman"/>
        </w:rPr>
      </w:pPr>
      <w:r w:rsidRPr="00ED0177">
        <w:rPr>
          <w:rFonts w:ascii="Times New Roman" w:hAnsi="Times New Roman"/>
        </w:rPr>
        <w:t>Електронен адрес:  .....................................</w:t>
      </w:r>
      <w:r w:rsidRPr="00ED0177">
        <w:rPr>
          <w:rFonts w:ascii="Times New Roman" w:hAnsi="Times New Roman"/>
        </w:rPr>
        <w:tab/>
      </w:r>
    </w:p>
    <w:p w14:paraId="45243C82" w14:textId="77777777" w:rsidR="00440C0B" w:rsidRPr="00ED0177" w:rsidRDefault="00440C0B" w:rsidP="00440C0B">
      <w:pPr>
        <w:tabs>
          <w:tab w:val="left" w:pos="8931"/>
        </w:tabs>
        <w:spacing w:before="120" w:after="120"/>
        <w:jc w:val="both"/>
        <w:rPr>
          <w:rFonts w:ascii="Times New Roman" w:hAnsi="Times New Roman"/>
        </w:rPr>
      </w:pPr>
      <w:r w:rsidRPr="00ED0177">
        <w:rPr>
          <w:rFonts w:ascii="Times New Roman" w:hAnsi="Times New Roman"/>
          <w:bCs/>
        </w:rPr>
        <w:t>ЕИК/Булстат:</w:t>
      </w:r>
      <w:r w:rsidRPr="00ED0177">
        <w:rPr>
          <w:rFonts w:ascii="Times New Roman" w:hAnsi="Times New Roman"/>
        </w:rPr>
        <w:t xml:space="preserve"> .....................................</w:t>
      </w:r>
      <w:r w:rsidRPr="00ED0177">
        <w:rPr>
          <w:rFonts w:ascii="Times New Roman" w:hAnsi="Times New Roman"/>
        </w:rPr>
        <w:tab/>
      </w:r>
    </w:p>
    <w:p w14:paraId="1A322317" w14:textId="77777777" w:rsidR="00440C0B" w:rsidRPr="00ED0177" w:rsidRDefault="00440C0B" w:rsidP="00440C0B">
      <w:pPr>
        <w:tabs>
          <w:tab w:val="left" w:pos="8540"/>
          <w:tab w:val="left" w:pos="8931"/>
        </w:tabs>
        <w:spacing w:before="120" w:after="120"/>
        <w:jc w:val="both"/>
        <w:rPr>
          <w:rFonts w:ascii="Times New Roman" w:hAnsi="Times New Roman"/>
        </w:rPr>
      </w:pPr>
      <w:r w:rsidRPr="00ED0177">
        <w:rPr>
          <w:rFonts w:ascii="Times New Roman" w:hAnsi="Times New Roman"/>
        </w:rPr>
        <w:t>Седалище и адрес на управление: ………………………………………………….............................................................................................................................................................................................................</w:t>
      </w:r>
    </w:p>
    <w:p w14:paraId="1078F75C" w14:textId="77777777" w:rsidR="00440C0B" w:rsidRPr="00ED0177" w:rsidRDefault="00440C0B" w:rsidP="00440C0B">
      <w:pPr>
        <w:spacing w:after="240"/>
        <w:jc w:val="both"/>
        <w:rPr>
          <w:rFonts w:ascii="Times New Roman" w:hAnsi="Times New Roman"/>
        </w:rPr>
      </w:pPr>
    </w:p>
    <w:p w14:paraId="0BB63B46" w14:textId="77777777" w:rsidR="00440C0B" w:rsidRPr="00ED0177" w:rsidRDefault="00440C0B" w:rsidP="00440C0B">
      <w:pPr>
        <w:spacing w:after="240"/>
        <w:jc w:val="both"/>
        <w:rPr>
          <w:rFonts w:ascii="Times New Roman" w:hAnsi="Times New Roman"/>
          <w:b/>
        </w:rPr>
      </w:pPr>
      <w:r w:rsidRPr="00ED0177">
        <w:rPr>
          <w:rFonts w:ascii="Times New Roman" w:hAnsi="Times New Roman"/>
          <w:b/>
        </w:rPr>
        <w:t xml:space="preserve">*Подпис: .................................... </w:t>
      </w:r>
      <w:r w:rsidRPr="00ED0177">
        <w:rPr>
          <w:rFonts w:ascii="Times New Roman" w:hAnsi="Times New Roman"/>
          <w:b/>
        </w:rPr>
        <w:tab/>
        <w:t>Дата:  ....................................</w:t>
      </w:r>
      <w:r w:rsidRPr="00ED0177">
        <w:rPr>
          <w:rFonts w:ascii="Times New Roman" w:hAnsi="Times New Roman"/>
          <w:b/>
        </w:rPr>
        <w:tab/>
      </w:r>
    </w:p>
    <w:p w14:paraId="690C9E68" w14:textId="77777777" w:rsidR="00440C0B" w:rsidRPr="00ED0177" w:rsidRDefault="00440C0B" w:rsidP="00440C0B">
      <w:pPr>
        <w:jc w:val="center"/>
        <w:rPr>
          <w:rFonts w:ascii="Times New Roman" w:hAnsi="Times New Roman"/>
          <w:b/>
          <w:bCs/>
        </w:rPr>
      </w:pPr>
    </w:p>
    <w:p w14:paraId="2425DB8B" w14:textId="77777777" w:rsidR="00440C0B" w:rsidRPr="00ED0177" w:rsidRDefault="00440C0B" w:rsidP="00440C0B">
      <w:pPr>
        <w:jc w:val="center"/>
        <w:rPr>
          <w:rFonts w:ascii="Times New Roman" w:hAnsi="Times New Roman"/>
          <w:b/>
          <w:bCs/>
        </w:rPr>
      </w:pPr>
    </w:p>
    <w:p w14:paraId="5B641C37" w14:textId="77777777" w:rsidR="00440C0B" w:rsidRPr="00ED0177" w:rsidRDefault="00440C0B" w:rsidP="00440C0B">
      <w:pPr>
        <w:jc w:val="both"/>
        <w:rPr>
          <w:rFonts w:ascii="Times New Roman" w:hAnsi="Times New Roman"/>
          <w:i/>
        </w:rPr>
      </w:pPr>
      <w:r w:rsidRPr="00ED0177">
        <w:rPr>
          <w:rFonts w:ascii="Times New Roman" w:hAnsi="Times New Roman"/>
          <w:bCs/>
          <w:i/>
        </w:rPr>
        <w:t xml:space="preserve">*Подписва </w:t>
      </w:r>
      <w:r w:rsidRPr="00ED0177">
        <w:rPr>
          <w:rFonts w:ascii="Times New Roman" w:hAnsi="Times New Roman"/>
          <w:i/>
        </w:rPr>
        <w:t>от законния представител на участника.</w:t>
      </w:r>
    </w:p>
    <w:p w14:paraId="2A9B5714" w14:textId="77777777" w:rsidR="00440C0B" w:rsidRPr="00ED0177" w:rsidRDefault="00440C0B" w:rsidP="00440C0B">
      <w:pPr>
        <w:rPr>
          <w:rFonts w:ascii="Times New Roman" w:hAnsi="Times New Roman"/>
          <w:bCs/>
          <w:i/>
        </w:rPr>
        <w:sectPr w:rsidR="00440C0B" w:rsidRPr="00ED0177" w:rsidSect="00740E2E">
          <w:pgSz w:w="11906" w:h="16838"/>
          <w:pgMar w:top="851" w:right="1418" w:bottom="1135" w:left="1418" w:header="425" w:footer="284" w:gutter="0"/>
          <w:cols w:space="708"/>
          <w:docGrid w:linePitch="360"/>
        </w:sectPr>
      </w:pPr>
    </w:p>
    <w:p w14:paraId="532D24A8" w14:textId="77777777" w:rsidR="002F21EB" w:rsidRPr="00ED0177" w:rsidRDefault="002F21EB" w:rsidP="002F21EB">
      <w:pPr>
        <w:suppressAutoHyphens/>
        <w:autoSpaceDE w:val="0"/>
        <w:spacing w:before="120" w:after="120"/>
        <w:jc w:val="right"/>
        <w:rPr>
          <w:rFonts w:ascii="Times New Roman" w:hAnsi="Times New Roman"/>
        </w:rPr>
      </w:pPr>
      <w:r w:rsidRPr="00ED0177">
        <w:rPr>
          <w:rFonts w:ascii="Times New Roman" w:hAnsi="Times New Roman"/>
        </w:rPr>
        <w:t>Образец</w:t>
      </w:r>
    </w:p>
    <w:p w14:paraId="05E422D1" w14:textId="77777777" w:rsidR="002F21EB" w:rsidRPr="00ED0177" w:rsidRDefault="002F21EB" w:rsidP="002F21EB">
      <w:pPr>
        <w:suppressAutoHyphens/>
        <w:autoSpaceDE w:val="0"/>
        <w:spacing w:before="120" w:after="120"/>
        <w:jc w:val="center"/>
        <w:rPr>
          <w:rFonts w:ascii="Times New Roman" w:eastAsia="Arial" w:hAnsi="Times New Roman"/>
          <w:b/>
          <w:bCs/>
          <w:lang w:eastAsia="ar-SA"/>
        </w:rPr>
      </w:pPr>
      <w:r w:rsidRPr="00ED0177">
        <w:rPr>
          <w:rFonts w:ascii="Times New Roman" w:eastAsia="Arial" w:hAnsi="Times New Roman"/>
          <w:b/>
          <w:bCs/>
          <w:lang w:eastAsia="ar-SA"/>
        </w:rPr>
        <w:t xml:space="preserve">Д Е К Л А Р А Ц И Я </w:t>
      </w:r>
    </w:p>
    <w:p w14:paraId="1C1860FA" w14:textId="77777777" w:rsidR="002F21EB" w:rsidRPr="00ED0177" w:rsidRDefault="002F21EB" w:rsidP="002F21EB">
      <w:pPr>
        <w:suppressAutoHyphens/>
        <w:autoSpaceDE w:val="0"/>
        <w:spacing w:before="120" w:after="120"/>
        <w:jc w:val="center"/>
        <w:rPr>
          <w:rFonts w:ascii="Times New Roman" w:eastAsia="Arial" w:hAnsi="Times New Roman"/>
          <w:b/>
          <w:bCs/>
          <w:lang w:eastAsia="ar-SA"/>
        </w:rPr>
      </w:pPr>
    </w:p>
    <w:p w14:paraId="6E4D215F" w14:textId="77777777" w:rsidR="002F21EB" w:rsidRPr="00ED0177" w:rsidRDefault="002F21EB" w:rsidP="002F21EB">
      <w:pPr>
        <w:spacing w:line="360" w:lineRule="auto"/>
        <w:ind w:left="11" w:hanging="11"/>
        <w:jc w:val="center"/>
        <w:rPr>
          <w:rFonts w:ascii="Times New Roman" w:hAnsi="Times New Roman"/>
          <w:b/>
        </w:rPr>
      </w:pPr>
      <w:r w:rsidRPr="00ED0177">
        <w:rPr>
          <w:rFonts w:ascii="Times New Roman" w:hAnsi="Times New Roman"/>
          <w:b/>
        </w:rPr>
        <w:t>по чл. 97, ал. 5 от ППЗОП</w:t>
      </w:r>
    </w:p>
    <w:p w14:paraId="20062F73" w14:textId="77777777" w:rsidR="002F21EB" w:rsidRPr="00ED0177" w:rsidRDefault="002F21EB" w:rsidP="002F21EB">
      <w:pPr>
        <w:spacing w:line="360" w:lineRule="auto"/>
        <w:ind w:left="720" w:hanging="11"/>
        <w:jc w:val="center"/>
        <w:rPr>
          <w:rFonts w:ascii="Times New Roman" w:hAnsi="Times New Roman"/>
        </w:rPr>
      </w:pPr>
      <w:r w:rsidRPr="00ED0177">
        <w:rPr>
          <w:rFonts w:ascii="Times New Roman" w:hAnsi="Times New Roman"/>
        </w:rPr>
        <w:t>(за обстоятелствата по чл. 54, ал. 1, т. 1, 2 и 7 от ЗОП)</w:t>
      </w:r>
    </w:p>
    <w:p w14:paraId="28572506" w14:textId="77777777" w:rsidR="002F21EB" w:rsidRPr="00ED0177" w:rsidRDefault="002F21EB" w:rsidP="002F21EB">
      <w:pPr>
        <w:spacing w:line="360" w:lineRule="auto"/>
        <w:jc w:val="both"/>
        <w:rPr>
          <w:rFonts w:ascii="Times New Roman" w:hAnsi="Times New Roman"/>
          <w:b/>
        </w:rPr>
      </w:pPr>
      <w:r w:rsidRPr="00ED0177">
        <w:rPr>
          <w:rFonts w:ascii="Times New Roman" w:hAnsi="Times New Roman"/>
        </w:rPr>
        <w:t xml:space="preserve">Долуподписаният .............................................................................., в качеството си на ........................................................................ на фирма .............................................................., при изпълнение на обществена поръчка възлагана чрез обява с предмет </w:t>
      </w:r>
      <w:r w:rsidRPr="00ED0177">
        <w:rPr>
          <w:rFonts w:ascii="Times New Roman" w:hAnsi="Times New Roman"/>
          <w:b/>
        </w:rPr>
        <w:t>„</w:t>
      </w:r>
      <w:r w:rsidR="005A136D" w:rsidRPr="005A136D">
        <w:rPr>
          <w:rFonts w:ascii="Times New Roman" w:hAnsi="Times New Roman"/>
          <w:b/>
          <w:bCs/>
          <w:i/>
        </w:rPr>
        <w:t>Рехабилитация на три едноетажни сгради (хидрофорни помещения) за използване като офиси</w:t>
      </w:r>
      <w:r w:rsidRPr="00ED0177">
        <w:rPr>
          <w:rFonts w:ascii="Times New Roman" w:hAnsi="Times New Roman"/>
          <w:b/>
        </w:rPr>
        <w:t>“</w:t>
      </w:r>
    </w:p>
    <w:p w14:paraId="32340D47" w14:textId="77777777" w:rsidR="002F21EB" w:rsidRPr="00ED0177" w:rsidRDefault="002F21EB" w:rsidP="002F21EB">
      <w:pPr>
        <w:suppressAutoHyphens/>
        <w:autoSpaceDE w:val="0"/>
        <w:jc w:val="center"/>
        <w:rPr>
          <w:rFonts w:ascii="Times New Roman" w:hAnsi="Times New Roman"/>
          <w:lang w:eastAsia="ar-SA"/>
        </w:rPr>
      </w:pPr>
    </w:p>
    <w:p w14:paraId="11EE3C2E" w14:textId="77777777" w:rsidR="002F21EB" w:rsidRPr="00ED0177" w:rsidRDefault="002F21EB" w:rsidP="002F21EB">
      <w:pPr>
        <w:suppressAutoHyphens/>
        <w:autoSpaceDE w:val="0"/>
        <w:jc w:val="center"/>
        <w:rPr>
          <w:rFonts w:ascii="Times New Roman" w:hAnsi="Times New Roman"/>
          <w:b/>
          <w:bCs/>
          <w:lang w:eastAsia="ar-SA"/>
        </w:rPr>
      </w:pPr>
      <w:r w:rsidRPr="00ED0177">
        <w:rPr>
          <w:rFonts w:ascii="Times New Roman" w:hAnsi="Times New Roman"/>
          <w:b/>
          <w:bCs/>
          <w:lang w:eastAsia="ar-SA"/>
        </w:rPr>
        <w:t xml:space="preserve">ДЕКЛАРИРАМ, ЧЕ: </w:t>
      </w:r>
    </w:p>
    <w:p w14:paraId="7B876CF3" w14:textId="77777777" w:rsidR="002F21EB" w:rsidRPr="00ED0177" w:rsidRDefault="002F21EB" w:rsidP="002F21EB">
      <w:pPr>
        <w:suppressAutoHyphens/>
        <w:autoSpaceDE w:val="0"/>
        <w:jc w:val="center"/>
        <w:rPr>
          <w:rFonts w:ascii="Times New Roman" w:hAnsi="Times New Roman"/>
          <w:lang w:eastAsia="ar-SA"/>
        </w:rPr>
      </w:pPr>
    </w:p>
    <w:p w14:paraId="156BA7FB" w14:textId="77777777" w:rsidR="002F21EB" w:rsidRPr="00ED0177" w:rsidRDefault="002F21EB" w:rsidP="00191577">
      <w:pPr>
        <w:pStyle w:val="af0"/>
        <w:numPr>
          <w:ilvl w:val="0"/>
          <w:numId w:val="5"/>
        </w:numPr>
        <w:suppressAutoHyphens/>
        <w:autoSpaceDE w:val="0"/>
        <w:spacing w:before="120" w:after="120"/>
        <w:ind w:left="714" w:hanging="357"/>
        <w:contextualSpacing w:val="0"/>
        <w:jc w:val="both"/>
        <w:rPr>
          <w:color w:val="auto"/>
          <w:sz w:val="22"/>
          <w:szCs w:val="22"/>
          <w:lang w:val="bg-BG" w:eastAsia="ar-SA"/>
        </w:rPr>
      </w:pPr>
      <w:r w:rsidRPr="00ED0177">
        <w:rPr>
          <w:color w:val="auto"/>
          <w:sz w:val="22"/>
          <w:szCs w:val="22"/>
          <w:lang w:val="bg-B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5E180BD8" w14:textId="77777777" w:rsidR="002F21EB" w:rsidRPr="00ED0177" w:rsidRDefault="002F21EB" w:rsidP="00191577">
      <w:pPr>
        <w:pStyle w:val="af0"/>
        <w:numPr>
          <w:ilvl w:val="0"/>
          <w:numId w:val="5"/>
        </w:numPr>
        <w:suppressAutoHyphens/>
        <w:autoSpaceDE w:val="0"/>
        <w:spacing w:before="120" w:after="120"/>
        <w:ind w:left="714" w:hanging="357"/>
        <w:contextualSpacing w:val="0"/>
        <w:jc w:val="both"/>
        <w:rPr>
          <w:color w:val="auto"/>
          <w:sz w:val="22"/>
          <w:szCs w:val="22"/>
          <w:lang w:val="bg-BG"/>
        </w:rPr>
      </w:pPr>
      <w:r w:rsidRPr="00ED0177">
        <w:rPr>
          <w:color w:val="auto"/>
          <w:sz w:val="22"/>
          <w:szCs w:val="22"/>
          <w:lang w:val="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5B8B3821" w14:textId="77777777" w:rsidR="002F21EB" w:rsidRPr="00ED0177" w:rsidRDefault="002F21EB" w:rsidP="00191577">
      <w:pPr>
        <w:pStyle w:val="af0"/>
        <w:numPr>
          <w:ilvl w:val="0"/>
          <w:numId w:val="5"/>
        </w:numPr>
        <w:suppressAutoHyphens/>
        <w:autoSpaceDE w:val="0"/>
        <w:spacing w:before="120" w:after="120"/>
        <w:ind w:left="714" w:hanging="357"/>
        <w:contextualSpacing w:val="0"/>
        <w:jc w:val="both"/>
        <w:rPr>
          <w:color w:val="auto"/>
          <w:sz w:val="22"/>
          <w:szCs w:val="22"/>
          <w:lang w:val="bg-BG"/>
        </w:rPr>
      </w:pPr>
      <w:r w:rsidRPr="00ED0177">
        <w:rPr>
          <w:color w:val="auto"/>
          <w:sz w:val="22"/>
          <w:szCs w:val="22"/>
          <w:lang w:val="bg-BG"/>
        </w:rPr>
        <w:t>По отношение на мен не е налице конфликт на интереси, съобразно §2, т.21 от Допълнителни разпоредби от ЗОП, който не може да бъде отстранен.</w:t>
      </w:r>
    </w:p>
    <w:p w14:paraId="06F541F4" w14:textId="77777777" w:rsidR="002F21EB" w:rsidRPr="00ED0177" w:rsidRDefault="002F21EB" w:rsidP="00191577">
      <w:pPr>
        <w:pStyle w:val="af0"/>
        <w:numPr>
          <w:ilvl w:val="0"/>
          <w:numId w:val="5"/>
        </w:numPr>
        <w:suppressAutoHyphens/>
        <w:autoSpaceDE w:val="0"/>
        <w:spacing w:before="120" w:after="120"/>
        <w:ind w:left="714" w:hanging="357"/>
        <w:contextualSpacing w:val="0"/>
        <w:jc w:val="both"/>
        <w:rPr>
          <w:color w:val="auto"/>
          <w:sz w:val="22"/>
          <w:szCs w:val="22"/>
          <w:lang w:val="bg-BG" w:eastAsia="ar-SA"/>
        </w:rPr>
      </w:pPr>
      <w:r w:rsidRPr="00ED0177">
        <w:rPr>
          <w:color w:val="auto"/>
          <w:sz w:val="22"/>
          <w:szCs w:val="22"/>
          <w:lang w:val="bg-BG"/>
        </w:rPr>
        <w:t>Задължавам</w:t>
      </w:r>
      <w:r w:rsidRPr="00ED0177">
        <w:rPr>
          <w:color w:val="auto"/>
          <w:sz w:val="22"/>
          <w:szCs w:val="22"/>
          <w:lang w:val="bg-B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09EFD9B4" w14:textId="77777777" w:rsidR="002F21EB" w:rsidRPr="00ED0177" w:rsidRDefault="002F21EB" w:rsidP="00191577">
      <w:pPr>
        <w:pStyle w:val="af0"/>
        <w:numPr>
          <w:ilvl w:val="0"/>
          <w:numId w:val="5"/>
        </w:numPr>
        <w:suppressAutoHyphens/>
        <w:autoSpaceDE w:val="0"/>
        <w:spacing w:before="120" w:after="120"/>
        <w:ind w:left="714" w:hanging="357"/>
        <w:contextualSpacing w:val="0"/>
        <w:jc w:val="both"/>
        <w:rPr>
          <w:color w:val="auto"/>
          <w:sz w:val="22"/>
          <w:szCs w:val="22"/>
          <w:lang w:val="bg-BG" w:eastAsia="ar-SA"/>
        </w:rPr>
      </w:pPr>
      <w:r w:rsidRPr="00ED0177">
        <w:rPr>
          <w:color w:val="auto"/>
          <w:sz w:val="22"/>
          <w:szCs w:val="22"/>
          <w:lang w:val="bg-BG"/>
        </w:rPr>
        <w:t>Известна</w:t>
      </w:r>
      <w:r w:rsidRPr="00ED0177">
        <w:rPr>
          <w:color w:val="auto"/>
          <w:sz w:val="22"/>
          <w:szCs w:val="22"/>
          <w:lang w:val="bg-BG" w:eastAsia="ar-SA"/>
        </w:rPr>
        <w:t xml:space="preserve"> ми е отговорността по чл.313 от Наказателния кодекс за посочване на неверни данни. </w:t>
      </w:r>
    </w:p>
    <w:p w14:paraId="517F7A5F" w14:textId="77777777" w:rsidR="002F21EB" w:rsidRPr="00ED0177" w:rsidRDefault="002F21EB" w:rsidP="002F21EB">
      <w:pPr>
        <w:suppressAutoHyphens/>
        <w:autoSpaceDE w:val="0"/>
        <w:ind w:left="360" w:hanging="360"/>
        <w:rPr>
          <w:rFonts w:ascii="Times New Roman" w:hAnsi="Times New Roman"/>
          <w:lang w:eastAsia="ar-SA"/>
        </w:rPr>
      </w:pPr>
    </w:p>
    <w:p w14:paraId="22868041" w14:textId="77777777" w:rsidR="002F21EB" w:rsidRPr="00ED0177" w:rsidRDefault="002F21EB" w:rsidP="002F21EB">
      <w:pPr>
        <w:spacing w:line="360" w:lineRule="auto"/>
        <w:jc w:val="both"/>
        <w:rPr>
          <w:rFonts w:ascii="Times New Roman" w:hAnsi="Times New Roman"/>
          <w:bCs/>
        </w:rPr>
      </w:pPr>
      <w:r w:rsidRPr="00ED0177">
        <w:rPr>
          <w:rFonts w:ascii="Times New Roman" w:hAnsi="Times New Roman"/>
          <w:b/>
        </w:rPr>
        <w:t>Дата: ..............</w:t>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t>Декларатор: ...........................</w:t>
      </w:r>
    </w:p>
    <w:p w14:paraId="1CF30D1D" w14:textId="77777777" w:rsidR="002F21EB" w:rsidRPr="00ED0177" w:rsidRDefault="002F21EB" w:rsidP="002F21EB">
      <w:pPr>
        <w:pStyle w:val="23"/>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sz w:val="22"/>
          <w:szCs w:val="22"/>
        </w:rPr>
      </w:pPr>
    </w:p>
    <w:p w14:paraId="334AE0A9" w14:textId="77777777" w:rsidR="002F21EB" w:rsidRPr="00ED0177" w:rsidRDefault="002F21EB" w:rsidP="002F21EB">
      <w:pPr>
        <w:pStyle w:val="23"/>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i/>
          <w:sz w:val="22"/>
          <w:szCs w:val="22"/>
        </w:rPr>
      </w:pPr>
      <w:r w:rsidRPr="00ED0177">
        <w:rPr>
          <w:i/>
          <w:sz w:val="22"/>
          <w:szCs w:val="22"/>
        </w:rPr>
        <w:t>Декларацията за липсата на обстоятелствата по чл.54, ал.1, т.1, 2 и 7 от ЗОП се подписва от лицата, които представляват участника.</w:t>
      </w:r>
    </w:p>
    <w:p w14:paraId="5A99860A" w14:textId="77777777" w:rsidR="002F21EB" w:rsidRPr="00ED0177" w:rsidRDefault="002F21EB" w:rsidP="002F21EB">
      <w:pPr>
        <w:spacing w:after="160" w:line="259" w:lineRule="auto"/>
        <w:rPr>
          <w:rFonts w:ascii="Times New Roman" w:hAnsi="Times New Roman"/>
        </w:rPr>
      </w:pPr>
      <w:r w:rsidRPr="00ED0177">
        <w:rPr>
          <w:rFonts w:ascii="Times New Roman" w:hAnsi="Times New Roman"/>
        </w:rPr>
        <w:br w:type="page"/>
      </w:r>
    </w:p>
    <w:p w14:paraId="4EB814E2" w14:textId="77777777" w:rsidR="002F21EB" w:rsidRPr="00ED0177" w:rsidRDefault="002F21EB" w:rsidP="002F21EB">
      <w:pPr>
        <w:suppressAutoHyphens/>
        <w:autoSpaceDE w:val="0"/>
        <w:jc w:val="right"/>
        <w:rPr>
          <w:rFonts w:ascii="Times New Roman" w:hAnsi="Times New Roman"/>
        </w:rPr>
      </w:pPr>
      <w:r w:rsidRPr="00ED0177">
        <w:rPr>
          <w:rFonts w:ascii="Times New Roman" w:hAnsi="Times New Roman"/>
        </w:rPr>
        <w:t>Образец</w:t>
      </w:r>
    </w:p>
    <w:p w14:paraId="0706077C" w14:textId="77777777" w:rsidR="002F21EB" w:rsidRPr="00ED0177" w:rsidRDefault="002F21EB" w:rsidP="002F21EB">
      <w:pPr>
        <w:suppressAutoHyphens/>
        <w:autoSpaceDE w:val="0"/>
        <w:spacing w:before="120" w:after="120"/>
        <w:jc w:val="center"/>
        <w:rPr>
          <w:rFonts w:ascii="Times New Roman" w:eastAsia="Arial" w:hAnsi="Times New Roman"/>
          <w:b/>
          <w:bCs/>
          <w:lang w:eastAsia="ar-SA"/>
        </w:rPr>
      </w:pPr>
      <w:r w:rsidRPr="00ED0177">
        <w:rPr>
          <w:rFonts w:ascii="Times New Roman" w:eastAsia="Arial" w:hAnsi="Times New Roman"/>
          <w:b/>
          <w:bCs/>
          <w:lang w:eastAsia="ar-SA"/>
        </w:rPr>
        <w:t xml:space="preserve">Д Е К Л А Р А Ц И Я </w:t>
      </w:r>
    </w:p>
    <w:p w14:paraId="0D59CA4F" w14:textId="77777777" w:rsidR="002F21EB" w:rsidRPr="00ED0177" w:rsidRDefault="002F21EB" w:rsidP="002F21EB">
      <w:pPr>
        <w:spacing w:line="360" w:lineRule="auto"/>
        <w:ind w:left="11" w:hanging="11"/>
        <w:jc w:val="center"/>
        <w:rPr>
          <w:rFonts w:ascii="Times New Roman" w:hAnsi="Times New Roman"/>
          <w:b/>
        </w:rPr>
      </w:pPr>
      <w:r w:rsidRPr="00ED0177">
        <w:rPr>
          <w:rFonts w:ascii="Times New Roman" w:hAnsi="Times New Roman"/>
          <w:b/>
        </w:rPr>
        <w:t>по чл. 97, ал. 5 от ППЗОП</w:t>
      </w:r>
    </w:p>
    <w:p w14:paraId="48B2FD42" w14:textId="77777777" w:rsidR="002F21EB" w:rsidRPr="00ED0177" w:rsidRDefault="002F21EB" w:rsidP="002F21EB">
      <w:pPr>
        <w:spacing w:line="360" w:lineRule="auto"/>
        <w:ind w:left="720" w:hanging="11"/>
        <w:jc w:val="center"/>
        <w:rPr>
          <w:rFonts w:ascii="Times New Roman" w:hAnsi="Times New Roman"/>
        </w:rPr>
      </w:pPr>
      <w:r w:rsidRPr="00ED0177">
        <w:rPr>
          <w:rFonts w:ascii="Times New Roman" w:hAnsi="Times New Roman"/>
        </w:rPr>
        <w:t>(за обстоятелствата по чл. 54, ал. 1, т. 3-5 от ЗОП)</w:t>
      </w:r>
    </w:p>
    <w:p w14:paraId="15AAAE89" w14:textId="77777777" w:rsidR="002F21EB" w:rsidRPr="00ED0177" w:rsidRDefault="002F21EB" w:rsidP="002F21EB">
      <w:pPr>
        <w:spacing w:line="360" w:lineRule="auto"/>
        <w:jc w:val="both"/>
        <w:rPr>
          <w:rFonts w:ascii="Times New Roman" w:hAnsi="Times New Roman"/>
        </w:rPr>
      </w:pPr>
      <w:r w:rsidRPr="00ED0177">
        <w:rPr>
          <w:rFonts w:ascii="Times New Roman" w:hAnsi="Times New Roman"/>
        </w:rPr>
        <w:t xml:space="preserve">Долуподписаният .............................................................................., в качеството си на ........................................................................ на фирма .............................................................., при изпълнение на обществена поръчка възлагана чрез обява с предмет </w:t>
      </w:r>
      <w:r w:rsidRPr="00ED0177">
        <w:rPr>
          <w:rFonts w:ascii="Times New Roman" w:hAnsi="Times New Roman"/>
          <w:b/>
        </w:rPr>
        <w:t>„</w:t>
      </w:r>
      <w:r w:rsidR="005A136D" w:rsidRPr="005A136D">
        <w:rPr>
          <w:rFonts w:ascii="Times New Roman" w:hAnsi="Times New Roman"/>
          <w:b/>
          <w:bCs/>
          <w:i/>
        </w:rPr>
        <w:t>Рехабилитация на три едноетажни сгради (хидрофорни пом</w:t>
      </w:r>
      <w:r w:rsidR="005A136D">
        <w:rPr>
          <w:rFonts w:ascii="Times New Roman" w:hAnsi="Times New Roman"/>
          <w:b/>
          <w:bCs/>
          <w:i/>
        </w:rPr>
        <w:t>ещения) за използване като офиси“</w:t>
      </w:r>
      <w:r w:rsidR="005A136D" w:rsidRPr="005A136D">
        <w:rPr>
          <w:rFonts w:ascii="Times New Roman" w:hAnsi="Times New Roman"/>
          <w:b/>
          <w:bCs/>
          <w:i/>
        </w:rPr>
        <w:t>.</w:t>
      </w:r>
    </w:p>
    <w:p w14:paraId="4FF68447" w14:textId="77777777" w:rsidR="002F21EB" w:rsidRPr="00ED0177" w:rsidRDefault="002F21EB" w:rsidP="002F21EB">
      <w:pPr>
        <w:suppressAutoHyphens/>
        <w:autoSpaceDE w:val="0"/>
        <w:jc w:val="center"/>
        <w:rPr>
          <w:rFonts w:ascii="Times New Roman" w:hAnsi="Times New Roman"/>
          <w:b/>
          <w:bCs/>
          <w:lang w:eastAsia="ar-SA"/>
        </w:rPr>
      </w:pPr>
      <w:r w:rsidRPr="00ED0177">
        <w:rPr>
          <w:rFonts w:ascii="Times New Roman" w:hAnsi="Times New Roman"/>
          <w:b/>
          <w:bCs/>
          <w:lang w:eastAsia="ar-SA"/>
        </w:rPr>
        <w:t>ДЕКЛАРИРАМ, ЧЕ</w:t>
      </w:r>
      <w:r w:rsidRPr="00ED0177">
        <w:rPr>
          <w:rFonts w:ascii="Times New Roman" w:hAnsi="Times New Roman"/>
          <w:b/>
        </w:rPr>
        <w:t xml:space="preserve"> ПРЕДСТАВЛЯВАНИЯТ ОТ МЕН УЧАСТНИК</w:t>
      </w:r>
      <w:r w:rsidRPr="00ED0177">
        <w:rPr>
          <w:rFonts w:ascii="Times New Roman" w:hAnsi="Times New Roman"/>
          <w:b/>
          <w:bCs/>
          <w:lang w:eastAsia="ar-SA"/>
        </w:rPr>
        <w:t xml:space="preserve">: </w:t>
      </w:r>
    </w:p>
    <w:p w14:paraId="3F3D6EB6" w14:textId="77777777" w:rsidR="002F21EB" w:rsidRPr="00ED0177" w:rsidRDefault="002F21EB" w:rsidP="002F21EB">
      <w:pPr>
        <w:suppressAutoHyphens/>
        <w:autoSpaceDE w:val="0"/>
        <w:jc w:val="center"/>
        <w:rPr>
          <w:rFonts w:ascii="Times New Roman" w:hAnsi="Times New Roman"/>
          <w:lang w:eastAsia="ar-SA"/>
        </w:rPr>
      </w:pPr>
    </w:p>
    <w:p w14:paraId="32CD0A91" w14:textId="77777777" w:rsidR="002F21EB" w:rsidRPr="00ED0177" w:rsidRDefault="002F21EB" w:rsidP="00191577">
      <w:pPr>
        <w:pStyle w:val="23"/>
        <w:numPr>
          <w:ilvl w:val="0"/>
          <w:numId w:val="6"/>
        </w:numPr>
        <w:shd w:val="clear" w:color="auto" w:fill="auto"/>
        <w:spacing w:before="120" w:after="120" w:line="240" w:lineRule="auto"/>
        <w:ind w:left="0" w:firstLine="0"/>
        <w:rPr>
          <w:sz w:val="22"/>
          <w:szCs w:val="22"/>
        </w:rPr>
      </w:pPr>
      <w:r w:rsidRPr="00ED0177">
        <w:rPr>
          <w:b/>
          <w:sz w:val="22"/>
          <w:szCs w:val="22"/>
        </w:rPr>
        <w:t>ИМА/НЯМА</w:t>
      </w:r>
      <w:r w:rsidRPr="00ED0177">
        <w:rPr>
          <w:sz w:val="22"/>
          <w:szCs w:val="22"/>
        </w:rPr>
        <w:t xml:space="preserve"> (невярното се зачертава)</w:t>
      </w:r>
    </w:p>
    <w:p w14:paraId="7F1B3D54" w14:textId="77777777" w:rsidR="002F21EB" w:rsidRPr="00ED0177" w:rsidRDefault="002F21EB" w:rsidP="002F21EB">
      <w:pPr>
        <w:pStyle w:val="23"/>
        <w:shd w:val="clear" w:color="auto" w:fill="auto"/>
        <w:spacing w:before="120" w:after="120" w:line="240" w:lineRule="auto"/>
        <w:rPr>
          <w:sz w:val="22"/>
          <w:szCs w:val="22"/>
        </w:rPr>
      </w:pPr>
      <w:r w:rsidRPr="00ED0177">
        <w:rPr>
          <w:sz w:val="22"/>
          <w:szCs w:val="22"/>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30CCBDB" w14:textId="77777777" w:rsidR="002F21EB" w:rsidRPr="00ED0177" w:rsidRDefault="002F21EB" w:rsidP="002F21EB">
      <w:pPr>
        <w:pStyle w:val="23"/>
        <w:shd w:val="clear" w:color="auto" w:fill="auto"/>
        <w:spacing w:before="120" w:after="120" w:line="240" w:lineRule="auto"/>
        <w:rPr>
          <w:sz w:val="22"/>
          <w:szCs w:val="22"/>
        </w:rPr>
      </w:pPr>
      <w:r w:rsidRPr="00ED0177">
        <w:rPr>
          <w:sz w:val="22"/>
          <w:szCs w:val="22"/>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2CF572A4" w14:textId="77777777" w:rsidR="002F21EB" w:rsidRPr="00ED0177" w:rsidRDefault="002F21EB" w:rsidP="00191577">
      <w:pPr>
        <w:pStyle w:val="23"/>
        <w:numPr>
          <w:ilvl w:val="0"/>
          <w:numId w:val="6"/>
        </w:numPr>
        <w:shd w:val="clear" w:color="auto" w:fill="auto"/>
        <w:spacing w:before="120" w:after="120" w:line="240" w:lineRule="auto"/>
        <w:ind w:left="0" w:firstLine="0"/>
        <w:rPr>
          <w:sz w:val="22"/>
          <w:szCs w:val="22"/>
        </w:rPr>
      </w:pPr>
      <w:r w:rsidRPr="00ED0177">
        <w:rPr>
          <w:sz w:val="22"/>
          <w:szCs w:val="22"/>
        </w:rPr>
        <w:t>Не е налице неравнопоставеност в случаите по чл.44, ал.5 от ЗОП.</w:t>
      </w:r>
    </w:p>
    <w:p w14:paraId="5F3BCE80" w14:textId="77777777" w:rsidR="002F21EB" w:rsidRPr="00ED0177" w:rsidRDefault="002F21EB" w:rsidP="00191577">
      <w:pPr>
        <w:pStyle w:val="23"/>
        <w:numPr>
          <w:ilvl w:val="0"/>
          <w:numId w:val="6"/>
        </w:numPr>
        <w:shd w:val="clear" w:color="auto" w:fill="auto"/>
        <w:spacing w:before="120" w:after="120" w:line="240" w:lineRule="auto"/>
        <w:ind w:left="0" w:firstLine="0"/>
        <w:rPr>
          <w:sz w:val="22"/>
          <w:szCs w:val="22"/>
        </w:rPr>
      </w:pPr>
      <w:r w:rsidRPr="00ED0177">
        <w:rPr>
          <w:sz w:val="22"/>
          <w:szCs w:val="22"/>
        </w:rPr>
        <w:t>Не е установено, че:</w:t>
      </w:r>
    </w:p>
    <w:p w14:paraId="146DE4F0" w14:textId="77777777" w:rsidR="002F21EB" w:rsidRPr="00ED0177" w:rsidRDefault="002F21EB" w:rsidP="00191577">
      <w:pPr>
        <w:pStyle w:val="23"/>
        <w:numPr>
          <w:ilvl w:val="1"/>
          <w:numId w:val="6"/>
        </w:numPr>
        <w:shd w:val="clear" w:color="auto" w:fill="auto"/>
        <w:spacing w:before="120" w:after="120" w:line="240" w:lineRule="auto"/>
        <w:ind w:left="0" w:firstLine="0"/>
        <w:rPr>
          <w:sz w:val="22"/>
          <w:szCs w:val="22"/>
        </w:rPr>
      </w:pPr>
      <w:r w:rsidRPr="00ED0177">
        <w:rPr>
          <w:sz w:val="22"/>
          <w:szCs w:val="22"/>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56F475E5" w14:textId="77777777" w:rsidR="002F21EB" w:rsidRPr="00ED0177" w:rsidRDefault="002F21EB" w:rsidP="00191577">
      <w:pPr>
        <w:pStyle w:val="23"/>
        <w:numPr>
          <w:ilvl w:val="1"/>
          <w:numId w:val="6"/>
        </w:numPr>
        <w:shd w:val="clear" w:color="auto" w:fill="auto"/>
        <w:spacing w:before="120" w:after="120" w:line="240" w:lineRule="auto"/>
        <w:ind w:left="0" w:firstLine="0"/>
        <w:rPr>
          <w:sz w:val="22"/>
          <w:szCs w:val="22"/>
        </w:rPr>
      </w:pPr>
      <w:r w:rsidRPr="00ED0177">
        <w:rPr>
          <w:sz w:val="22"/>
          <w:szCs w:val="22"/>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7B5BC08F" w14:textId="77777777" w:rsidR="002F21EB" w:rsidRPr="00ED0177" w:rsidRDefault="002F21EB" w:rsidP="002F21EB">
      <w:pPr>
        <w:suppressAutoHyphens/>
        <w:autoSpaceDE w:val="0"/>
        <w:spacing w:before="120" w:after="120"/>
        <w:jc w:val="both"/>
        <w:rPr>
          <w:rFonts w:ascii="Times New Roman" w:hAnsi="Times New Roman"/>
          <w:lang w:eastAsia="ar-SA"/>
        </w:rPr>
      </w:pPr>
      <w:r w:rsidRPr="00ED0177">
        <w:rPr>
          <w:rFonts w:ascii="Times New Roman" w:hAnsi="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09F71D25" w14:textId="77777777" w:rsidR="002F21EB" w:rsidRPr="00ED0177" w:rsidRDefault="002F21EB" w:rsidP="002F21EB">
      <w:pPr>
        <w:suppressAutoHyphens/>
        <w:autoSpaceDE w:val="0"/>
        <w:spacing w:before="120" w:after="120"/>
        <w:jc w:val="both"/>
        <w:rPr>
          <w:rFonts w:ascii="Times New Roman" w:hAnsi="Times New Roman"/>
          <w:lang w:eastAsia="ar-SA"/>
        </w:rPr>
      </w:pPr>
      <w:r w:rsidRPr="00ED0177">
        <w:rPr>
          <w:rFonts w:ascii="Times New Roman" w:hAnsi="Times New Roman"/>
          <w:lang w:eastAsia="ar-SA"/>
        </w:rPr>
        <w:t xml:space="preserve">Известна ми е отговорността по чл.313 от Наказателния кодекс за посочване на неверни данни. </w:t>
      </w:r>
    </w:p>
    <w:p w14:paraId="6825DD32" w14:textId="77777777" w:rsidR="002F21EB" w:rsidRPr="00ED0177" w:rsidRDefault="002F21EB" w:rsidP="002F21EB">
      <w:pPr>
        <w:suppressAutoHyphens/>
        <w:autoSpaceDE w:val="0"/>
        <w:ind w:left="360" w:hanging="360"/>
        <w:rPr>
          <w:rFonts w:ascii="Times New Roman" w:hAnsi="Times New Roman"/>
          <w:lang w:eastAsia="ar-SA"/>
        </w:rPr>
      </w:pPr>
    </w:p>
    <w:p w14:paraId="0FA3AF51" w14:textId="77777777" w:rsidR="002F21EB" w:rsidRPr="00ED0177" w:rsidRDefault="002F21EB" w:rsidP="002F21EB">
      <w:pPr>
        <w:spacing w:line="360" w:lineRule="auto"/>
        <w:jc w:val="both"/>
        <w:rPr>
          <w:rFonts w:ascii="Times New Roman" w:hAnsi="Times New Roman"/>
          <w:bCs/>
        </w:rPr>
      </w:pPr>
      <w:r w:rsidRPr="00ED0177">
        <w:rPr>
          <w:rFonts w:ascii="Times New Roman" w:hAnsi="Times New Roman"/>
          <w:b/>
        </w:rPr>
        <w:t>Дата: ..............</w:t>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t>Декларатор: ...........................</w:t>
      </w:r>
    </w:p>
    <w:p w14:paraId="15897C56" w14:textId="77777777" w:rsidR="002F21EB" w:rsidRPr="00ED0177" w:rsidRDefault="002F21EB" w:rsidP="002F21EB">
      <w:pPr>
        <w:spacing w:before="60" w:after="60"/>
        <w:ind w:right="299"/>
        <w:jc w:val="both"/>
        <w:rPr>
          <w:rFonts w:ascii="Times New Roman" w:hAnsi="Times New Roman"/>
          <w:i/>
        </w:rPr>
      </w:pPr>
      <w:r w:rsidRPr="00ED0177">
        <w:rPr>
          <w:rFonts w:ascii="Times New Roman" w:hAnsi="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5673B4C6" w14:textId="77777777" w:rsidR="007D685C" w:rsidRPr="00ED0177" w:rsidRDefault="007D685C" w:rsidP="002F21EB">
      <w:pPr>
        <w:pStyle w:val="23"/>
        <w:shd w:val="clear" w:color="auto" w:fill="auto"/>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rPr>
          <w:i/>
          <w:sz w:val="22"/>
          <w:szCs w:val="22"/>
        </w:rPr>
      </w:pPr>
    </w:p>
    <w:p w14:paraId="2FEAFF59" w14:textId="77777777" w:rsidR="007D685C" w:rsidRPr="00ED0177" w:rsidRDefault="007D685C" w:rsidP="007D685C">
      <w:pPr>
        <w:jc w:val="right"/>
        <w:rPr>
          <w:rFonts w:ascii="Times New Roman" w:hAnsi="Times New Roman"/>
          <w:bCs/>
          <w:i/>
        </w:rPr>
        <w:sectPr w:rsidR="007D685C" w:rsidRPr="00ED0177" w:rsidSect="00740E2E">
          <w:pgSz w:w="11906" w:h="16838"/>
          <w:pgMar w:top="851" w:right="1418" w:bottom="1135" w:left="1418" w:header="425" w:footer="284" w:gutter="0"/>
          <w:cols w:space="708"/>
          <w:docGrid w:linePitch="360"/>
        </w:sectPr>
      </w:pPr>
    </w:p>
    <w:p w14:paraId="6552D6FE" w14:textId="77777777" w:rsidR="007D685C" w:rsidRPr="00ED0177" w:rsidRDefault="007D685C" w:rsidP="007D685C">
      <w:pPr>
        <w:jc w:val="right"/>
        <w:rPr>
          <w:rFonts w:ascii="Times New Roman" w:hAnsi="Times New Roman"/>
          <w:b/>
        </w:rPr>
      </w:pPr>
      <w:r w:rsidRPr="00ED0177">
        <w:rPr>
          <w:rFonts w:ascii="Times New Roman" w:hAnsi="Times New Roman"/>
          <w:bCs/>
          <w:i/>
        </w:rPr>
        <w:t>Образец</w:t>
      </w:r>
    </w:p>
    <w:p w14:paraId="360EAA10" w14:textId="77777777" w:rsidR="007D685C" w:rsidRPr="00ED0177" w:rsidRDefault="007D685C" w:rsidP="007D685C">
      <w:pPr>
        <w:spacing w:after="160" w:line="259" w:lineRule="auto"/>
        <w:rPr>
          <w:rFonts w:ascii="Times New Roman" w:hAnsi="Times New Roman"/>
        </w:rPr>
      </w:pPr>
    </w:p>
    <w:p w14:paraId="6B9EEED8" w14:textId="77777777" w:rsidR="007D685C" w:rsidRPr="00ED0177" w:rsidRDefault="007D685C" w:rsidP="007D685C">
      <w:pPr>
        <w:jc w:val="center"/>
        <w:rPr>
          <w:rFonts w:ascii="Times New Roman" w:hAnsi="Times New Roman"/>
          <w:b/>
          <w:bCs/>
        </w:rPr>
      </w:pPr>
      <w:r w:rsidRPr="00ED0177">
        <w:rPr>
          <w:rFonts w:ascii="Times New Roman" w:hAnsi="Times New Roman"/>
          <w:b/>
          <w:bCs/>
        </w:rPr>
        <w:t>Д Е К Л А Р А Ц И Я</w:t>
      </w:r>
    </w:p>
    <w:p w14:paraId="4B3DB5CD" w14:textId="77777777" w:rsidR="007D685C" w:rsidRPr="00ED0177" w:rsidRDefault="007D685C" w:rsidP="007D685C">
      <w:pPr>
        <w:jc w:val="center"/>
        <w:textAlignment w:val="center"/>
        <w:rPr>
          <w:rFonts w:ascii="Times New Roman" w:hAnsi="Times New Roman"/>
          <w:b/>
          <w:bCs/>
        </w:rPr>
      </w:pPr>
      <w:r w:rsidRPr="00ED0177">
        <w:rPr>
          <w:rFonts w:ascii="Times New Roman" w:hAnsi="Times New Roman"/>
          <w:b/>
        </w:rPr>
        <w:t xml:space="preserve">По чл.3, т. 8 и чл. 4 от </w:t>
      </w:r>
      <w:r w:rsidRPr="00ED0177">
        <w:rPr>
          <w:rFonts w:ascii="Times New Roman" w:hAnsi="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9745184" w14:textId="77777777" w:rsidR="007D685C" w:rsidRPr="00ED0177" w:rsidRDefault="007D685C" w:rsidP="007D685C">
      <w:pPr>
        <w:jc w:val="both"/>
        <w:rPr>
          <w:rFonts w:ascii="Times New Roman" w:hAnsi="Times New Roman"/>
          <w:b/>
          <w:bCs/>
        </w:rPr>
      </w:pPr>
    </w:p>
    <w:p w14:paraId="1E67F8D7" w14:textId="77777777" w:rsidR="007D685C" w:rsidRPr="00ED0177" w:rsidRDefault="007D685C" w:rsidP="007D685C">
      <w:pPr>
        <w:jc w:val="both"/>
        <w:rPr>
          <w:rFonts w:ascii="Times New Roman" w:hAnsi="Times New Roman"/>
        </w:rPr>
      </w:pPr>
      <w:r w:rsidRPr="00ED0177">
        <w:rPr>
          <w:rFonts w:ascii="Times New Roman" w:hAnsi="Times New Roman"/>
        </w:rPr>
        <w:t xml:space="preserve">Долуподписаният/ата/ </w:t>
      </w:r>
      <w:r w:rsidRPr="00ED0177">
        <w:rPr>
          <w:rFonts w:ascii="Times New Roman" w:hAnsi="Times New Roman"/>
        </w:rPr>
        <w:tab/>
      </w:r>
      <w:r w:rsidRPr="00ED0177">
        <w:rPr>
          <w:rFonts w:ascii="Times New Roman" w:hAnsi="Times New Roman"/>
        </w:rPr>
        <w:tab/>
        <w:t>…………………………………………………………………………………...</w:t>
      </w:r>
    </w:p>
    <w:p w14:paraId="15C21950" w14:textId="77777777" w:rsidR="007D685C" w:rsidRPr="00ED0177" w:rsidRDefault="007D685C" w:rsidP="007D685C">
      <w:pPr>
        <w:jc w:val="center"/>
        <w:rPr>
          <w:rFonts w:ascii="Times New Roman" w:hAnsi="Times New Roman"/>
          <w:vertAlign w:val="superscript"/>
        </w:rPr>
      </w:pPr>
      <w:r w:rsidRPr="00ED0177">
        <w:rPr>
          <w:rFonts w:ascii="Times New Roman" w:hAnsi="Times New Roman"/>
          <w:vertAlign w:val="superscript"/>
        </w:rPr>
        <w:t>/собствено бащино фамилно име /</w:t>
      </w:r>
    </w:p>
    <w:p w14:paraId="5251D74C" w14:textId="77777777" w:rsidR="007D685C" w:rsidRPr="00ED0177" w:rsidRDefault="007D685C" w:rsidP="007D685C">
      <w:pPr>
        <w:jc w:val="both"/>
        <w:rPr>
          <w:rFonts w:ascii="Times New Roman" w:hAnsi="Times New Roman"/>
        </w:rPr>
      </w:pPr>
    </w:p>
    <w:p w14:paraId="28BD5228" w14:textId="77777777" w:rsidR="007D685C" w:rsidRPr="00ED0177" w:rsidRDefault="007D685C" w:rsidP="007D685C">
      <w:pPr>
        <w:widowControl w:val="0"/>
        <w:autoSpaceDE w:val="0"/>
        <w:autoSpaceDN w:val="0"/>
        <w:adjustRightInd w:val="0"/>
        <w:jc w:val="both"/>
        <w:rPr>
          <w:rFonts w:ascii="Times New Roman" w:hAnsi="Times New Roman"/>
        </w:rPr>
      </w:pPr>
      <w:r w:rsidRPr="00ED0177">
        <w:rPr>
          <w:rFonts w:ascii="Times New Roman" w:hAnsi="Times New Roman"/>
        </w:rPr>
        <w:t xml:space="preserve">в качеството си на  </w:t>
      </w:r>
      <w:r w:rsidRPr="00ED0177">
        <w:rPr>
          <w:rFonts w:ascii="Times New Roman" w:hAnsi="Times New Roman"/>
        </w:rPr>
        <w:tab/>
      </w:r>
      <w:r w:rsidRPr="00ED0177">
        <w:rPr>
          <w:rFonts w:ascii="Times New Roman" w:hAnsi="Times New Roman"/>
        </w:rPr>
        <w:tab/>
      </w:r>
      <w:r w:rsidRPr="00ED0177">
        <w:rPr>
          <w:rFonts w:ascii="Times New Roman" w:hAnsi="Times New Roman"/>
        </w:rPr>
        <w:tab/>
        <w:t>…………………………………………………………………………………...</w:t>
      </w:r>
    </w:p>
    <w:p w14:paraId="02059051" w14:textId="77777777" w:rsidR="007D685C" w:rsidRPr="00ED0177" w:rsidRDefault="007D685C" w:rsidP="007D685C">
      <w:pPr>
        <w:widowControl w:val="0"/>
        <w:autoSpaceDE w:val="0"/>
        <w:autoSpaceDN w:val="0"/>
        <w:adjustRightInd w:val="0"/>
        <w:jc w:val="center"/>
        <w:rPr>
          <w:rFonts w:ascii="Times New Roman" w:hAnsi="Times New Roman"/>
          <w:vertAlign w:val="superscript"/>
        </w:rPr>
      </w:pPr>
      <w:r w:rsidRPr="00ED0177">
        <w:rPr>
          <w:rFonts w:ascii="Times New Roman" w:hAnsi="Times New Roman"/>
          <w:i/>
          <w:vertAlign w:val="superscript"/>
        </w:rPr>
        <w:t>/посочва се качеството на лицето - съдружник, неограничено отговорен съдружник, управител, член на СД или УС, пр.</w:t>
      </w:r>
      <w:r w:rsidRPr="00ED0177">
        <w:rPr>
          <w:rFonts w:ascii="Times New Roman" w:hAnsi="Times New Roman"/>
          <w:vertAlign w:val="superscript"/>
        </w:rPr>
        <w:t>/</w:t>
      </w:r>
    </w:p>
    <w:p w14:paraId="2A7E275A" w14:textId="77777777" w:rsidR="007D685C" w:rsidRPr="00ED0177" w:rsidRDefault="007D685C" w:rsidP="007D685C">
      <w:pPr>
        <w:jc w:val="both"/>
        <w:rPr>
          <w:rFonts w:ascii="Times New Roman" w:hAnsi="Times New Roman"/>
        </w:rPr>
      </w:pPr>
      <w:r w:rsidRPr="00ED0177">
        <w:rPr>
          <w:rFonts w:ascii="Times New Roman" w:hAnsi="Times New Roman"/>
        </w:rPr>
        <w:t>в</w:t>
      </w:r>
      <w:r w:rsidRPr="00ED0177">
        <w:rPr>
          <w:rFonts w:ascii="Times New Roman" w:hAnsi="Times New Roman"/>
        </w:rPr>
        <w:tab/>
      </w:r>
      <w:r w:rsidRPr="00ED0177">
        <w:rPr>
          <w:rFonts w:ascii="Times New Roman" w:hAnsi="Times New Roman"/>
        </w:rPr>
        <w:tab/>
      </w:r>
      <w:r w:rsidRPr="00ED0177">
        <w:rPr>
          <w:rFonts w:ascii="Times New Roman" w:hAnsi="Times New Roman"/>
        </w:rPr>
        <w:tab/>
        <w:t>…………………………………………………………………………………...</w:t>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p>
    <w:p w14:paraId="44B87CD1" w14:textId="77777777" w:rsidR="007D685C" w:rsidRPr="00ED0177" w:rsidRDefault="007D685C" w:rsidP="007D685C">
      <w:pPr>
        <w:jc w:val="center"/>
        <w:rPr>
          <w:rFonts w:ascii="Times New Roman" w:hAnsi="Times New Roman"/>
          <w:vertAlign w:val="superscript"/>
        </w:rPr>
      </w:pPr>
      <w:r w:rsidRPr="00ED0177">
        <w:rPr>
          <w:rFonts w:ascii="Times New Roman" w:hAnsi="Times New Roman"/>
          <w:vertAlign w:val="superscript"/>
        </w:rPr>
        <w:t>/наименование на юридическото лице, физическото лице и вид на търговеца/</w:t>
      </w:r>
    </w:p>
    <w:p w14:paraId="74993597" w14:textId="77777777" w:rsidR="007D685C" w:rsidRPr="00ED0177" w:rsidRDefault="007D685C" w:rsidP="007D685C">
      <w:pPr>
        <w:jc w:val="both"/>
        <w:rPr>
          <w:rFonts w:ascii="Times New Roman" w:hAnsi="Times New Roman"/>
        </w:rPr>
      </w:pPr>
      <w:r w:rsidRPr="00ED0177">
        <w:rPr>
          <w:rFonts w:ascii="Times New Roman" w:hAnsi="Times New Roman"/>
        </w:rPr>
        <w:t>регистриран/вписан в Търговския регистър при Агенция по вписванията с ЕИК/БУЛСТАТ</w:t>
      </w:r>
    </w:p>
    <w:p w14:paraId="34A9CFA0" w14:textId="77777777" w:rsidR="007D685C" w:rsidRPr="00ED0177" w:rsidRDefault="007D685C" w:rsidP="007D685C">
      <w:pPr>
        <w:jc w:val="both"/>
        <w:rPr>
          <w:rFonts w:ascii="Times New Roman" w:hAnsi="Times New Roman"/>
        </w:rPr>
      </w:pPr>
      <w:r w:rsidRPr="00ED0177">
        <w:rPr>
          <w:rFonts w:ascii="Times New Roman" w:hAnsi="Times New Roman"/>
        </w:rPr>
        <w:t>____________________</w:t>
      </w:r>
    </w:p>
    <w:p w14:paraId="718F0B02" w14:textId="77777777" w:rsidR="007D685C" w:rsidRPr="00ED0177" w:rsidRDefault="007D685C" w:rsidP="007D685C">
      <w:pPr>
        <w:jc w:val="both"/>
        <w:rPr>
          <w:rFonts w:ascii="Times New Roman" w:hAnsi="Times New Roman"/>
          <w:b/>
        </w:rPr>
      </w:pPr>
    </w:p>
    <w:p w14:paraId="17A63C6C" w14:textId="77777777" w:rsidR="007D685C" w:rsidRPr="00ED0177" w:rsidRDefault="007D685C" w:rsidP="007D685C">
      <w:pPr>
        <w:jc w:val="both"/>
        <w:rPr>
          <w:rFonts w:ascii="Times New Roman" w:hAnsi="Times New Roman"/>
          <w:bCs/>
        </w:rPr>
      </w:pPr>
      <w:r w:rsidRPr="00ED0177">
        <w:rPr>
          <w:rFonts w:ascii="Times New Roman" w:hAnsi="Times New Roman"/>
        </w:rPr>
        <w:t>Относно: Обществена поръчка с</w:t>
      </w:r>
      <w:r w:rsidRPr="00ED0177">
        <w:rPr>
          <w:rFonts w:ascii="Times New Roman" w:hAnsi="Times New Roman"/>
          <w:bCs/>
        </w:rPr>
        <w:t xml:space="preserve"> предмет: „</w:t>
      </w:r>
      <w:r w:rsidR="00C3563D" w:rsidRPr="00C3563D">
        <w:rPr>
          <w:rFonts w:ascii="Times New Roman" w:hAnsi="Times New Roman"/>
          <w:bCs/>
          <w:i/>
        </w:rPr>
        <w:t>Рехабилитация на три едноетажни сгради (хидрофорни помещения) за използване като офиси</w:t>
      </w:r>
      <w:r w:rsidRPr="00ED0177">
        <w:rPr>
          <w:rFonts w:ascii="Times New Roman" w:hAnsi="Times New Roman"/>
          <w:bCs/>
        </w:rPr>
        <w:t>“</w:t>
      </w:r>
    </w:p>
    <w:p w14:paraId="5F68B5E7" w14:textId="77777777" w:rsidR="007D685C" w:rsidRPr="00ED0177" w:rsidRDefault="007D685C" w:rsidP="007D685C">
      <w:pPr>
        <w:jc w:val="both"/>
        <w:rPr>
          <w:rFonts w:ascii="Times New Roman" w:hAnsi="Times New Roman"/>
          <w:b/>
        </w:rPr>
      </w:pPr>
    </w:p>
    <w:p w14:paraId="4F174160" w14:textId="77777777" w:rsidR="007D685C" w:rsidRPr="00ED0177" w:rsidRDefault="007D685C" w:rsidP="007D685C">
      <w:pPr>
        <w:jc w:val="center"/>
        <w:rPr>
          <w:rFonts w:ascii="Times New Roman" w:hAnsi="Times New Roman"/>
          <w:b/>
          <w:bCs/>
        </w:rPr>
      </w:pPr>
      <w:r w:rsidRPr="00ED0177">
        <w:rPr>
          <w:rFonts w:ascii="Times New Roman" w:hAnsi="Times New Roman"/>
          <w:b/>
          <w:bCs/>
        </w:rPr>
        <w:t>Д Е К Л А Р И Р А М, Ч Е:</w:t>
      </w:r>
    </w:p>
    <w:p w14:paraId="4A33CD47" w14:textId="77777777" w:rsidR="007D685C" w:rsidRPr="00ED0177" w:rsidRDefault="007D685C" w:rsidP="007D685C">
      <w:pPr>
        <w:ind w:firstLine="900"/>
        <w:jc w:val="both"/>
        <w:rPr>
          <w:rFonts w:ascii="Times New Roman" w:hAnsi="Times New Roman"/>
          <w:b/>
          <w:bCs/>
        </w:rPr>
      </w:pPr>
    </w:p>
    <w:p w14:paraId="4056E89F" w14:textId="77777777" w:rsidR="007D685C" w:rsidRPr="00ED0177" w:rsidRDefault="007D685C" w:rsidP="007D685C">
      <w:pPr>
        <w:ind w:firstLine="720"/>
        <w:jc w:val="both"/>
        <w:rPr>
          <w:rFonts w:ascii="Times New Roman" w:hAnsi="Times New Roman"/>
        </w:rPr>
      </w:pPr>
      <w:r w:rsidRPr="00ED0177">
        <w:rPr>
          <w:rFonts w:ascii="Times New Roman" w:hAnsi="Times New Roman"/>
        </w:rPr>
        <w:t xml:space="preserve">1. Представляваното от мен дружество </w:t>
      </w:r>
      <w:r w:rsidRPr="00ED0177">
        <w:rPr>
          <w:rFonts w:ascii="Times New Roman" w:hAnsi="Times New Roman"/>
          <w:b/>
        </w:rPr>
        <w:t>е /не</w:t>
      </w:r>
      <w:r w:rsidRPr="00ED0177">
        <w:rPr>
          <w:rFonts w:ascii="Times New Roman" w:hAnsi="Times New Roman"/>
        </w:rPr>
        <w:t xml:space="preserve"> е регистрирано в юрисдикция с </w:t>
      </w:r>
    </w:p>
    <w:p w14:paraId="6126EEB5" w14:textId="77777777" w:rsidR="007D685C" w:rsidRPr="00ED0177" w:rsidRDefault="007D685C" w:rsidP="007D685C">
      <w:pPr>
        <w:ind w:firstLine="720"/>
        <w:jc w:val="both"/>
        <w:rPr>
          <w:rFonts w:ascii="Times New Roman" w:hAnsi="Times New Roman"/>
        </w:rPr>
      </w:pPr>
      <w:r w:rsidRPr="00ED0177">
        <w:rPr>
          <w:rFonts w:ascii="Times New Roman" w:hAnsi="Times New Roman"/>
        </w:rPr>
        <w:t xml:space="preserve">                                                      /ненужното се зачертава/</w:t>
      </w:r>
    </w:p>
    <w:p w14:paraId="2DA07284" w14:textId="77777777" w:rsidR="007D685C" w:rsidRPr="00ED0177" w:rsidRDefault="007D685C" w:rsidP="007D685C">
      <w:pPr>
        <w:jc w:val="both"/>
        <w:rPr>
          <w:rFonts w:ascii="Times New Roman" w:hAnsi="Times New Roman"/>
        </w:rPr>
      </w:pPr>
      <w:r w:rsidRPr="00ED0177">
        <w:rPr>
          <w:rFonts w:ascii="Times New Roman" w:hAnsi="Times New Roman"/>
        </w:rPr>
        <w:t>преференциален данъчен режим, а именно: ______________________________________.</w:t>
      </w:r>
    </w:p>
    <w:p w14:paraId="7F5606D8" w14:textId="77777777" w:rsidR="007D685C" w:rsidRPr="00ED0177" w:rsidRDefault="007D685C" w:rsidP="007D685C">
      <w:pPr>
        <w:ind w:firstLine="720"/>
        <w:jc w:val="both"/>
        <w:rPr>
          <w:rFonts w:ascii="Times New Roman" w:hAnsi="Times New Roman"/>
        </w:rPr>
      </w:pPr>
    </w:p>
    <w:p w14:paraId="225184F5" w14:textId="77777777" w:rsidR="007D685C" w:rsidRPr="00ED0177" w:rsidRDefault="007D685C" w:rsidP="007D685C">
      <w:pPr>
        <w:ind w:firstLine="720"/>
        <w:jc w:val="both"/>
        <w:rPr>
          <w:rFonts w:ascii="Times New Roman" w:hAnsi="Times New Roman"/>
        </w:rPr>
      </w:pPr>
      <w:r w:rsidRPr="00ED0177">
        <w:rPr>
          <w:rFonts w:ascii="Times New Roman" w:hAnsi="Times New Roman"/>
        </w:rPr>
        <w:t xml:space="preserve">2. Представляваното от мен дружество </w:t>
      </w:r>
      <w:r w:rsidRPr="00ED0177">
        <w:rPr>
          <w:rFonts w:ascii="Times New Roman" w:hAnsi="Times New Roman"/>
          <w:b/>
        </w:rPr>
        <w:t>е / не е</w:t>
      </w:r>
      <w:r w:rsidRPr="00ED0177">
        <w:rPr>
          <w:rFonts w:ascii="Times New Roman" w:hAnsi="Times New Roman"/>
        </w:rPr>
        <w:t xml:space="preserve"> свързано с лица, регистрирани в </w:t>
      </w:r>
    </w:p>
    <w:p w14:paraId="2C66617A" w14:textId="77777777" w:rsidR="007D685C" w:rsidRPr="00ED0177" w:rsidRDefault="007D685C" w:rsidP="007D685C">
      <w:pPr>
        <w:ind w:firstLine="720"/>
        <w:jc w:val="both"/>
        <w:rPr>
          <w:rFonts w:ascii="Times New Roman" w:hAnsi="Times New Roman"/>
        </w:rPr>
      </w:pPr>
      <w:r w:rsidRPr="00ED0177">
        <w:rPr>
          <w:rFonts w:ascii="Times New Roman" w:hAnsi="Times New Roman"/>
        </w:rPr>
        <w:t xml:space="preserve">                                                                   /ненужното се зачертава/</w:t>
      </w:r>
    </w:p>
    <w:p w14:paraId="6EB6612E" w14:textId="77777777" w:rsidR="007D685C" w:rsidRPr="00ED0177" w:rsidRDefault="007D685C" w:rsidP="007D685C">
      <w:pPr>
        <w:jc w:val="both"/>
        <w:rPr>
          <w:rFonts w:ascii="Times New Roman" w:hAnsi="Times New Roman"/>
        </w:rPr>
      </w:pPr>
      <w:r w:rsidRPr="00ED0177">
        <w:rPr>
          <w:rFonts w:ascii="Times New Roman" w:hAnsi="Times New Roman"/>
        </w:rPr>
        <w:t>юрисдикции с преференциален данъчен режим, а именно: __________________________.</w:t>
      </w:r>
    </w:p>
    <w:p w14:paraId="65BB1613" w14:textId="77777777" w:rsidR="007D685C" w:rsidRPr="00ED0177" w:rsidRDefault="007D685C" w:rsidP="007D685C">
      <w:pPr>
        <w:ind w:firstLine="720"/>
        <w:jc w:val="both"/>
        <w:rPr>
          <w:rFonts w:ascii="Times New Roman" w:hAnsi="Times New Roman"/>
        </w:rPr>
      </w:pPr>
    </w:p>
    <w:p w14:paraId="554AB430" w14:textId="77777777" w:rsidR="007D685C" w:rsidRPr="00ED0177" w:rsidRDefault="007D685C" w:rsidP="007D685C">
      <w:pPr>
        <w:ind w:firstLine="720"/>
        <w:jc w:val="both"/>
        <w:rPr>
          <w:rFonts w:ascii="Times New Roman" w:hAnsi="Times New Roman"/>
        </w:rPr>
      </w:pPr>
      <w:r w:rsidRPr="00ED0177">
        <w:rPr>
          <w:rFonts w:ascii="Times New Roman" w:hAnsi="Times New Roman"/>
        </w:rPr>
        <w:t xml:space="preserve">3. Представляваното от мен дружество попада в изключението на </w:t>
      </w:r>
      <w:r w:rsidRPr="00ED0177">
        <w:rPr>
          <w:rFonts w:ascii="Times New Roman" w:hAnsi="Times New Roman"/>
          <w:b/>
        </w:rPr>
        <w:t>чл. 4, т. ______</w:t>
      </w:r>
    </w:p>
    <w:p w14:paraId="2DEF74BF" w14:textId="77777777" w:rsidR="007D685C" w:rsidRPr="00ED0177" w:rsidRDefault="007D685C" w:rsidP="007D685C">
      <w:pPr>
        <w:jc w:val="both"/>
        <w:rPr>
          <w:rFonts w:ascii="Times New Roman" w:hAnsi="Times New Roman"/>
        </w:rPr>
      </w:pPr>
      <w:r w:rsidRPr="00ED0177">
        <w:rPr>
          <w:rFonts w:ascii="Times New Roman" w:hAnsi="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65E9F06" w14:textId="77777777" w:rsidR="007D685C" w:rsidRPr="00ED0177" w:rsidRDefault="007D685C" w:rsidP="007D685C">
      <w:pPr>
        <w:jc w:val="both"/>
        <w:rPr>
          <w:rFonts w:ascii="Times New Roman" w:hAnsi="Times New Roman"/>
        </w:rPr>
      </w:pPr>
      <w:r w:rsidRPr="00ED0177">
        <w:rPr>
          <w:rFonts w:ascii="Times New Roman" w:hAnsi="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70788A4" w14:textId="77777777" w:rsidR="007D685C" w:rsidRPr="00ED0177" w:rsidRDefault="007D685C" w:rsidP="007D685C">
      <w:pPr>
        <w:jc w:val="both"/>
        <w:textAlignment w:val="center"/>
        <w:rPr>
          <w:rFonts w:ascii="Times New Roman" w:hAnsi="Times New Roman"/>
          <w:bCs/>
        </w:rPr>
      </w:pPr>
      <w:r w:rsidRPr="00ED0177">
        <w:rPr>
          <w:rFonts w:ascii="Times New Roman" w:hAnsi="Times New Roman"/>
          <w:b/>
          <w:bCs/>
        </w:rPr>
        <w:tab/>
      </w:r>
    </w:p>
    <w:p w14:paraId="4711BECA" w14:textId="77777777" w:rsidR="007D685C" w:rsidRPr="00ED0177" w:rsidRDefault="007D685C" w:rsidP="007D685C">
      <w:pPr>
        <w:ind w:firstLine="720"/>
        <w:jc w:val="both"/>
        <w:rPr>
          <w:rFonts w:ascii="Times New Roman" w:hAnsi="Times New Roman"/>
        </w:rPr>
      </w:pPr>
      <w:r w:rsidRPr="00ED0177">
        <w:rPr>
          <w:rFonts w:ascii="Times New Roman" w:hAnsi="Times New Roman"/>
        </w:rPr>
        <w:t>Известно ми е, че за неверни данни нося наказателна отговорност по чл.313 от Наказателния кодекс.</w:t>
      </w:r>
    </w:p>
    <w:p w14:paraId="0ED1229A" w14:textId="77777777" w:rsidR="007D685C" w:rsidRPr="00ED0177" w:rsidRDefault="007D685C" w:rsidP="007D685C">
      <w:pPr>
        <w:jc w:val="both"/>
        <w:rPr>
          <w:rFonts w:ascii="Times New Roman" w:hAnsi="Times New Roman"/>
        </w:rPr>
      </w:pPr>
      <w:r w:rsidRPr="00ED0177">
        <w:rPr>
          <w:rFonts w:ascii="Times New Roman" w:hAnsi="Times New Roman"/>
        </w:rPr>
        <w:t xml:space="preserve">Дата </w:t>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t xml:space="preserve">    ДЕКЛАРАТОР: </w:t>
      </w:r>
      <w:r w:rsidRPr="00ED0177">
        <w:rPr>
          <w:rFonts w:ascii="Times New Roman" w:hAnsi="Times New Roman"/>
        </w:rPr>
        <w:tab/>
      </w:r>
      <w:r w:rsidRPr="00ED0177">
        <w:rPr>
          <w:rFonts w:ascii="Times New Roman" w:hAnsi="Times New Roman"/>
        </w:rPr>
        <w:tab/>
        <w:t>_________</w:t>
      </w:r>
    </w:p>
    <w:p w14:paraId="082931E9" w14:textId="77777777" w:rsidR="007D685C" w:rsidRPr="00ED0177" w:rsidRDefault="007D685C" w:rsidP="007D685C">
      <w:pPr>
        <w:jc w:val="both"/>
        <w:rPr>
          <w:rFonts w:ascii="Times New Roman" w:hAnsi="Times New Roman"/>
        </w:rPr>
      </w:pPr>
    </w:p>
    <w:p w14:paraId="2F6C6175" w14:textId="77777777" w:rsidR="007D685C" w:rsidRPr="00ED0177" w:rsidRDefault="007D685C" w:rsidP="005E2A7D">
      <w:pPr>
        <w:jc w:val="both"/>
        <w:rPr>
          <w:rFonts w:ascii="Times New Roman" w:hAnsi="Times New Roman"/>
          <w:bCs/>
          <w:lang w:val="en-US"/>
        </w:rPr>
      </w:pPr>
      <w:r w:rsidRPr="00ED0177">
        <w:rPr>
          <w:rFonts w:ascii="Times New Roman" w:hAnsi="Times New Roman"/>
        </w:rPr>
        <w:t>Гр.</w:t>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t xml:space="preserve">               /подпис/</w:t>
      </w:r>
    </w:p>
    <w:p w14:paraId="6BE3869D" w14:textId="77777777" w:rsidR="007D685C" w:rsidRPr="00ED0177" w:rsidRDefault="007D685C" w:rsidP="007D685C">
      <w:pPr>
        <w:jc w:val="both"/>
        <w:rPr>
          <w:rFonts w:ascii="Times New Roman" w:hAnsi="Times New Roman"/>
          <w:i/>
        </w:rPr>
      </w:pPr>
      <w:r w:rsidRPr="00ED0177">
        <w:rPr>
          <w:rFonts w:ascii="Times New Roman" w:hAnsi="Times New Roman"/>
          <w:i/>
        </w:rPr>
        <w:t>Декларацията се подписва от законния представител на участника.</w:t>
      </w:r>
    </w:p>
    <w:p w14:paraId="12B02F52" w14:textId="77777777" w:rsidR="007D685C" w:rsidRPr="00ED0177" w:rsidRDefault="007D685C" w:rsidP="005E2A7D">
      <w:pPr>
        <w:ind w:right="141"/>
        <w:jc w:val="both"/>
        <w:rPr>
          <w:rFonts w:ascii="Times New Roman" w:hAnsi="Times New Roman"/>
          <w:i/>
        </w:rPr>
      </w:pPr>
      <w:r w:rsidRPr="00ED0177">
        <w:rPr>
          <w:rFonts w:ascii="Times New Roman" w:hAnsi="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C14210D" w14:textId="77777777" w:rsidR="007D685C" w:rsidRPr="00ED0177" w:rsidRDefault="007D685C" w:rsidP="007D685C">
      <w:pPr>
        <w:ind w:firstLine="720"/>
        <w:jc w:val="both"/>
        <w:textAlignment w:val="center"/>
        <w:rPr>
          <w:rFonts w:ascii="Times New Roman" w:hAnsi="Times New Roman"/>
          <w:i/>
        </w:rPr>
      </w:pPr>
      <w:r w:rsidRPr="00ED0177">
        <w:rPr>
          <w:rFonts w:ascii="Times New Roman" w:hAnsi="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B44B567" w14:textId="77777777" w:rsidR="007D685C" w:rsidRPr="00ED0177" w:rsidRDefault="007D685C" w:rsidP="007D685C">
      <w:pPr>
        <w:ind w:firstLine="720"/>
        <w:jc w:val="both"/>
        <w:textAlignment w:val="center"/>
        <w:rPr>
          <w:rFonts w:ascii="Times New Roman" w:hAnsi="Times New Roman"/>
          <w:i/>
        </w:rPr>
      </w:pPr>
      <w:r w:rsidRPr="00ED0177">
        <w:rPr>
          <w:rFonts w:ascii="Times New Roman" w:hAnsi="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15F02DC7" w14:textId="77777777" w:rsidR="007D685C" w:rsidRPr="00ED0177" w:rsidRDefault="007D685C" w:rsidP="007D685C">
      <w:pPr>
        <w:ind w:firstLine="720"/>
        <w:jc w:val="both"/>
        <w:textAlignment w:val="center"/>
        <w:rPr>
          <w:rFonts w:ascii="Times New Roman" w:hAnsi="Times New Roman"/>
          <w:i/>
        </w:rPr>
      </w:pPr>
      <w:r w:rsidRPr="00ED0177">
        <w:rPr>
          <w:rFonts w:ascii="Times New Roman" w:hAnsi="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3A18DA6C" w14:textId="77777777" w:rsidR="007D685C" w:rsidRPr="00ED0177" w:rsidRDefault="007D685C" w:rsidP="007D685C">
      <w:pPr>
        <w:ind w:firstLine="720"/>
        <w:jc w:val="both"/>
        <w:textAlignment w:val="center"/>
        <w:rPr>
          <w:rFonts w:ascii="Times New Roman" w:hAnsi="Times New Roman"/>
          <w:b/>
          <w:i/>
        </w:rPr>
      </w:pPr>
      <w:r w:rsidRPr="00ED0177">
        <w:rPr>
          <w:rFonts w:ascii="Times New Roman" w:hAnsi="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668044BD" w14:textId="77777777" w:rsidR="007D685C" w:rsidRPr="00ED0177" w:rsidRDefault="007D685C" w:rsidP="007D685C">
      <w:pPr>
        <w:spacing w:after="160" w:line="259" w:lineRule="auto"/>
        <w:rPr>
          <w:rFonts w:ascii="Times New Roman" w:hAnsi="Times New Roman"/>
          <w:b/>
          <w:bCs/>
        </w:rPr>
      </w:pPr>
    </w:p>
    <w:p w14:paraId="61D9E8E4" w14:textId="77777777" w:rsidR="007D685C" w:rsidRPr="00ED0177" w:rsidRDefault="007D685C" w:rsidP="007D685C">
      <w:pPr>
        <w:rPr>
          <w:rFonts w:ascii="Times New Roman" w:hAnsi="Times New Roman"/>
        </w:rPr>
        <w:sectPr w:rsidR="007D685C" w:rsidRPr="00ED0177" w:rsidSect="00740E2E">
          <w:pgSz w:w="11906" w:h="16838"/>
          <w:pgMar w:top="851" w:right="1418" w:bottom="1135" w:left="1418" w:header="425" w:footer="284" w:gutter="0"/>
          <w:cols w:space="708"/>
          <w:docGrid w:linePitch="360"/>
        </w:sectPr>
      </w:pPr>
    </w:p>
    <w:p w14:paraId="7FC851AF" w14:textId="77777777" w:rsidR="007F1465" w:rsidRPr="00ED0177" w:rsidRDefault="007F1465" w:rsidP="007F1465">
      <w:pPr>
        <w:spacing w:before="60" w:after="60"/>
        <w:ind w:right="299"/>
        <w:jc w:val="center"/>
        <w:rPr>
          <w:rFonts w:ascii="Times New Roman" w:hAnsi="Times New Roman"/>
          <w:b/>
        </w:rPr>
      </w:pPr>
      <w:r w:rsidRPr="00ED0177">
        <w:rPr>
          <w:rFonts w:ascii="Times New Roman" w:hAnsi="Times New Roman"/>
          <w:b/>
        </w:rPr>
        <w:t>СПИСЪК-ДЕКЛАРАЦИЯ</w:t>
      </w:r>
    </w:p>
    <w:p w14:paraId="42F2A521" w14:textId="77777777" w:rsidR="007F1465" w:rsidRPr="00ED0177" w:rsidRDefault="007F1465" w:rsidP="007F1465">
      <w:pPr>
        <w:spacing w:before="60" w:after="60"/>
        <w:ind w:right="299"/>
        <w:jc w:val="center"/>
        <w:rPr>
          <w:rFonts w:ascii="Times New Roman" w:hAnsi="Times New Roman"/>
          <w:b/>
        </w:rPr>
      </w:pPr>
      <w:r w:rsidRPr="00ED0177">
        <w:rPr>
          <w:rFonts w:ascii="Times New Roman" w:hAnsi="Times New Roman"/>
        </w:rPr>
        <w:t>за квалифицирания персонал, ко</w:t>
      </w:r>
      <w:r w:rsidR="00147987">
        <w:rPr>
          <w:rFonts w:ascii="Times New Roman" w:hAnsi="Times New Roman"/>
        </w:rPr>
        <w:t>й</w:t>
      </w:r>
      <w:r w:rsidRPr="00ED0177">
        <w:rPr>
          <w:rFonts w:ascii="Times New Roman" w:hAnsi="Times New Roman"/>
        </w:rPr>
        <w:t>то ще изпълн</w:t>
      </w:r>
      <w:r w:rsidR="00147987">
        <w:rPr>
          <w:rFonts w:ascii="Times New Roman" w:hAnsi="Times New Roman"/>
        </w:rPr>
        <w:t>ява</w:t>
      </w:r>
      <w:r w:rsidRPr="00ED0177">
        <w:rPr>
          <w:rFonts w:ascii="Times New Roman" w:hAnsi="Times New Roman"/>
        </w:rPr>
        <w:t xml:space="preserve"> обществена</w:t>
      </w:r>
      <w:r w:rsidR="00147987">
        <w:rPr>
          <w:rFonts w:ascii="Times New Roman" w:hAnsi="Times New Roman"/>
        </w:rPr>
        <w:t>та</w:t>
      </w:r>
      <w:r w:rsidRPr="00ED0177">
        <w:rPr>
          <w:rFonts w:ascii="Times New Roman" w:hAnsi="Times New Roman"/>
        </w:rPr>
        <w:t xml:space="preserve"> поръчка с предмет: </w:t>
      </w:r>
      <w:r w:rsidRPr="00ED0177">
        <w:rPr>
          <w:rFonts w:ascii="Times New Roman" w:eastAsia="Times New Roman" w:hAnsi="Times New Roman"/>
          <w:b/>
        </w:rPr>
        <w:t>“</w:t>
      </w:r>
      <w:r w:rsidR="003A0331" w:rsidRPr="003A0331">
        <w:rPr>
          <w:rFonts w:ascii="Times New Roman" w:eastAsia="Times New Roman" w:hAnsi="Times New Roman"/>
          <w:b/>
          <w:bCs/>
          <w:i/>
        </w:rPr>
        <w:t>Рехабилитация на три едноетажни сгради (хидрофорни помещения) за използване като офиси</w:t>
      </w:r>
      <w:r w:rsidRPr="00ED0177">
        <w:rPr>
          <w:rFonts w:ascii="Times New Roman" w:hAnsi="Times New Roman"/>
          <w:b/>
        </w:rPr>
        <w:t>“</w:t>
      </w:r>
    </w:p>
    <w:p w14:paraId="71B5B4E2" w14:textId="77777777" w:rsidR="007F1465" w:rsidRPr="00ED0177" w:rsidRDefault="007F1465" w:rsidP="007F1465">
      <w:pPr>
        <w:spacing w:before="60" w:after="60"/>
        <w:ind w:right="299"/>
        <w:jc w:val="both"/>
        <w:rPr>
          <w:rFonts w:ascii="Times New Roman" w:hAnsi="Times New Roman"/>
          <w:b/>
        </w:rPr>
      </w:pPr>
    </w:p>
    <w:p w14:paraId="62E93065" w14:textId="77777777" w:rsidR="007F1465" w:rsidRPr="00ED0177" w:rsidRDefault="007F1465" w:rsidP="007F1465">
      <w:pPr>
        <w:spacing w:before="60" w:after="60"/>
        <w:ind w:right="299"/>
        <w:jc w:val="both"/>
        <w:rPr>
          <w:rFonts w:ascii="Times New Roman" w:hAnsi="Times New Roman"/>
          <w:b/>
        </w:rPr>
      </w:pPr>
    </w:p>
    <w:p w14:paraId="26F27AEB" w14:textId="77777777" w:rsidR="007F1465" w:rsidRPr="00ED0177" w:rsidRDefault="007F1465" w:rsidP="007F1465">
      <w:pPr>
        <w:spacing w:before="60" w:after="60"/>
        <w:ind w:right="299"/>
        <w:jc w:val="both"/>
        <w:rPr>
          <w:rFonts w:ascii="Times New Roman" w:hAnsi="Times New Roman"/>
          <w:b/>
        </w:rPr>
      </w:pPr>
    </w:p>
    <w:p w14:paraId="3F62563F" w14:textId="77777777" w:rsidR="007F1465" w:rsidRPr="00ED0177" w:rsidRDefault="007F1465" w:rsidP="007F1465">
      <w:pPr>
        <w:jc w:val="both"/>
        <w:rPr>
          <w:rFonts w:ascii="Times New Roman" w:hAnsi="Times New Roman"/>
        </w:rPr>
      </w:pPr>
      <w:r w:rsidRPr="00ED0177">
        <w:rPr>
          <w:rFonts w:ascii="Times New Roman" w:hAnsi="Times New Roman"/>
        </w:rPr>
        <w:t xml:space="preserve">Дата </w:t>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t xml:space="preserve">    ДЕКЛАРАТОР: </w:t>
      </w:r>
      <w:r w:rsidRPr="00ED0177">
        <w:rPr>
          <w:rFonts w:ascii="Times New Roman" w:hAnsi="Times New Roman"/>
          <w:u w:val="single"/>
        </w:rPr>
        <w:tab/>
      </w:r>
      <w:r w:rsidRPr="00ED0177">
        <w:rPr>
          <w:rFonts w:ascii="Times New Roman" w:hAnsi="Times New Roman"/>
          <w:u w:val="single"/>
        </w:rPr>
        <w:tab/>
        <w:t>_________</w:t>
      </w:r>
    </w:p>
    <w:p w14:paraId="3A9396AA" w14:textId="77777777" w:rsidR="007F1465" w:rsidRPr="00ED0177" w:rsidRDefault="007F1465" w:rsidP="007F1465">
      <w:pPr>
        <w:jc w:val="both"/>
        <w:rPr>
          <w:rFonts w:ascii="Times New Roman" w:hAnsi="Times New Roman"/>
        </w:rPr>
      </w:pPr>
    </w:p>
    <w:p w14:paraId="4B07C130" w14:textId="77777777" w:rsidR="007F1465" w:rsidRPr="00ED0177" w:rsidRDefault="007F1465" w:rsidP="007F1465">
      <w:pPr>
        <w:jc w:val="both"/>
        <w:rPr>
          <w:rFonts w:ascii="Times New Roman" w:hAnsi="Times New Roman"/>
        </w:rPr>
      </w:pPr>
      <w:r w:rsidRPr="00ED0177">
        <w:rPr>
          <w:rFonts w:ascii="Times New Roman" w:hAnsi="Times New Roman"/>
        </w:rPr>
        <w:t>Гр.</w:t>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t xml:space="preserve">               /подпис/</w:t>
      </w:r>
    </w:p>
    <w:p w14:paraId="038B2895" w14:textId="77777777" w:rsidR="007F1465" w:rsidRPr="00ED0177" w:rsidRDefault="007F1465" w:rsidP="007F1465">
      <w:pPr>
        <w:rPr>
          <w:rFonts w:ascii="Times New Roman" w:hAnsi="Times New Roman"/>
          <w:bCs/>
        </w:rPr>
      </w:pPr>
      <w:r w:rsidRPr="00ED0177">
        <w:rPr>
          <w:rFonts w:ascii="Times New Roman" w:hAnsi="Times New Roman"/>
          <w:bCs/>
        </w:rPr>
        <w:br w:type="page"/>
      </w:r>
    </w:p>
    <w:p w14:paraId="0CA07CF3" w14:textId="77777777" w:rsidR="007F1465" w:rsidRPr="00ED0177" w:rsidRDefault="007F1465" w:rsidP="007F1465">
      <w:pPr>
        <w:spacing w:before="60" w:after="60"/>
        <w:ind w:right="299"/>
        <w:jc w:val="center"/>
        <w:rPr>
          <w:rFonts w:ascii="Times New Roman" w:hAnsi="Times New Roman"/>
          <w:b/>
        </w:rPr>
      </w:pPr>
      <w:r w:rsidRPr="00ED0177">
        <w:rPr>
          <w:rFonts w:ascii="Times New Roman" w:hAnsi="Times New Roman"/>
          <w:b/>
        </w:rPr>
        <w:t>СПИСЪК-ДЕКЛАРАЦИЯ</w:t>
      </w:r>
    </w:p>
    <w:p w14:paraId="03E63F30" w14:textId="77777777" w:rsidR="007F1465" w:rsidRPr="00ED0177" w:rsidRDefault="007F1465" w:rsidP="007F1465">
      <w:pPr>
        <w:spacing w:before="60" w:after="60"/>
        <w:ind w:right="299"/>
        <w:jc w:val="center"/>
        <w:rPr>
          <w:rFonts w:ascii="Times New Roman" w:hAnsi="Times New Roman"/>
          <w:b/>
        </w:rPr>
      </w:pPr>
    </w:p>
    <w:p w14:paraId="3312BDCD" w14:textId="77777777" w:rsidR="007F1465" w:rsidRPr="00ED0177" w:rsidRDefault="008027E6" w:rsidP="007F1465">
      <w:pPr>
        <w:spacing w:before="60" w:after="60"/>
        <w:ind w:right="299"/>
        <w:jc w:val="center"/>
        <w:rPr>
          <w:rFonts w:ascii="Times New Roman" w:hAnsi="Times New Roman"/>
          <w:b/>
        </w:rPr>
      </w:pPr>
      <w:r w:rsidRPr="008027E6">
        <w:rPr>
          <w:rFonts w:ascii="Times New Roman" w:hAnsi="Times New Roman"/>
          <w:b/>
          <w:i/>
        </w:rPr>
        <w:t>с успешно изпълнени и завършени за период от 5 г до датата на подаване на офертата обекти, където Участникът е изпълнил жилищно строителство или дейности по рехабилитация на сгради, аналогични на тези от обхвата на поръчката</w:t>
      </w:r>
    </w:p>
    <w:p w14:paraId="71081F23" w14:textId="77777777" w:rsidR="00690610" w:rsidRPr="00ED0177" w:rsidRDefault="00690610" w:rsidP="007F1465">
      <w:pPr>
        <w:spacing w:before="60" w:after="60"/>
        <w:ind w:right="299"/>
        <w:jc w:val="center"/>
        <w:rPr>
          <w:rFonts w:ascii="Times New Roman" w:hAnsi="Times New Roman"/>
          <w:b/>
        </w:rPr>
      </w:pPr>
      <w:r w:rsidRPr="00ED0177">
        <w:rPr>
          <w:rFonts w:ascii="Times New Roman" w:hAnsi="Times New Roman"/>
        </w:rPr>
        <w:t xml:space="preserve">във връзка със събиране на оферти за възлагане на поръчка по чл. 20, ал. 3 от ЗОП с предмет: </w:t>
      </w:r>
      <w:r w:rsidRPr="00ED0177">
        <w:rPr>
          <w:rFonts w:ascii="Times New Roman" w:eastAsia="Times New Roman" w:hAnsi="Times New Roman"/>
          <w:b/>
        </w:rPr>
        <w:t>“</w:t>
      </w:r>
      <w:r w:rsidR="003A6E7A" w:rsidRPr="003A6E7A">
        <w:rPr>
          <w:rFonts w:ascii="Times New Roman" w:eastAsia="Times New Roman" w:hAnsi="Times New Roman"/>
          <w:b/>
          <w:bCs/>
          <w:i/>
        </w:rPr>
        <w:t>Рехабилитация на три едноетажни сгради (хидрофорни помещения) за използване като офиси</w:t>
      </w:r>
      <w:r w:rsidRPr="00ED0177">
        <w:rPr>
          <w:rFonts w:ascii="Times New Roman" w:hAnsi="Times New Roman"/>
          <w:b/>
        </w:rPr>
        <w:t>“</w:t>
      </w:r>
    </w:p>
    <w:p w14:paraId="5F9F6E5C" w14:textId="77777777" w:rsidR="007F1465" w:rsidRPr="00ED0177" w:rsidRDefault="007F1465" w:rsidP="007F1465">
      <w:pPr>
        <w:spacing w:before="60" w:after="60"/>
        <w:ind w:right="299"/>
        <w:jc w:val="both"/>
        <w:rPr>
          <w:rFonts w:ascii="Times New Roman" w:hAnsi="Times New Roman"/>
          <w:b/>
        </w:rPr>
      </w:pPr>
    </w:p>
    <w:tbl>
      <w:tblPr>
        <w:tblpPr w:leftFromText="181" w:rightFromText="181" w:vertAnchor="text" w:horzAnchor="margin" w:tblpX="-493" w:tblpY="3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944"/>
        <w:gridCol w:w="1660"/>
        <w:gridCol w:w="1661"/>
        <w:gridCol w:w="1679"/>
      </w:tblGrid>
      <w:tr w:rsidR="008027E6" w:rsidRPr="00ED0177" w14:paraId="32224221" w14:textId="77777777" w:rsidTr="00E9518A">
        <w:trPr>
          <w:trHeight w:val="2457"/>
        </w:trPr>
        <w:tc>
          <w:tcPr>
            <w:tcW w:w="1254" w:type="pct"/>
            <w:shd w:val="clear" w:color="auto" w:fill="auto"/>
            <w:vAlign w:val="center"/>
          </w:tcPr>
          <w:p w14:paraId="0259A7F3" w14:textId="77777777" w:rsidR="008027E6" w:rsidRPr="00ED0177" w:rsidRDefault="008027E6" w:rsidP="00ED4ADC">
            <w:pPr>
              <w:jc w:val="center"/>
              <w:rPr>
                <w:rFonts w:ascii="Times New Roman" w:hAnsi="Times New Roman"/>
                <w:lang w:eastAsia="bg-BG"/>
              </w:rPr>
            </w:pPr>
            <w:r w:rsidRPr="00ED0177">
              <w:rPr>
                <w:rFonts w:ascii="Times New Roman" w:hAnsi="Times New Roman"/>
                <w:lang w:eastAsia="bg-BG"/>
              </w:rPr>
              <w:t xml:space="preserve">Наименование на обекта </w:t>
            </w:r>
          </w:p>
        </w:tc>
        <w:tc>
          <w:tcPr>
            <w:tcW w:w="729" w:type="pct"/>
            <w:shd w:val="clear" w:color="auto" w:fill="auto"/>
            <w:vAlign w:val="center"/>
          </w:tcPr>
          <w:p w14:paraId="448CD7AA" w14:textId="77777777" w:rsidR="008027E6" w:rsidRPr="00ED0177" w:rsidRDefault="008027E6" w:rsidP="00ED4ADC">
            <w:pPr>
              <w:jc w:val="center"/>
              <w:rPr>
                <w:rFonts w:ascii="Times New Roman" w:hAnsi="Times New Roman"/>
                <w:lang w:eastAsia="bg-BG"/>
              </w:rPr>
            </w:pPr>
            <w:r w:rsidRPr="00ED0177">
              <w:rPr>
                <w:rFonts w:ascii="Times New Roman" w:hAnsi="Times New Roman"/>
                <w:lang w:eastAsia="bg-BG"/>
              </w:rPr>
              <w:t>М</w:t>
            </w:r>
            <w:r>
              <w:rPr>
                <w:rFonts w:ascii="Times New Roman" w:hAnsi="Times New Roman"/>
                <w:lang w:eastAsia="bg-BG"/>
              </w:rPr>
              <w:t>е</w:t>
            </w:r>
            <w:r w:rsidRPr="00ED0177">
              <w:rPr>
                <w:rFonts w:ascii="Times New Roman" w:hAnsi="Times New Roman"/>
                <w:lang w:eastAsia="bg-BG"/>
              </w:rPr>
              <w:t>сто</w:t>
            </w:r>
            <w:r>
              <w:rPr>
                <w:rFonts w:ascii="Times New Roman" w:hAnsi="Times New Roman"/>
                <w:lang w:eastAsia="bg-BG"/>
              </w:rPr>
              <w:t>нахождение на обекта</w:t>
            </w:r>
          </w:p>
        </w:tc>
        <w:tc>
          <w:tcPr>
            <w:tcW w:w="1002" w:type="pct"/>
            <w:shd w:val="clear" w:color="auto" w:fill="auto"/>
            <w:vAlign w:val="center"/>
          </w:tcPr>
          <w:p w14:paraId="6A3A6C0D" w14:textId="77777777" w:rsidR="008027E6" w:rsidRPr="00ED0177" w:rsidRDefault="008027E6" w:rsidP="00ED4ADC">
            <w:pPr>
              <w:jc w:val="center"/>
              <w:rPr>
                <w:rFonts w:ascii="Times New Roman" w:hAnsi="Times New Roman"/>
                <w:lang w:eastAsia="bg-BG"/>
              </w:rPr>
            </w:pPr>
            <w:r>
              <w:rPr>
                <w:rFonts w:ascii="Times New Roman" w:hAnsi="Times New Roman"/>
                <w:lang w:eastAsia="bg-BG"/>
              </w:rPr>
              <w:t xml:space="preserve">Година на </w:t>
            </w:r>
            <w:r w:rsidRPr="00ED0177">
              <w:rPr>
                <w:rFonts w:ascii="Times New Roman" w:hAnsi="Times New Roman"/>
                <w:lang w:eastAsia="bg-BG"/>
              </w:rPr>
              <w:t xml:space="preserve">строителство </w:t>
            </w:r>
          </w:p>
        </w:tc>
        <w:tc>
          <w:tcPr>
            <w:tcW w:w="1003" w:type="pct"/>
            <w:shd w:val="clear" w:color="auto" w:fill="auto"/>
            <w:vAlign w:val="center"/>
          </w:tcPr>
          <w:p w14:paraId="5E5010A7" w14:textId="77777777" w:rsidR="008027E6" w:rsidRPr="00ED0177" w:rsidRDefault="008027E6" w:rsidP="009C4504">
            <w:pPr>
              <w:jc w:val="center"/>
              <w:rPr>
                <w:rFonts w:ascii="Times New Roman" w:hAnsi="Times New Roman"/>
                <w:lang w:eastAsia="bg-BG"/>
              </w:rPr>
            </w:pPr>
            <w:r>
              <w:rPr>
                <w:rFonts w:ascii="Times New Roman" w:hAnsi="Times New Roman"/>
                <w:lang w:eastAsia="bg-BG"/>
              </w:rPr>
              <w:t>Видове и количества  изпълнени работи, аналогични на тези от обхвата на поръчката</w:t>
            </w:r>
          </w:p>
        </w:tc>
        <w:tc>
          <w:tcPr>
            <w:tcW w:w="1012" w:type="pct"/>
            <w:shd w:val="clear" w:color="auto" w:fill="auto"/>
            <w:vAlign w:val="center"/>
          </w:tcPr>
          <w:p w14:paraId="409BC004" w14:textId="1E75C471" w:rsidR="008027E6" w:rsidRPr="00ED0177" w:rsidRDefault="008027E6" w:rsidP="009C4504">
            <w:pPr>
              <w:jc w:val="center"/>
              <w:rPr>
                <w:rFonts w:ascii="Times New Roman" w:hAnsi="Times New Roman"/>
                <w:lang w:eastAsia="bg-BG"/>
              </w:rPr>
            </w:pPr>
            <w:r w:rsidRPr="00ED0177">
              <w:rPr>
                <w:rFonts w:ascii="Times New Roman" w:hAnsi="Times New Roman"/>
                <w:lang w:eastAsia="bg-BG"/>
              </w:rPr>
              <w:t>Възложител</w:t>
            </w:r>
            <w:r w:rsidR="00A16138">
              <w:rPr>
                <w:rFonts w:ascii="Times New Roman" w:hAnsi="Times New Roman"/>
                <w:lang w:eastAsia="bg-BG"/>
              </w:rPr>
              <w:t xml:space="preserve"> с посочване на лице за конткак и телефон</w:t>
            </w:r>
          </w:p>
        </w:tc>
      </w:tr>
      <w:tr w:rsidR="008027E6" w:rsidRPr="00ED0177" w14:paraId="53676CEF" w14:textId="77777777" w:rsidTr="00E9518A">
        <w:trPr>
          <w:trHeight w:val="244"/>
        </w:trPr>
        <w:tc>
          <w:tcPr>
            <w:tcW w:w="1254" w:type="pct"/>
            <w:shd w:val="clear" w:color="auto" w:fill="auto"/>
          </w:tcPr>
          <w:p w14:paraId="674FBC4F" w14:textId="77777777" w:rsidR="008027E6" w:rsidRPr="00ED0177" w:rsidRDefault="008027E6" w:rsidP="009C4504">
            <w:pPr>
              <w:jc w:val="center"/>
              <w:rPr>
                <w:rFonts w:ascii="Times New Roman" w:hAnsi="Times New Roman"/>
                <w:lang w:eastAsia="bg-BG"/>
              </w:rPr>
            </w:pPr>
            <w:r w:rsidRPr="00ED0177">
              <w:rPr>
                <w:rFonts w:ascii="Times New Roman" w:hAnsi="Times New Roman"/>
                <w:lang w:eastAsia="bg-BG"/>
              </w:rPr>
              <w:t>1</w:t>
            </w:r>
          </w:p>
        </w:tc>
        <w:tc>
          <w:tcPr>
            <w:tcW w:w="729" w:type="pct"/>
            <w:shd w:val="clear" w:color="auto" w:fill="auto"/>
          </w:tcPr>
          <w:p w14:paraId="78F8181C" w14:textId="77777777" w:rsidR="008027E6" w:rsidRPr="00ED0177" w:rsidRDefault="008027E6" w:rsidP="009C4504">
            <w:pPr>
              <w:jc w:val="center"/>
              <w:rPr>
                <w:rFonts w:ascii="Times New Roman" w:hAnsi="Times New Roman"/>
                <w:lang w:eastAsia="bg-BG"/>
              </w:rPr>
            </w:pPr>
            <w:r w:rsidRPr="00ED0177">
              <w:rPr>
                <w:rFonts w:ascii="Times New Roman" w:hAnsi="Times New Roman"/>
                <w:lang w:eastAsia="bg-BG"/>
              </w:rPr>
              <w:t>2</w:t>
            </w:r>
          </w:p>
        </w:tc>
        <w:tc>
          <w:tcPr>
            <w:tcW w:w="1002" w:type="pct"/>
            <w:shd w:val="clear" w:color="auto" w:fill="auto"/>
          </w:tcPr>
          <w:p w14:paraId="60C1DC36" w14:textId="77777777" w:rsidR="008027E6" w:rsidRPr="00ED0177" w:rsidRDefault="008027E6" w:rsidP="009C4504">
            <w:pPr>
              <w:jc w:val="center"/>
              <w:rPr>
                <w:rFonts w:ascii="Times New Roman" w:hAnsi="Times New Roman"/>
                <w:lang w:eastAsia="bg-BG"/>
              </w:rPr>
            </w:pPr>
            <w:r w:rsidRPr="00ED0177">
              <w:rPr>
                <w:rFonts w:ascii="Times New Roman" w:hAnsi="Times New Roman"/>
                <w:lang w:eastAsia="bg-BG"/>
              </w:rPr>
              <w:t>3</w:t>
            </w:r>
          </w:p>
        </w:tc>
        <w:tc>
          <w:tcPr>
            <w:tcW w:w="1003" w:type="pct"/>
            <w:shd w:val="clear" w:color="auto" w:fill="auto"/>
          </w:tcPr>
          <w:p w14:paraId="0829EF25" w14:textId="77777777" w:rsidR="008027E6" w:rsidRPr="00ED0177" w:rsidRDefault="008027E6" w:rsidP="009C4504">
            <w:pPr>
              <w:jc w:val="center"/>
              <w:rPr>
                <w:rFonts w:ascii="Times New Roman" w:hAnsi="Times New Roman"/>
                <w:lang w:eastAsia="bg-BG"/>
              </w:rPr>
            </w:pPr>
            <w:r w:rsidRPr="00ED0177">
              <w:rPr>
                <w:rFonts w:ascii="Times New Roman" w:hAnsi="Times New Roman"/>
                <w:lang w:eastAsia="bg-BG"/>
              </w:rPr>
              <w:t>4</w:t>
            </w:r>
          </w:p>
        </w:tc>
        <w:tc>
          <w:tcPr>
            <w:tcW w:w="1012" w:type="pct"/>
            <w:shd w:val="clear" w:color="auto" w:fill="auto"/>
          </w:tcPr>
          <w:p w14:paraId="4BC804A8" w14:textId="77777777" w:rsidR="008027E6" w:rsidRPr="00ED0177" w:rsidRDefault="00E9518A" w:rsidP="00E9518A">
            <w:pPr>
              <w:jc w:val="center"/>
              <w:rPr>
                <w:rFonts w:ascii="Times New Roman" w:hAnsi="Times New Roman"/>
                <w:lang w:eastAsia="bg-BG"/>
              </w:rPr>
            </w:pPr>
            <w:r>
              <w:rPr>
                <w:rFonts w:ascii="Times New Roman" w:hAnsi="Times New Roman"/>
                <w:lang w:eastAsia="bg-BG"/>
              </w:rPr>
              <w:t>5</w:t>
            </w:r>
          </w:p>
        </w:tc>
      </w:tr>
      <w:tr w:rsidR="008027E6" w:rsidRPr="00ED0177" w14:paraId="018A9B4C" w14:textId="77777777" w:rsidTr="00E9518A">
        <w:trPr>
          <w:trHeight w:val="244"/>
        </w:trPr>
        <w:tc>
          <w:tcPr>
            <w:tcW w:w="1254" w:type="pct"/>
            <w:shd w:val="clear" w:color="auto" w:fill="auto"/>
          </w:tcPr>
          <w:p w14:paraId="41CAE6BD" w14:textId="77777777" w:rsidR="008027E6" w:rsidRPr="00ED0177" w:rsidRDefault="008027E6" w:rsidP="009C4504">
            <w:pPr>
              <w:rPr>
                <w:rFonts w:ascii="Times New Roman" w:hAnsi="Times New Roman"/>
                <w:lang w:eastAsia="bg-BG"/>
              </w:rPr>
            </w:pPr>
          </w:p>
        </w:tc>
        <w:tc>
          <w:tcPr>
            <w:tcW w:w="729" w:type="pct"/>
            <w:shd w:val="clear" w:color="auto" w:fill="auto"/>
          </w:tcPr>
          <w:p w14:paraId="2002B94D" w14:textId="77777777" w:rsidR="008027E6" w:rsidRPr="00ED0177" w:rsidRDefault="008027E6" w:rsidP="009C4504">
            <w:pPr>
              <w:rPr>
                <w:rFonts w:ascii="Times New Roman" w:hAnsi="Times New Roman"/>
                <w:lang w:eastAsia="bg-BG"/>
              </w:rPr>
            </w:pPr>
          </w:p>
        </w:tc>
        <w:tc>
          <w:tcPr>
            <w:tcW w:w="1002" w:type="pct"/>
            <w:shd w:val="clear" w:color="auto" w:fill="auto"/>
          </w:tcPr>
          <w:p w14:paraId="238B943E" w14:textId="77777777" w:rsidR="008027E6" w:rsidRPr="00ED0177" w:rsidRDefault="008027E6" w:rsidP="009C4504">
            <w:pPr>
              <w:rPr>
                <w:rFonts w:ascii="Times New Roman" w:hAnsi="Times New Roman"/>
                <w:lang w:eastAsia="bg-BG"/>
              </w:rPr>
            </w:pPr>
          </w:p>
        </w:tc>
        <w:tc>
          <w:tcPr>
            <w:tcW w:w="1003" w:type="pct"/>
            <w:shd w:val="clear" w:color="auto" w:fill="auto"/>
          </w:tcPr>
          <w:p w14:paraId="3CC2DD20" w14:textId="77777777" w:rsidR="008027E6" w:rsidRPr="00ED0177" w:rsidRDefault="008027E6" w:rsidP="009C4504">
            <w:pPr>
              <w:rPr>
                <w:rFonts w:ascii="Times New Roman" w:hAnsi="Times New Roman"/>
                <w:lang w:eastAsia="bg-BG"/>
              </w:rPr>
            </w:pPr>
          </w:p>
        </w:tc>
        <w:tc>
          <w:tcPr>
            <w:tcW w:w="1012" w:type="pct"/>
            <w:shd w:val="clear" w:color="auto" w:fill="auto"/>
          </w:tcPr>
          <w:p w14:paraId="1AA9DCDC" w14:textId="77777777" w:rsidR="008027E6" w:rsidRPr="00ED0177" w:rsidRDefault="008027E6" w:rsidP="009C4504">
            <w:pPr>
              <w:rPr>
                <w:rFonts w:ascii="Times New Roman" w:hAnsi="Times New Roman"/>
                <w:lang w:eastAsia="bg-BG"/>
              </w:rPr>
            </w:pPr>
          </w:p>
        </w:tc>
      </w:tr>
      <w:tr w:rsidR="008027E6" w:rsidRPr="00ED0177" w14:paraId="562FA843" w14:textId="77777777" w:rsidTr="00E9518A">
        <w:trPr>
          <w:trHeight w:val="244"/>
        </w:trPr>
        <w:tc>
          <w:tcPr>
            <w:tcW w:w="1254" w:type="pct"/>
            <w:shd w:val="clear" w:color="auto" w:fill="auto"/>
          </w:tcPr>
          <w:p w14:paraId="3D746F01" w14:textId="77777777" w:rsidR="008027E6" w:rsidRPr="00ED0177" w:rsidRDefault="008027E6" w:rsidP="009C4504">
            <w:pPr>
              <w:rPr>
                <w:rFonts w:ascii="Times New Roman" w:hAnsi="Times New Roman"/>
                <w:lang w:eastAsia="bg-BG"/>
              </w:rPr>
            </w:pPr>
          </w:p>
        </w:tc>
        <w:tc>
          <w:tcPr>
            <w:tcW w:w="729" w:type="pct"/>
            <w:shd w:val="clear" w:color="auto" w:fill="auto"/>
          </w:tcPr>
          <w:p w14:paraId="36D33C47" w14:textId="77777777" w:rsidR="008027E6" w:rsidRPr="00ED0177" w:rsidRDefault="008027E6" w:rsidP="009C4504">
            <w:pPr>
              <w:rPr>
                <w:rFonts w:ascii="Times New Roman" w:hAnsi="Times New Roman"/>
                <w:lang w:eastAsia="bg-BG"/>
              </w:rPr>
            </w:pPr>
          </w:p>
        </w:tc>
        <w:tc>
          <w:tcPr>
            <w:tcW w:w="1002" w:type="pct"/>
            <w:shd w:val="clear" w:color="auto" w:fill="auto"/>
          </w:tcPr>
          <w:p w14:paraId="60BC3699" w14:textId="77777777" w:rsidR="008027E6" w:rsidRPr="00ED0177" w:rsidRDefault="008027E6" w:rsidP="009C4504">
            <w:pPr>
              <w:rPr>
                <w:rFonts w:ascii="Times New Roman" w:hAnsi="Times New Roman"/>
                <w:lang w:eastAsia="bg-BG"/>
              </w:rPr>
            </w:pPr>
          </w:p>
        </w:tc>
        <w:tc>
          <w:tcPr>
            <w:tcW w:w="1003" w:type="pct"/>
            <w:shd w:val="clear" w:color="auto" w:fill="auto"/>
          </w:tcPr>
          <w:p w14:paraId="2F877E60" w14:textId="77777777" w:rsidR="008027E6" w:rsidRPr="00ED0177" w:rsidRDefault="008027E6" w:rsidP="009C4504">
            <w:pPr>
              <w:rPr>
                <w:rFonts w:ascii="Times New Roman" w:hAnsi="Times New Roman"/>
                <w:lang w:eastAsia="bg-BG"/>
              </w:rPr>
            </w:pPr>
          </w:p>
        </w:tc>
        <w:tc>
          <w:tcPr>
            <w:tcW w:w="1012" w:type="pct"/>
            <w:shd w:val="clear" w:color="auto" w:fill="auto"/>
          </w:tcPr>
          <w:p w14:paraId="7C07E6D6" w14:textId="77777777" w:rsidR="008027E6" w:rsidRPr="00ED0177" w:rsidRDefault="008027E6" w:rsidP="009C4504">
            <w:pPr>
              <w:rPr>
                <w:rFonts w:ascii="Times New Roman" w:hAnsi="Times New Roman"/>
                <w:lang w:eastAsia="bg-BG"/>
              </w:rPr>
            </w:pPr>
          </w:p>
        </w:tc>
      </w:tr>
      <w:tr w:rsidR="008027E6" w:rsidRPr="00ED0177" w14:paraId="2E8CBE3E" w14:textId="77777777" w:rsidTr="00E9518A">
        <w:trPr>
          <w:trHeight w:val="244"/>
        </w:trPr>
        <w:tc>
          <w:tcPr>
            <w:tcW w:w="1254" w:type="pct"/>
            <w:shd w:val="clear" w:color="auto" w:fill="auto"/>
          </w:tcPr>
          <w:p w14:paraId="7D56EA61" w14:textId="77777777" w:rsidR="008027E6" w:rsidRPr="00ED0177" w:rsidRDefault="008027E6" w:rsidP="009C4504">
            <w:pPr>
              <w:rPr>
                <w:rFonts w:ascii="Times New Roman" w:hAnsi="Times New Roman"/>
                <w:lang w:eastAsia="bg-BG"/>
              </w:rPr>
            </w:pPr>
          </w:p>
        </w:tc>
        <w:tc>
          <w:tcPr>
            <w:tcW w:w="729" w:type="pct"/>
            <w:shd w:val="clear" w:color="auto" w:fill="auto"/>
          </w:tcPr>
          <w:p w14:paraId="0A6A757D" w14:textId="77777777" w:rsidR="008027E6" w:rsidRPr="00ED0177" w:rsidRDefault="008027E6" w:rsidP="009C4504">
            <w:pPr>
              <w:rPr>
                <w:rFonts w:ascii="Times New Roman" w:hAnsi="Times New Roman"/>
                <w:lang w:eastAsia="bg-BG"/>
              </w:rPr>
            </w:pPr>
          </w:p>
        </w:tc>
        <w:tc>
          <w:tcPr>
            <w:tcW w:w="1002" w:type="pct"/>
            <w:shd w:val="clear" w:color="auto" w:fill="auto"/>
          </w:tcPr>
          <w:p w14:paraId="312A05C4" w14:textId="77777777" w:rsidR="008027E6" w:rsidRPr="00ED0177" w:rsidRDefault="008027E6" w:rsidP="009C4504">
            <w:pPr>
              <w:rPr>
                <w:rFonts w:ascii="Times New Roman" w:hAnsi="Times New Roman"/>
                <w:lang w:eastAsia="bg-BG"/>
              </w:rPr>
            </w:pPr>
          </w:p>
        </w:tc>
        <w:tc>
          <w:tcPr>
            <w:tcW w:w="1003" w:type="pct"/>
            <w:shd w:val="clear" w:color="auto" w:fill="auto"/>
          </w:tcPr>
          <w:p w14:paraId="342C0360" w14:textId="77777777" w:rsidR="008027E6" w:rsidRPr="00ED0177" w:rsidRDefault="008027E6" w:rsidP="009C4504">
            <w:pPr>
              <w:rPr>
                <w:rFonts w:ascii="Times New Roman" w:hAnsi="Times New Roman"/>
                <w:lang w:eastAsia="bg-BG"/>
              </w:rPr>
            </w:pPr>
          </w:p>
        </w:tc>
        <w:tc>
          <w:tcPr>
            <w:tcW w:w="1012" w:type="pct"/>
            <w:shd w:val="clear" w:color="auto" w:fill="auto"/>
          </w:tcPr>
          <w:p w14:paraId="178A452E" w14:textId="77777777" w:rsidR="008027E6" w:rsidRPr="00ED0177" w:rsidRDefault="008027E6" w:rsidP="009C4504">
            <w:pPr>
              <w:rPr>
                <w:rFonts w:ascii="Times New Roman" w:hAnsi="Times New Roman"/>
                <w:lang w:eastAsia="bg-BG"/>
              </w:rPr>
            </w:pPr>
          </w:p>
        </w:tc>
      </w:tr>
    </w:tbl>
    <w:p w14:paraId="686B23C4" w14:textId="77777777" w:rsidR="007F1465" w:rsidRPr="00ED0177" w:rsidRDefault="007F1465" w:rsidP="007F1465">
      <w:pPr>
        <w:spacing w:before="60" w:after="60"/>
        <w:ind w:right="299"/>
        <w:jc w:val="both"/>
        <w:rPr>
          <w:rFonts w:ascii="Times New Roman" w:hAnsi="Times New Roman"/>
          <w:b/>
        </w:rPr>
      </w:pPr>
    </w:p>
    <w:p w14:paraId="71480ED6" w14:textId="77777777" w:rsidR="007F1465" w:rsidRPr="00ED0177" w:rsidRDefault="007F1465" w:rsidP="007F1465">
      <w:pPr>
        <w:spacing w:before="60" w:after="60"/>
        <w:ind w:right="299"/>
        <w:jc w:val="both"/>
        <w:rPr>
          <w:rFonts w:ascii="Times New Roman" w:hAnsi="Times New Roman"/>
          <w:b/>
        </w:rPr>
      </w:pPr>
    </w:p>
    <w:p w14:paraId="746E1283" w14:textId="77777777" w:rsidR="007F1465" w:rsidRPr="00ED0177" w:rsidRDefault="007F1465" w:rsidP="007F1465">
      <w:pPr>
        <w:spacing w:before="60" w:after="60"/>
        <w:ind w:right="299"/>
        <w:jc w:val="both"/>
        <w:rPr>
          <w:rFonts w:ascii="Times New Roman" w:hAnsi="Times New Roman"/>
          <w:b/>
        </w:rPr>
      </w:pPr>
    </w:p>
    <w:p w14:paraId="3DC925A6" w14:textId="77777777" w:rsidR="007F1465" w:rsidRPr="00ED0177" w:rsidRDefault="007F1465" w:rsidP="007F1465">
      <w:pPr>
        <w:spacing w:before="60" w:after="60"/>
        <w:ind w:right="299"/>
        <w:jc w:val="both"/>
        <w:rPr>
          <w:rFonts w:ascii="Times New Roman" w:hAnsi="Times New Roman"/>
          <w:b/>
        </w:rPr>
      </w:pPr>
    </w:p>
    <w:p w14:paraId="68B62718" w14:textId="77777777" w:rsidR="007F1465" w:rsidRPr="00ED0177" w:rsidRDefault="007F1465" w:rsidP="007F1465">
      <w:pPr>
        <w:jc w:val="both"/>
        <w:rPr>
          <w:rFonts w:ascii="Times New Roman" w:hAnsi="Times New Roman"/>
        </w:rPr>
      </w:pPr>
    </w:p>
    <w:p w14:paraId="2F06C319" w14:textId="77777777" w:rsidR="007F1465" w:rsidRDefault="007F1465" w:rsidP="007F1465">
      <w:pPr>
        <w:jc w:val="both"/>
        <w:rPr>
          <w:rFonts w:ascii="Times New Roman" w:hAnsi="Times New Roman"/>
        </w:rPr>
      </w:pPr>
    </w:p>
    <w:p w14:paraId="317767D4" w14:textId="77777777" w:rsidR="008027E6" w:rsidRDefault="008027E6" w:rsidP="007F1465">
      <w:pPr>
        <w:jc w:val="both"/>
        <w:rPr>
          <w:rFonts w:ascii="Times New Roman" w:hAnsi="Times New Roman"/>
        </w:rPr>
      </w:pPr>
    </w:p>
    <w:p w14:paraId="4CD7105F" w14:textId="77777777" w:rsidR="008027E6" w:rsidRDefault="008027E6" w:rsidP="007F1465">
      <w:pPr>
        <w:jc w:val="both"/>
        <w:rPr>
          <w:rFonts w:ascii="Times New Roman" w:hAnsi="Times New Roman"/>
        </w:rPr>
      </w:pPr>
    </w:p>
    <w:p w14:paraId="719BFCFA" w14:textId="77777777" w:rsidR="008027E6" w:rsidRDefault="008027E6" w:rsidP="007F1465">
      <w:pPr>
        <w:jc w:val="both"/>
        <w:rPr>
          <w:rFonts w:ascii="Times New Roman" w:hAnsi="Times New Roman"/>
        </w:rPr>
      </w:pPr>
    </w:p>
    <w:p w14:paraId="0844F551" w14:textId="77777777" w:rsidR="008027E6" w:rsidRDefault="008027E6" w:rsidP="007F1465">
      <w:pPr>
        <w:jc w:val="both"/>
        <w:rPr>
          <w:rFonts w:ascii="Times New Roman" w:hAnsi="Times New Roman"/>
        </w:rPr>
      </w:pPr>
    </w:p>
    <w:p w14:paraId="5883C684" w14:textId="77777777" w:rsidR="008027E6" w:rsidRPr="00ED0177" w:rsidRDefault="008027E6" w:rsidP="007F1465">
      <w:pPr>
        <w:jc w:val="both"/>
        <w:rPr>
          <w:rFonts w:ascii="Times New Roman" w:hAnsi="Times New Roman"/>
        </w:rPr>
      </w:pPr>
    </w:p>
    <w:p w14:paraId="5263A898" w14:textId="77777777" w:rsidR="007F1465" w:rsidRPr="00ED0177" w:rsidRDefault="007F1465" w:rsidP="007F1465">
      <w:pPr>
        <w:jc w:val="both"/>
        <w:rPr>
          <w:rFonts w:ascii="Times New Roman" w:hAnsi="Times New Roman"/>
        </w:rPr>
      </w:pPr>
      <w:r w:rsidRPr="00ED0177">
        <w:rPr>
          <w:rFonts w:ascii="Times New Roman" w:hAnsi="Times New Roman"/>
        </w:rPr>
        <w:t xml:space="preserve">Дата </w:t>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t xml:space="preserve">    ДЕКЛАРАТОР: </w:t>
      </w:r>
      <w:r w:rsidRPr="00ED0177">
        <w:rPr>
          <w:rFonts w:ascii="Times New Roman" w:hAnsi="Times New Roman"/>
          <w:u w:val="single"/>
        </w:rPr>
        <w:tab/>
      </w:r>
      <w:r w:rsidRPr="00ED0177">
        <w:rPr>
          <w:rFonts w:ascii="Times New Roman" w:hAnsi="Times New Roman"/>
          <w:u w:val="single"/>
        </w:rPr>
        <w:tab/>
        <w:t>_________</w:t>
      </w:r>
    </w:p>
    <w:p w14:paraId="5447A59C" w14:textId="77777777" w:rsidR="007F1465" w:rsidRPr="00ED0177" w:rsidRDefault="007F1465" w:rsidP="007F1465">
      <w:pPr>
        <w:jc w:val="both"/>
        <w:rPr>
          <w:rFonts w:ascii="Times New Roman" w:hAnsi="Times New Roman"/>
        </w:rPr>
      </w:pPr>
    </w:p>
    <w:p w14:paraId="5BA93C12" w14:textId="77777777" w:rsidR="00676DEB" w:rsidRDefault="007F1465" w:rsidP="004D11C5">
      <w:pPr>
        <w:jc w:val="both"/>
        <w:rPr>
          <w:rFonts w:ascii="Times New Roman" w:hAnsi="Times New Roman"/>
        </w:rPr>
        <w:sectPr w:rsidR="00676DEB" w:rsidSect="00C646EF">
          <w:headerReference w:type="default" r:id="rId14"/>
          <w:footerReference w:type="default" r:id="rId15"/>
          <w:pgSz w:w="11906" w:h="16838"/>
          <w:pgMar w:top="1021" w:right="1418" w:bottom="1021" w:left="1418" w:header="709" w:footer="709" w:gutter="0"/>
          <w:cols w:space="708"/>
          <w:docGrid w:linePitch="360"/>
        </w:sectPr>
      </w:pPr>
      <w:r w:rsidRPr="00ED0177">
        <w:rPr>
          <w:rFonts w:ascii="Times New Roman" w:hAnsi="Times New Roman"/>
        </w:rPr>
        <w:t>Гр.</w:t>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u w:val="single"/>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t xml:space="preserve">               /подпис/</w:t>
      </w:r>
    </w:p>
    <w:p w14:paraId="067255AF" w14:textId="77777777" w:rsidR="00676DEB" w:rsidRPr="00676DEB" w:rsidRDefault="00A4158B" w:rsidP="00676DEB">
      <w:pPr>
        <w:jc w:val="both"/>
        <w:rPr>
          <w:rFonts w:ascii="Times New Roman" w:hAnsi="Times New Roman"/>
        </w:rPr>
      </w:pPr>
      <w:r w:rsidRPr="00676DEB">
        <w:rPr>
          <w:rFonts w:ascii="Times New Roman" w:hAnsi="Times New Roman"/>
          <w:noProof/>
          <w:lang w:eastAsia="bg-BG"/>
        </w:rPr>
        <mc:AlternateContent>
          <mc:Choice Requires="wpg">
            <w:drawing>
              <wp:anchor distT="0" distB="0" distL="114300" distR="114300" simplePos="0" relativeHeight="251671552" behindDoc="0" locked="0" layoutInCell="1" allowOverlap="1" wp14:anchorId="0F77F519" wp14:editId="08027DC0">
                <wp:simplePos x="0" y="0"/>
                <wp:positionH relativeFrom="column">
                  <wp:posOffset>6057900</wp:posOffset>
                </wp:positionH>
                <wp:positionV relativeFrom="paragraph">
                  <wp:posOffset>547370</wp:posOffset>
                </wp:positionV>
                <wp:extent cx="1964055" cy="4685665"/>
                <wp:effectExtent l="0" t="0" r="0" b="63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055" cy="4685665"/>
                          <a:chOff x="0" y="-24726"/>
                          <a:chExt cx="1964180" cy="4686521"/>
                        </a:xfrm>
                      </wpg:grpSpPr>
                      <wps:wsp>
                        <wps:cNvPr id="68" name="Rectangle 68"/>
                        <wps:cNvSpPr/>
                        <wps:spPr>
                          <a:xfrm>
                            <a:off x="0" y="-24726"/>
                            <a:ext cx="1964180" cy="1678898"/>
                          </a:xfrm>
                          <a:prstGeom prst="rect">
                            <a:avLst/>
                          </a:prstGeom>
                          <a:pattFill prst="pct5">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1660124"/>
                            <a:ext cx="1964180" cy="13169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2982897"/>
                            <a:ext cx="1964180" cy="1678898"/>
                          </a:xfrm>
                          <a:prstGeom prst="rect">
                            <a:avLst/>
                          </a:prstGeom>
                          <a:pattFill prst="pct5">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Connector 71"/>
                        <wps:cNvCnPr/>
                        <wps:spPr>
                          <a:xfrm>
                            <a:off x="656949" y="1654152"/>
                            <a:ext cx="0" cy="1319632"/>
                          </a:xfrm>
                          <a:prstGeom prst="line">
                            <a:avLst/>
                          </a:prstGeom>
                          <a:noFill/>
                          <a:ln w="9525" cap="flat" cmpd="sng" algn="ctr">
                            <a:solidFill>
                              <a:sysClr val="windowText" lastClr="000000"/>
                            </a:solidFill>
                            <a:prstDash val="solid"/>
                          </a:ln>
                          <a:effectLst/>
                        </wps:spPr>
                        <wps:bodyPr/>
                      </wps:wsp>
                      <wps:wsp>
                        <wps:cNvPr id="72" name="Straight Connector 72"/>
                        <wps:cNvCnPr/>
                        <wps:spPr>
                          <a:xfrm>
                            <a:off x="1313895" y="1654152"/>
                            <a:ext cx="1" cy="1328509"/>
                          </a:xfrm>
                          <a:prstGeom prst="line">
                            <a:avLst/>
                          </a:prstGeom>
                          <a:noFill/>
                          <a:ln w="9525" cap="flat" cmpd="sng" algn="ctr">
                            <a:solidFill>
                              <a:sysClr val="windowText" lastClr="000000"/>
                            </a:solidFill>
                            <a:prstDash val="solid"/>
                          </a:ln>
                          <a:effectLst/>
                        </wps:spPr>
                        <wps:bodyPr/>
                      </wps:wsp>
                      <wps:wsp>
                        <wps:cNvPr id="73" name="Straight Connector 73"/>
                        <wps:cNvCnPr/>
                        <wps:spPr>
                          <a:xfrm flipV="1">
                            <a:off x="763480" y="1802167"/>
                            <a:ext cx="212272" cy="1036864"/>
                          </a:xfrm>
                          <a:prstGeom prst="line">
                            <a:avLst/>
                          </a:prstGeom>
                          <a:noFill/>
                          <a:ln w="9525" cap="flat" cmpd="sng" algn="ctr">
                            <a:solidFill>
                              <a:sysClr val="windowText" lastClr="000000"/>
                            </a:solidFill>
                            <a:prstDash val="solid"/>
                          </a:ln>
                          <a:effectLst/>
                        </wps:spPr>
                        <wps:bodyPr/>
                      </wps:wsp>
                      <wps:wsp>
                        <wps:cNvPr id="74" name="Straight Connector 74"/>
                        <wps:cNvCnPr/>
                        <wps:spPr>
                          <a:xfrm flipH="1">
                            <a:off x="763480" y="1846556"/>
                            <a:ext cx="497839" cy="47353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A8FFE13" id="Group 67" o:spid="_x0000_s1026" style="position:absolute;margin-left:477pt;margin-top:43.1pt;width:154.65pt;height:368.95pt;z-index:251671552;mso-width-relative:margin;mso-height-relative:margin" coordorigin=",-247" coordsize="19641,4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">
                <v:rect id="Rectangle 68" o:spid="_x0000_s1027" style="position:absolute;top:-247;width:19641;height:16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" fillcolor="windowText" strokecolor="windowText" strokeweight="2pt">
                  <v:fill r:id="rId16" o:title="" color2="window" type="pattern"/>
                </v:rect>
                <v:rect id="Rectangle 69" o:spid="_x0000_s1028" style="position:absolute;top:16601;width:19641;height:13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" filled="f" strokecolor="windowText" strokeweight="2pt"/>
                <v:rect id="Rectangle 70" o:spid="_x0000_s1029" style="position:absolute;top:29828;width:19641;height:16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" fillcolor="windowText" strokecolor="windowText" strokeweight="2pt">
                  <v:fill r:id="rId16" o:title="" color2="window" type="pattern"/>
                </v:rect>
                <v:line id="Straight Connector 71" o:spid="_x0000_s1030" style="position:absolute;visibility:visible;mso-wrap-style:square" from="6569,16541" to="6569,2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" strokecolor="windowText"/>
                <v:line id="Straight Connector 72" o:spid="_x0000_s1031" style="position:absolute;visibility:visible;mso-wrap-style:square" from="13138,16541" to="13138,2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" strokecolor="windowText"/>
                <v:line id="Straight Connector 73" o:spid="_x0000_s1032" style="position:absolute;flip:y;visibility:visible;mso-wrap-style:square" from="7634,18021" to="9757,2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" strokecolor="windowText"/>
                <v:line id="Straight Connector 74" o:spid="_x0000_s1033" style="position:absolute;flip:x;visibility:visible;mso-wrap-style:square" from="7634,18465" to="12613,2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" strokecolor="windowText"/>
              </v:group>
            </w:pict>
          </mc:Fallback>
        </mc:AlternateContent>
      </w:r>
      <w:r w:rsidRPr="00676DEB">
        <w:rPr>
          <w:rFonts w:ascii="Times New Roman" w:hAnsi="Times New Roman"/>
          <w:noProof/>
          <w:lang w:eastAsia="bg-BG"/>
        </w:rPr>
        <mc:AlternateContent>
          <mc:Choice Requires="wpg">
            <w:drawing>
              <wp:anchor distT="0" distB="0" distL="114300" distR="114300" simplePos="0" relativeHeight="251668480" behindDoc="0" locked="0" layoutInCell="1" allowOverlap="1" wp14:anchorId="629EF508" wp14:editId="072B1C49">
                <wp:simplePos x="0" y="0"/>
                <wp:positionH relativeFrom="column">
                  <wp:posOffset>3538855</wp:posOffset>
                </wp:positionH>
                <wp:positionV relativeFrom="paragraph">
                  <wp:posOffset>547370</wp:posOffset>
                </wp:positionV>
                <wp:extent cx="1964055" cy="4679950"/>
                <wp:effectExtent l="0" t="0" r="0" b="635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055" cy="4679950"/>
                          <a:chOff x="-2" y="-18774"/>
                          <a:chExt cx="1964182" cy="4680569"/>
                        </a:xfrm>
                      </wpg:grpSpPr>
                      <wps:wsp>
                        <wps:cNvPr id="57" name="Rectangle 57"/>
                        <wps:cNvSpPr/>
                        <wps:spPr>
                          <a:xfrm>
                            <a:off x="-2" y="-18774"/>
                            <a:ext cx="1964181" cy="1678898"/>
                          </a:xfrm>
                          <a:prstGeom prst="rect">
                            <a:avLst/>
                          </a:prstGeom>
                          <a:pattFill prst="pct5">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660124"/>
                            <a:ext cx="1964180" cy="13169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2982897"/>
                            <a:ext cx="1964180" cy="1678898"/>
                          </a:xfrm>
                          <a:prstGeom prst="rect">
                            <a:avLst/>
                          </a:prstGeom>
                          <a:pattFill prst="pct5">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Connector 60"/>
                        <wps:cNvCnPr/>
                        <wps:spPr>
                          <a:xfrm>
                            <a:off x="656948" y="1660019"/>
                            <a:ext cx="1" cy="1313766"/>
                          </a:xfrm>
                          <a:prstGeom prst="line">
                            <a:avLst/>
                          </a:prstGeom>
                          <a:noFill/>
                          <a:ln w="9525" cap="flat" cmpd="sng" algn="ctr">
                            <a:solidFill>
                              <a:sysClr val="windowText" lastClr="000000"/>
                            </a:solidFill>
                            <a:prstDash val="solid"/>
                          </a:ln>
                          <a:effectLst/>
                        </wps:spPr>
                        <wps:bodyPr/>
                      </wps:wsp>
                      <wps:wsp>
                        <wps:cNvPr id="61" name="Straight Connector 61"/>
                        <wps:cNvCnPr/>
                        <wps:spPr>
                          <a:xfrm>
                            <a:off x="1313895" y="1664914"/>
                            <a:ext cx="1" cy="1317747"/>
                          </a:xfrm>
                          <a:prstGeom prst="line">
                            <a:avLst/>
                          </a:prstGeom>
                          <a:noFill/>
                          <a:ln w="9525" cap="flat" cmpd="sng" algn="ctr">
                            <a:solidFill>
                              <a:sysClr val="windowText" lastClr="000000"/>
                            </a:solidFill>
                            <a:prstDash val="solid"/>
                          </a:ln>
                          <a:effectLst/>
                        </wps:spPr>
                        <wps:bodyPr/>
                      </wps:wsp>
                      <wps:wsp>
                        <wps:cNvPr id="62" name="Straight Connector 62"/>
                        <wps:cNvCnPr/>
                        <wps:spPr>
                          <a:xfrm flipV="1">
                            <a:off x="763480" y="1802167"/>
                            <a:ext cx="212272" cy="1036864"/>
                          </a:xfrm>
                          <a:prstGeom prst="line">
                            <a:avLst/>
                          </a:prstGeom>
                          <a:noFill/>
                          <a:ln w="9525" cap="flat" cmpd="sng" algn="ctr">
                            <a:solidFill>
                              <a:sysClr val="windowText" lastClr="000000"/>
                            </a:solidFill>
                            <a:prstDash val="solid"/>
                          </a:ln>
                          <a:effectLst/>
                        </wps:spPr>
                        <wps:bodyPr/>
                      </wps:wsp>
                      <wps:wsp>
                        <wps:cNvPr id="63" name="Straight Connector 63"/>
                        <wps:cNvCnPr/>
                        <wps:spPr>
                          <a:xfrm flipH="1">
                            <a:off x="763480" y="1846556"/>
                            <a:ext cx="497839" cy="47353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544BB09" id="Group 56" o:spid="_x0000_s1026" style="position:absolute;margin-left:278.65pt;margin-top:43.1pt;width:154.65pt;height:368.5pt;z-index:251668480;mso-width-relative:margin;mso-height-relative:margin" coordorigin=",-187" coordsize="19641,4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">
                <v:rect id="Rectangle 57" o:spid="_x0000_s1027" style="position:absolute;top:-187;width:19641;height:16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" fillcolor="windowText" strokecolor="windowText" strokeweight="2pt">
                  <v:fill r:id="rId16" o:title="" color2="window" type="pattern"/>
                </v:rect>
                <v:rect id="Rectangle 58" o:spid="_x0000_s1028" style="position:absolute;top:16601;width:19641;height:13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" filled="f" strokecolor="windowText" strokeweight="2pt"/>
                <v:rect id="Rectangle 59" o:spid="_x0000_s1029" style="position:absolute;top:29828;width:19641;height:16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" fillcolor="windowText" strokecolor="windowText" strokeweight="2pt">
                  <v:fill r:id="rId16" o:title="" color2="window" type="pattern"/>
                </v:rect>
                <v:line id="Straight Connector 60" o:spid="_x0000_s1030" style="position:absolute;visibility:visible;mso-wrap-style:square" from="6569,16600" to="6569,2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" strokecolor="windowText"/>
                <v:line id="Straight Connector 61" o:spid="_x0000_s1031" style="position:absolute;visibility:visible;mso-wrap-style:square" from="13138,16649" to="13138,2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" strokecolor="windowText"/>
                <v:line id="Straight Connector 62" o:spid="_x0000_s1032" style="position:absolute;flip:y;visibility:visible;mso-wrap-style:square" from="7634,18021" to="9757,2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" strokecolor="windowText"/>
                <v:line id="Straight Connector 63" o:spid="_x0000_s1033" style="position:absolute;flip:x;visibility:visible;mso-wrap-style:square" from="7634,18465" to="12613,2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" strokecolor="windowText"/>
              </v:group>
            </w:pict>
          </mc:Fallback>
        </mc:AlternateContent>
      </w:r>
      <w:r w:rsidRPr="00676DEB">
        <w:rPr>
          <w:rFonts w:ascii="Times New Roman" w:hAnsi="Times New Roman"/>
          <w:noProof/>
          <w:lang w:eastAsia="bg-BG"/>
        </w:rPr>
        <mc:AlternateContent>
          <mc:Choice Requires="wpg">
            <w:drawing>
              <wp:anchor distT="0" distB="0" distL="114300" distR="114300" simplePos="0" relativeHeight="251657216" behindDoc="0" locked="0" layoutInCell="1" allowOverlap="1" wp14:anchorId="1BE8D0F9" wp14:editId="4DA599A0">
                <wp:simplePos x="0" y="0"/>
                <wp:positionH relativeFrom="column">
                  <wp:posOffset>1092200</wp:posOffset>
                </wp:positionH>
                <wp:positionV relativeFrom="paragraph">
                  <wp:posOffset>547370</wp:posOffset>
                </wp:positionV>
                <wp:extent cx="1964055" cy="4685665"/>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4055" cy="4685665"/>
                          <a:chOff x="-4" y="-24782"/>
                          <a:chExt cx="1964184" cy="4686577"/>
                        </a:xfrm>
                      </wpg:grpSpPr>
                      <wps:wsp>
                        <wps:cNvPr id="20" name="Rectangle 20"/>
                        <wps:cNvSpPr/>
                        <wps:spPr>
                          <a:xfrm>
                            <a:off x="-4" y="-24782"/>
                            <a:ext cx="1964168" cy="1678898"/>
                          </a:xfrm>
                          <a:prstGeom prst="rect">
                            <a:avLst/>
                          </a:prstGeom>
                          <a:pattFill prst="pct5">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660124"/>
                            <a:ext cx="1964180" cy="13169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2982897"/>
                            <a:ext cx="1964180" cy="1678898"/>
                          </a:xfrm>
                          <a:prstGeom prst="rect">
                            <a:avLst/>
                          </a:prstGeom>
                          <a:pattFill prst="pct5">
                            <a:fgClr>
                              <a:sysClr val="windowText" lastClr="000000"/>
                            </a:fgClr>
                            <a:bgClr>
                              <a:sysClr val="window" lastClr="FFFFFF"/>
                            </a:bgClr>
                          </a:patt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a:off x="656949" y="1654116"/>
                            <a:ext cx="0" cy="1319669"/>
                          </a:xfrm>
                          <a:prstGeom prst="line">
                            <a:avLst/>
                          </a:prstGeom>
                          <a:noFill/>
                          <a:ln w="9525" cap="flat" cmpd="sng" algn="ctr">
                            <a:solidFill>
                              <a:sysClr val="windowText" lastClr="000000"/>
                            </a:solidFill>
                            <a:prstDash val="solid"/>
                          </a:ln>
                          <a:effectLst/>
                        </wps:spPr>
                        <wps:bodyPr/>
                      </wps:wsp>
                      <wps:wsp>
                        <wps:cNvPr id="29" name="Straight Connector 29"/>
                        <wps:cNvCnPr/>
                        <wps:spPr>
                          <a:xfrm>
                            <a:off x="1313896" y="1654116"/>
                            <a:ext cx="0" cy="1328546"/>
                          </a:xfrm>
                          <a:prstGeom prst="line">
                            <a:avLst/>
                          </a:prstGeom>
                          <a:noFill/>
                          <a:ln w="9525" cap="flat" cmpd="sng" algn="ctr">
                            <a:solidFill>
                              <a:sysClr val="windowText" lastClr="000000"/>
                            </a:solidFill>
                            <a:prstDash val="solid"/>
                          </a:ln>
                          <a:effectLst/>
                        </wps:spPr>
                        <wps:bodyPr/>
                      </wps:wsp>
                      <wps:wsp>
                        <wps:cNvPr id="30" name="Straight Connector 30"/>
                        <wps:cNvCnPr/>
                        <wps:spPr>
                          <a:xfrm flipV="1">
                            <a:off x="763480" y="1802167"/>
                            <a:ext cx="212272" cy="1036864"/>
                          </a:xfrm>
                          <a:prstGeom prst="line">
                            <a:avLst/>
                          </a:prstGeom>
                          <a:noFill/>
                          <a:ln w="9525" cap="flat" cmpd="sng" algn="ctr">
                            <a:solidFill>
                              <a:sysClr val="windowText" lastClr="000000"/>
                            </a:solidFill>
                            <a:prstDash val="solid"/>
                          </a:ln>
                          <a:effectLst/>
                        </wps:spPr>
                        <wps:bodyPr/>
                      </wps:wsp>
                      <wps:wsp>
                        <wps:cNvPr id="33" name="Straight Connector 33"/>
                        <wps:cNvCnPr/>
                        <wps:spPr>
                          <a:xfrm flipH="1">
                            <a:off x="763480" y="1846556"/>
                            <a:ext cx="497839" cy="47353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1E02E5A" id="Group 43" o:spid="_x0000_s1026" style="position:absolute;margin-left:86pt;margin-top:43.1pt;width:154.65pt;height:368.95pt;z-index:251657216;mso-width-relative:margin;mso-height-relative:margin" coordorigin=",-247" coordsize="19641,4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">
                <v:rect id="Rectangle 20" o:spid="_x0000_s1027" style="position:absolute;top:-247;width:19641;height:16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" fillcolor="windowText" strokecolor="windowText" strokeweight="2pt">
                  <v:fill r:id="rId16" o:title="" color2="window" type="pattern"/>
                </v:rect>
                <v:rect id="Rectangle 6" o:spid="_x0000_s1028" style="position:absolute;top:16601;width:19641;height:13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" filled="f" strokecolor="windowText" strokeweight="2pt"/>
                <v:rect id="Rectangle 18" o:spid="_x0000_s1029" style="position:absolute;top:29828;width:19641;height:16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" fillcolor="windowText" strokecolor="windowText" strokeweight="2pt">
                  <v:fill r:id="rId16" o:title="" color2="window" type="pattern"/>
                </v:rect>
                <v:line id="Straight Connector 28" o:spid="_x0000_s1030" style="position:absolute;visibility:visible;mso-wrap-style:square" from="6569,16541" to="6569,2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" strokecolor="windowText"/>
                <v:line id="Straight Connector 29" o:spid="_x0000_s1031" style="position:absolute;visibility:visible;mso-wrap-style:square" from="13138,16541" to="13138,2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Straight Connector 30" o:spid="_x0000_s1032" style="position:absolute;flip:y;visibility:visible;mso-wrap-style:square" from="7634,18021" to="9757,2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" strokecolor="windowText"/>
                <v:line id="Straight Connector 33" o:spid="_x0000_s1033" style="position:absolute;flip:x;visibility:visible;mso-wrap-style:square" from="7634,18465" to="12613,2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" strokecolor="windowText"/>
              </v:group>
            </w:pict>
          </mc:Fallback>
        </mc:AlternateContent>
      </w:r>
      <w:r w:rsidRPr="00676DEB">
        <w:rPr>
          <w:rFonts w:ascii="Times New Roman" w:hAnsi="Times New Roman"/>
          <w:noProof/>
          <w:lang w:eastAsia="bg-BG"/>
        </w:rPr>
        <mc:AlternateContent>
          <mc:Choice Requires="wps">
            <w:drawing>
              <wp:anchor distT="0" distB="0" distL="114300" distR="114300" simplePos="0" relativeHeight="251669504" behindDoc="0" locked="0" layoutInCell="1" allowOverlap="1" wp14:anchorId="65037FAA" wp14:editId="52459637">
                <wp:simplePos x="0" y="0"/>
                <wp:positionH relativeFrom="column">
                  <wp:posOffset>7032625</wp:posOffset>
                </wp:positionH>
                <wp:positionV relativeFrom="paragraph">
                  <wp:posOffset>2371725</wp:posOffset>
                </wp:positionV>
                <wp:extent cx="229235" cy="1036320"/>
                <wp:effectExtent l="0" t="0" r="18415" b="1143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9235" cy="10363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C55786" id="Straight Connector 65"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75pt,186.75pt" to="571.8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70528" behindDoc="0" locked="0" layoutInCell="1" allowOverlap="1" wp14:anchorId="52A0A6AD" wp14:editId="78272DDC">
                <wp:simplePos x="0" y="0"/>
                <wp:positionH relativeFrom="column">
                  <wp:posOffset>6819900</wp:posOffset>
                </wp:positionH>
                <wp:positionV relativeFrom="paragraph">
                  <wp:posOffset>2895600</wp:posOffset>
                </wp:positionV>
                <wp:extent cx="497840" cy="424815"/>
                <wp:effectExtent l="0" t="0" r="0" b="1333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7840" cy="42481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5366BE" id="Straight Connector 66"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28pt" to="576.2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66432" behindDoc="0" locked="0" layoutInCell="1" allowOverlap="1" wp14:anchorId="12174A29" wp14:editId="2284B67A">
                <wp:simplePos x="0" y="0"/>
                <wp:positionH relativeFrom="column">
                  <wp:posOffset>4518025</wp:posOffset>
                </wp:positionH>
                <wp:positionV relativeFrom="paragraph">
                  <wp:posOffset>2360930</wp:posOffset>
                </wp:positionV>
                <wp:extent cx="229235" cy="1036320"/>
                <wp:effectExtent l="0" t="0" r="18415"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9235" cy="10363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C3F7AC" id="Straight Connector 54"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75pt,185.9pt" to="373.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67456" behindDoc="0" locked="0" layoutInCell="1" allowOverlap="1" wp14:anchorId="585926E8" wp14:editId="6F368226">
                <wp:simplePos x="0" y="0"/>
                <wp:positionH relativeFrom="column">
                  <wp:posOffset>4305300</wp:posOffset>
                </wp:positionH>
                <wp:positionV relativeFrom="paragraph">
                  <wp:posOffset>2884805</wp:posOffset>
                </wp:positionV>
                <wp:extent cx="497840" cy="424815"/>
                <wp:effectExtent l="0" t="0" r="0" b="1333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7840" cy="42481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5A41C9" id="Straight Connector 55"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227.15pt" to="378.2pt,2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55168" behindDoc="0" locked="0" layoutInCell="1" allowOverlap="1" wp14:anchorId="192BCCEA" wp14:editId="4060F012">
                <wp:simplePos x="0" y="0"/>
                <wp:positionH relativeFrom="column">
                  <wp:posOffset>2068830</wp:posOffset>
                </wp:positionH>
                <wp:positionV relativeFrom="paragraph">
                  <wp:posOffset>2371725</wp:posOffset>
                </wp:positionV>
                <wp:extent cx="229235" cy="1036320"/>
                <wp:effectExtent l="0" t="0" r="18415" b="114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9235" cy="103632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1A595E" id="Straight Connector 31"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86.75pt" to="180.95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56192" behindDoc="0" locked="0" layoutInCell="1" allowOverlap="1" wp14:anchorId="61E6ABD1" wp14:editId="695A637D">
                <wp:simplePos x="0" y="0"/>
                <wp:positionH relativeFrom="column">
                  <wp:posOffset>1855470</wp:posOffset>
                </wp:positionH>
                <wp:positionV relativeFrom="paragraph">
                  <wp:posOffset>2895600</wp:posOffset>
                </wp:positionV>
                <wp:extent cx="497840" cy="424815"/>
                <wp:effectExtent l="0" t="0" r="0"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7840" cy="42481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034BEC" id="Straight Connector 32"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pt,228pt" to="185.3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76672" behindDoc="0" locked="0" layoutInCell="1" allowOverlap="1" wp14:anchorId="4BA7A832" wp14:editId="79EC74AE">
                <wp:simplePos x="0" y="0"/>
                <wp:positionH relativeFrom="column">
                  <wp:posOffset>2304415</wp:posOffset>
                </wp:positionH>
                <wp:positionV relativeFrom="paragraph">
                  <wp:posOffset>4003675</wp:posOffset>
                </wp:positionV>
                <wp:extent cx="1610995" cy="239395"/>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239395"/>
                        </a:xfrm>
                        <a:prstGeom prst="rect">
                          <a:avLst/>
                        </a:prstGeom>
                        <a:noFill/>
                        <a:ln w="6350">
                          <a:noFill/>
                        </a:ln>
                        <a:effectLst/>
                      </wps:spPr>
                      <wps:txbx>
                        <w:txbxContent>
                          <w:p w14:paraId="4A304D72" w14:textId="77777777" w:rsidR="00676DEB" w:rsidRPr="0095616D" w:rsidRDefault="00676DEB" w:rsidP="00676DEB">
                            <w:pPr>
                              <w:rPr>
                                <w:i/>
                                <w:sz w:val="20"/>
                                <w:szCs w:val="20"/>
                              </w:rPr>
                            </w:pPr>
                            <w:r w:rsidRPr="0095616D">
                              <w:rPr>
                                <w:i/>
                                <w:sz w:val="20"/>
                                <w:szCs w:val="20"/>
                              </w:rPr>
                              <w:t>Изо</w:t>
                            </w:r>
                            <w:r>
                              <w:rPr>
                                <w:i/>
                                <w:sz w:val="20"/>
                                <w:szCs w:val="20"/>
                              </w:rPr>
                              <w:t xml:space="preserve">лационен </w:t>
                            </w:r>
                            <w:r w:rsidRPr="0095616D">
                              <w:rPr>
                                <w:i/>
                                <w:sz w:val="20"/>
                                <w:szCs w:val="20"/>
                              </w:rPr>
                              <w:t>панел</w:t>
                            </w:r>
                          </w:p>
                          <w:p w14:paraId="3A17F464" w14:textId="77777777" w:rsidR="00676DEB" w:rsidRPr="0095616D" w:rsidRDefault="00676DEB" w:rsidP="00676DEB">
                            <w:pP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A7A832" id="_x0000_t202" coordsize="21600,21600" o:spt="202" path="m,l,21600r21600,l21600,xe">
                <v:stroke joinstyle="miter"/>
                <v:path gradientshapeok="t" o:connecttype="rect"/>
              </v:shapetype>
              <v:shape id="Text Box 78" o:spid="_x0000_s1026" type="#_x0000_t202" style="position:absolute;left:0;text-align:left;margin-left:181.45pt;margin-top:315.25pt;width:126.85pt;height:1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" filled="f" stroked="f" strokeweight=".5pt">
                <v:path arrowok="t"/>
                <v:textbox>
                  <w:txbxContent>
                    <w:p w14:paraId="4A304D72" w14:textId="77777777" w:rsidR="00676DEB" w:rsidRPr="0095616D" w:rsidRDefault="00676DEB" w:rsidP="00676DEB">
                      <w:pPr>
                        <w:rPr>
                          <w:i/>
                          <w:sz w:val="20"/>
                          <w:szCs w:val="20"/>
                        </w:rPr>
                      </w:pPr>
                      <w:r w:rsidRPr="0095616D">
                        <w:rPr>
                          <w:i/>
                          <w:sz w:val="20"/>
                          <w:szCs w:val="20"/>
                        </w:rPr>
                        <w:t>Изо</w:t>
                      </w:r>
                      <w:r>
                        <w:rPr>
                          <w:i/>
                          <w:sz w:val="20"/>
                          <w:szCs w:val="20"/>
                        </w:rPr>
                        <w:t xml:space="preserve">лационен </w:t>
                      </w:r>
                      <w:r w:rsidRPr="0095616D">
                        <w:rPr>
                          <w:i/>
                          <w:sz w:val="20"/>
                          <w:szCs w:val="20"/>
                        </w:rPr>
                        <w:t>панел</w:t>
                      </w:r>
                    </w:p>
                    <w:p w14:paraId="3A17F464" w14:textId="77777777" w:rsidR="00676DEB" w:rsidRPr="0095616D" w:rsidRDefault="00676DEB" w:rsidP="00676DEB">
                      <w:pPr>
                        <w:rPr>
                          <w:i/>
                          <w:sz w:val="20"/>
                          <w:szCs w:val="20"/>
                        </w:rPr>
                      </w:pP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75648" behindDoc="0" locked="0" layoutInCell="1" allowOverlap="1" wp14:anchorId="7F453456" wp14:editId="1CF5D4A2">
                <wp:simplePos x="0" y="0"/>
                <wp:positionH relativeFrom="column">
                  <wp:posOffset>1757680</wp:posOffset>
                </wp:positionH>
                <wp:positionV relativeFrom="paragraph">
                  <wp:posOffset>4237990</wp:posOffset>
                </wp:positionV>
                <wp:extent cx="1775460" cy="449580"/>
                <wp:effectExtent l="0" t="0" r="0" b="7620"/>
                <wp:wrapNone/>
                <wp:docPr id="7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449580"/>
                        </a:xfrm>
                        <a:custGeom>
                          <a:avLst/>
                          <a:gdLst>
                            <a:gd name="connsiteX0" fmla="*/ 0 w 1918741"/>
                            <a:gd name="connsiteY0" fmla="*/ 449705 h 449705"/>
                            <a:gd name="connsiteX1" fmla="*/ 487181 w 1918741"/>
                            <a:gd name="connsiteY1" fmla="*/ 7495 h 449705"/>
                            <a:gd name="connsiteX2" fmla="*/ 1918741 w 1918741"/>
                            <a:gd name="connsiteY2" fmla="*/ 0 h 449705"/>
                          </a:gdLst>
                          <a:ahLst/>
                          <a:cxnLst>
                            <a:cxn ang="0">
                              <a:pos x="connsiteX0" y="connsiteY0"/>
                            </a:cxn>
                            <a:cxn ang="0">
                              <a:pos x="connsiteX1" y="connsiteY1"/>
                            </a:cxn>
                            <a:cxn ang="0">
                              <a:pos x="connsiteX2" y="connsiteY2"/>
                            </a:cxn>
                          </a:cxnLst>
                          <a:rect l="l" t="t" r="r" b="b"/>
                          <a:pathLst>
                            <a:path w="1918741" h="449705">
                              <a:moveTo>
                                <a:pt x="0" y="449705"/>
                              </a:moveTo>
                              <a:lnTo>
                                <a:pt x="487181" y="7495"/>
                              </a:lnTo>
                              <a:lnTo>
                                <a:pt x="1918741" y="0"/>
                              </a:ln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B11370" id="Freeform 77" o:spid="_x0000_s1026" style="position:absolute;margin-left:138.4pt;margin-top:333.7pt;width:139.8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918741,44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" path="m,449705l487181,7495,1918741,e" filled="f" strokecolor="windowText">
                <v:path arrowok="t" o:connecttype="custom" o:connectlocs="0,449580;450801,7493;1775460,0" o:connectangles="0,0,0"/>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77696" behindDoc="0" locked="0" layoutInCell="1" allowOverlap="1" wp14:anchorId="1DEB1B67" wp14:editId="5F86FC02">
                <wp:simplePos x="0" y="0"/>
                <wp:positionH relativeFrom="column">
                  <wp:posOffset>1252220</wp:posOffset>
                </wp:positionH>
                <wp:positionV relativeFrom="paragraph">
                  <wp:posOffset>-344170</wp:posOffset>
                </wp:positionV>
                <wp:extent cx="6607810" cy="30480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7810" cy="304800"/>
                        </a:xfrm>
                        <a:prstGeom prst="rect">
                          <a:avLst/>
                        </a:prstGeom>
                        <a:noFill/>
                        <a:ln w="6350">
                          <a:noFill/>
                        </a:ln>
                        <a:effectLst/>
                      </wps:spPr>
                      <wps:txbx>
                        <w:txbxContent>
                          <w:p w14:paraId="6F1FE732" w14:textId="77777777" w:rsidR="00676DEB" w:rsidRPr="00C90B3A" w:rsidRDefault="00676DEB" w:rsidP="00676DEB">
                            <w:pPr>
                              <w:spacing w:line="240" w:lineRule="auto"/>
                              <w:jc w:val="center"/>
                              <w:rPr>
                                <w:b/>
                                <w:i/>
                                <w:sz w:val="28"/>
                                <w:szCs w:val="28"/>
                              </w:rPr>
                            </w:pPr>
                            <w:r w:rsidRPr="00C90B3A">
                              <w:rPr>
                                <w:b/>
                                <w:i/>
                                <w:sz w:val="28"/>
                                <w:szCs w:val="28"/>
                              </w:rPr>
                              <w:t>Примерна схема</w:t>
                            </w:r>
                            <w:r>
                              <w:rPr>
                                <w:b/>
                                <w:i/>
                                <w:sz w:val="28"/>
                                <w:szCs w:val="28"/>
                              </w:rPr>
                              <w:t xml:space="preserve"> подмяна дограма </w:t>
                            </w:r>
                            <w:r w:rsidRPr="00C90B3A">
                              <w:rPr>
                                <w:b/>
                                <w:i/>
                                <w:sz w:val="28"/>
                                <w:szCs w:val="28"/>
                              </w:rPr>
                              <w:t>– сгради 1 и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B1B67" id="Text Box 79" o:spid="_x0000_s1027" type="#_x0000_t202" style="position:absolute;left:0;text-align:left;margin-left:98.6pt;margin-top:-27.1pt;width:520.3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" filled="f" stroked="f" strokeweight=".5pt">
                <v:path arrowok="t"/>
                <v:textbox>
                  <w:txbxContent>
                    <w:p w14:paraId="6F1FE732" w14:textId="77777777" w:rsidR="00676DEB" w:rsidRPr="00C90B3A" w:rsidRDefault="00676DEB" w:rsidP="00676DEB">
                      <w:pPr>
                        <w:spacing w:line="240" w:lineRule="auto"/>
                        <w:jc w:val="center"/>
                        <w:rPr>
                          <w:b/>
                          <w:i/>
                          <w:sz w:val="28"/>
                          <w:szCs w:val="28"/>
                        </w:rPr>
                      </w:pPr>
                      <w:r w:rsidRPr="00C90B3A">
                        <w:rPr>
                          <w:b/>
                          <w:i/>
                          <w:sz w:val="28"/>
                          <w:szCs w:val="28"/>
                        </w:rPr>
                        <w:t>Примерна схема</w:t>
                      </w:r>
                      <w:r>
                        <w:rPr>
                          <w:b/>
                          <w:i/>
                          <w:sz w:val="28"/>
                          <w:szCs w:val="28"/>
                        </w:rPr>
                        <w:t xml:space="preserve"> подмяна дограма </w:t>
                      </w:r>
                      <w:r w:rsidRPr="00C90B3A">
                        <w:rPr>
                          <w:b/>
                          <w:i/>
                          <w:sz w:val="28"/>
                          <w:szCs w:val="28"/>
                        </w:rPr>
                        <w:t>– сгради 1 и 2</w:t>
                      </w: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54144" behindDoc="0" locked="0" layoutInCell="1" allowOverlap="1" wp14:anchorId="587EBE67" wp14:editId="115B61EB">
                <wp:simplePos x="0" y="0"/>
                <wp:positionH relativeFrom="column">
                  <wp:posOffset>3191510</wp:posOffset>
                </wp:positionH>
                <wp:positionV relativeFrom="paragraph">
                  <wp:posOffset>238760</wp:posOffset>
                </wp:positionV>
                <wp:extent cx="1610995" cy="23939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239395"/>
                        </a:xfrm>
                        <a:prstGeom prst="rect">
                          <a:avLst/>
                        </a:prstGeom>
                        <a:noFill/>
                        <a:ln w="6350">
                          <a:noFill/>
                        </a:ln>
                        <a:effectLst/>
                      </wps:spPr>
                      <wps:txbx>
                        <w:txbxContent>
                          <w:p w14:paraId="1EB35CB2" w14:textId="77777777" w:rsidR="00676DEB" w:rsidRPr="0095616D" w:rsidRDefault="00676DEB" w:rsidP="00676DEB">
                            <w:pPr>
                              <w:rPr>
                                <w:i/>
                                <w:sz w:val="20"/>
                                <w:szCs w:val="20"/>
                              </w:rPr>
                            </w:pPr>
                            <w:r w:rsidRPr="0095616D">
                              <w:rPr>
                                <w:i/>
                                <w:sz w:val="20"/>
                                <w:szCs w:val="20"/>
                              </w:rPr>
                              <w:t>Изо</w:t>
                            </w:r>
                            <w:r>
                              <w:rPr>
                                <w:i/>
                                <w:sz w:val="20"/>
                                <w:szCs w:val="20"/>
                              </w:rPr>
                              <w:t xml:space="preserve">лационен </w:t>
                            </w:r>
                            <w:r w:rsidRPr="0095616D">
                              <w:rPr>
                                <w:i/>
                                <w:sz w:val="20"/>
                                <w:szCs w:val="20"/>
                              </w:rPr>
                              <w:t>панел</w:t>
                            </w:r>
                          </w:p>
                          <w:p w14:paraId="61F7CBC3" w14:textId="77777777" w:rsidR="00676DEB" w:rsidRPr="0095616D" w:rsidRDefault="00676DEB" w:rsidP="00676DEB">
                            <w:pPr>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7EBE67" id="Text Box 27" o:spid="_x0000_s1028" type="#_x0000_t202" style="position:absolute;left:0;text-align:left;margin-left:251.3pt;margin-top:18.8pt;width:126.85pt;height:1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" filled="f" stroked="f" strokeweight=".5pt">
                <v:path arrowok="t"/>
                <v:textbox>
                  <w:txbxContent>
                    <w:p w14:paraId="1EB35CB2" w14:textId="77777777" w:rsidR="00676DEB" w:rsidRPr="0095616D" w:rsidRDefault="00676DEB" w:rsidP="00676DEB">
                      <w:pPr>
                        <w:rPr>
                          <w:i/>
                          <w:sz w:val="20"/>
                          <w:szCs w:val="20"/>
                        </w:rPr>
                      </w:pPr>
                      <w:r w:rsidRPr="0095616D">
                        <w:rPr>
                          <w:i/>
                          <w:sz w:val="20"/>
                          <w:szCs w:val="20"/>
                        </w:rPr>
                        <w:t>Изо</w:t>
                      </w:r>
                      <w:r>
                        <w:rPr>
                          <w:i/>
                          <w:sz w:val="20"/>
                          <w:szCs w:val="20"/>
                        </w:rPr>
                        <w:t xml:space="preserve">лационен </w:t>
                      </w:r>
                      <w:r w:rsidRPr="0095616D">
                        <w:rPr>
                          <w:i/>
                          <w:sz w:val="20"/>
                          <w:szCs w:val="20"/>
                        </w:rPr>
                        <w:t>панел</w:t>
                      </w:r>
                    </w:p>
                    <w:p w14:paraId="61F7CBC3" w14:textId="77777777" w:rsidR="00676DEB" w:rsidRPr="0095616D" w:rsidRDefault="00676DEB" w:rsidP="00676DEB">
                      <w:pPr>
                        <w:rPr>
                          <w:i/>
                          <w:sz w:val="20"/>
                          <w:szCs w:val="20"/>
                        </w:rPr>
                      </w:pP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74624" behindDoc="0" locked="0" layoutInCell="1" allowOverlap="1" wp14:anchorId="79C82871" wp14:editId="0EC48079">
                <wp:simplePos x="0" y="0"/>
                <wp:positionH relativeFrom="column">
                  <wp:posOffset>3905250</wp:posOffset>
                </wp:positionH>
                <wp:positionV relativeFrom="paragraph">
                  <wp:posOffset>1506220</wp:posOffset>
                </wp:positionV>
                <wp:extent cx="1598295" cy="46164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8295" cy="461645"/>
                        </a:xfrm>
                        <a:prstGeom prst="rect">
                          <a:avLst/>
                        </a:prstGeom>
                        <a:noFill/>
                        <a:ln w="6350">
                          <a:noFill/>
                        </a:ln>
                        <a:effectLst/>
                      </wps:spPr>
                      <wps:txbx>
                        <w:txbxContent>
                          <w:p w14:paraId="0E9657B1" w14:textId="77777777" w:rsidR="00676DEB" w:rsidRPr="00DA6B8B" w:rsidRDefault="00676DEB" w:rsidP="00676DEB">
                            <w:pPr>
                              <w:jc w:val="center"/>
                              <w:rPr>
                                <w:i/>
                                <w:sz w:val="20"/>
                                <w:szCs w:val="20"/>
                              </w:rPr>
                            </w:pPr>
                            <w:r>
                              <w:rPr>
                                <w:i/>
                                <w:sz w:val="20"/>
                                <w:szCs w:val="20"/>
                                <w:lang w:val="en-US"/>
                              </w:rPr>
                              <w:t xml:space="preserve">Al </w:t>
                            </w:r>
                            <w:r>
                              <w:rPr>
                                <w:i/>
                                <w:sz w:val="20"/>
                                <w:szCs w:val="20"/>
                              </w:rPr>
                              <w:t>дограма, с двустранно отваряема средна секция</w:t>
                            </w:r>
                          </w:p>
                          <w:p w14:paraId="38AEC74A" w14:textId="77777777" w:rsidR="00676DEB" w:rsidRPr="0095616D" w:rsidRDefault="00676DEB" w:rsidP="00676DEB">
                            <w:pPr>
                              <w:rPr>
                                <w:i/>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82871" id="Text Box 76" o:spid="_x0000_s1029" type="#_x0000_t202" style="position:absolute;left:0;text-align:left;margin-left:307.5pt;margin-top:118.6pt;width:125.85pt;height:3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" filled="f" stroked="f" strokeweight=".5pt">
                <v:path arrowok="t"/>
                <v:textbox inset="1mm,1mm,1mm,1mm">
                  <w:txbxContent>
                    <w:p w14:paraId="0E9657B1" w14:textId="77777777" w:rsidR="00676DEB" w:rsidRPr="00DA6B8B" w:rsidRDefault="00676DEB" w:rsidP="00676DEB">
                      <w:pPr>
                        <w:jc w:val="center"/>
                        <w:rPr>
                          <w:i/>
                          <w:sz w:val="20"/>
                          <w:szCs w:val="20"/>
                        </w:rPr>
                      </w:pPr>
                      <w:r>
                        <w:rPr>
                          <w:i/>
                          <w:sz w:val="20"/>
                          <w:szCs w:val="20"/>
                          <w:lang w:val="en-US"/>
                        </w:rPr>
                        <w:t xml:space="preserve">Al </w:t>
                      </w:r>
                      <w:r>
                        <w:rPr>
                          <w:i/>
                          <w:sz w:val="20"/>
                          <w:szCs w:val="20"/>
                        </w:rPr>
                        <w:t>дограма, с двустранно отваряема средна секция</w:t>
                      </w:r>
                    </w:p>
                    <w:p w14:paraId="38AEC74A" w14:textId="77777777" w:rsidR="00676DEB" w:rsidRPr="0095616D" w:rsidRDefault="00676DEB" w:rsidP="00676DEB">
                      <w:pPr>
                        <w:rPr>
                          <w:i/>
                          <w:sz w:val="20"/>
                          <w:szCs w:val="20"/>
                        </w:rPr>
                      </w:pP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73600" behindDoc="0" locked="0" layoutInCell="1" allowOverlap="1" wp14:anchorId="23815A88" wp14:editId="347ACC34">
                <wp:simplePos x="0" y="0"/>
                <wp:positionH relativeFrom="column">
                  <wp:posOffset>3644900</wp:posOffset>
                </wp:positionH>
                <wp:positionV relativeFrom="paragraph">
                  <wp:posOffset>1970405</wp:posOffset>
                </wp:positionV>
                <wp:extent cx="1446530" cy="449580"/>
                <wp:effectExtent l="0" t="0" r="1270" b="7620"/>
                <wp:wrapNone/>
                <wp:docPr id="7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449580"/>
                        </a:xfrm>
                        <a:custGeom>
                          <a:avLst/>
                          <a:gdLst>
                            <a:gd name="connsiteX0" fmla="*/ 0 w 1918741"/>
                            <a:gd name="connsiteY0" fmla="*/ 449705 h 449705"/>
                            <a:gd name="connsiteX1" fmla="*/ 487181 w 1918741"/>
                            <a:gd name="connsiteY1" fmla="*/ 7495 h 449705"/>
                            <a:gd name="connsiteX2" fmla="*/ 1918741 w 1918741"/>
                            <a:gd name="connsiteY2" fmla="*/ 0 h 449705"/>
                          </a:gdLst>
                          <a:ahLst/>
                          <a:cxnLst>
                            <a:cxn ang="0">
                              <a:pos x="connsiteX0" y="connsiteY0"/>
                            </a:cxn>
                            <a:cxn ang="0">
                              <a:pos x="connsiteX1" y="connsiteY1"/>
                            </a:cxn>
                            <a:cxn ang="0">
                              <a:pos x="connsiteX2" y="connsiteY2"/>
                            </a:cxn>
                          </a:cxnLst>
                          <a:rect l="l" t="t" r="r" b="b"/>
                          <a:pathLst>
                            <a:path w="1918741" h="449705">
                              <a:moveTo>
                                <a:pt x="0" y="449705"/>
                              </a:moveTo>
                              <a:lnTo>
                                <a:pt x="487181" y="7495"/>
                              </a:lnTo>
                              <a:lnTo>
                                <a:pt x="1918741" y="0"/>
                              </a:ln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091F121" id="Freeform 75" o:spid="_x0000_s1026" style="position:absolute;margin-left:287pt;margin-top:155.15pt;width:113.9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918741,44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" path="m,449705l487181,7495,1918741,e" filled="f" strokecolor="windowText">
                <v:path arrowok="t" o:connecttype="custom" o:connectlocs="0,449580;367284,7493;1446530,0" o:connectangles="0,0,0"/>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65408" behindDoc="0" locked="0" layoutInCell="1" allowOverlap="1" wp14:anchorId="65F8B497" wp14:editId="1134EC8F">
                <wp:simplePos x="0" y="0"/>
                <wp:positionH relativeFrom="column">
                  <wp:posOffset>2595245</wp:posOffset>
                </wp:positionH>
                <wp:positionV relativeFrom="paragraph">
                  <wp:posOffset>1878965</wp:posOffset>
                </wp:positionV>
                <wp:extent cx="294640" cy="2032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203200"/>
                        </a:xfrm>
                        <a:prstGeom prst="rect">
                          <a:avLst/>
                        </a:prstGeom>
                        <a:noFill/>
                        <a:ln w="6350">
                          <a:noFill/>
                        </a:ln>
                        <a:effectLst/>
                      </wps:spPr>
                      <wps:txbx>
                        <w:txbxContent>
                          <w:p w14:paraId="042713CE" w14:textId="77777777" w:rsidR="00676DEB" w:rsidRPr="00B06306" w:rsidRDefault="00676DEB" w:rsidP="00676DEB">
                            <w:pPr>
                              <w:rPr>
                                <w:i/>
                                <w:sz w:val="20"/>
                                <w:szCs w:val="20"/>
                              </w:rPr>
                            </w:pPr>
                            <w:r w:rsidRPr="00A459D0">
                              <w:rPr>
                                <w:i/>
                                <w:sz w:val="20"/>
                                <w:szCs w:val="20"/>
                                <w:lang w:val="en-US"/>
                              </w:rPr>
                              <w:t>1</w:t>
                            </w:r>
                            <w:r>
                              <w:rPr>
                                <w:i/>
                                <w:sz w:val="20"/>
                                <w:szCs w:val="20"/>
                              </w:rPr>
                              <w:t>05</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B497" id="Text Box 42" o:spid="_x0000_s1030" type="#_x0000_t202" style="position:absolute;left:0;text-align:left;margin-left:204.35pt;margin-top:147.95pt;width:23.2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" filled="f" stroked="f" strokeweight=".5pt">
                <v:path arrowok="t"/>
                <v:textbox inset="1mm,1mm,1mm,1mm">
                  <w:txbxContent>
                    <w:p w14:paraId="042713CE" w14:textId="77777777" w:rsidR="00676DEB" w:rsidRPr="00B06306" w:rsidRDefault="00676DEB" w:rsidP="00676DEB">
                      <w:pPr>
                        <w:rPr>
                          <w:i/>
                          <w:sz w:val="20"/>
                          <w:szCs w:val="20"/>
                        </w:rPr>
                      </w:pPr>
                      <w:r w:rsidRPr="00A459D0">
                        <w:rPr>
                          <w:i/>
                          <w:sz w:val="20"/>
                          <w:szCs w:val="20"/>
                          <w:lang w:val="en-US"/>
                        </w:rPr>
                        <w:t>1</w:t>
                      </w:r>
                      <w:r>
                        <w:rPr>
                          <w:i/>
                          <w:sz w:val="20"/>
                          <w:szCs w:val="20"/>
                        </w:rPr>
                        <w:t>05</w:t>
                      </w: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64384" behindDoc="0" locked="0" layoutInCell="1" allowOverlap="1" wp14:anchorId="3663EC69" wp14:editId="32715668">
                <wp:simplePos x="0" y="0"/>
                <wp:positionH relativeFrom="column">
                  <wp:posOffset>1924685</wp:posOffset>
                </wp:positionH>
                <wp:positionV relativeFrom="paragraph">
                  <wp:posOffset>1873885</wp:posOffset>
                </wp:positionV>
                <wp:extent cx="294640" cy="2032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203200"/>
                        </a:xfrm>
                        <a:prstGeom prst="rect">
                          <a:avLst/>
                        </a:prstGeom>
                        <a:noFill/>
                        <a:ln w="6350">
                          <a:noFill/>
                        </a:ln>
                        <a:effectLst/>
                      </wps:spPr>
                      <wps:txbx>
                        <w:txbxContent>
                          <w:p w14:paraId="39F4A7BE" w14:textId="77777777" w:rsidR="00676DEB" w:rsidRPr="00A459D0" w:rsidRDefault="00676DEB" w:rsidP="00676DEB">
                            <w:pPr>
                              <w:rPr>
                                <w:i/>
                                <w:sz w:val="20"/>
                                <w:szCs w:val="20"/>
                                <w:lang w:val="en-US"/>
                              </w:rPr>
                            </w:pPr>
                            <w:r w:rsidRPr="00A459D0">
                              <w:rPr>
                                <w:i/>
                                <w:sz w:val="20"/>
                                <w:szCs w:val="20"/>
                                <w:lang w:val="en-US"/>
                              </w:rPr>
                              <w:t>1</w:t>
                            </w:r>
                            <w:r>
                              <w:rPr>
                                <w:i/>
                                <w:sz w:val="20"/>
                                <w:szCs w:val="20"/>
                              </w:rPr>
                              <w:t>0</w:t>
                            </w:r>
                            <w:r w:rsidRPr="00A459D0">
                              <w:rPr>
                                <w:i/>
                                <w:sz w:val="20"/>
                                <w:szCs w:val="20"/>
                                <w:lang w:val="en-US"/>
                              </w:rPr>
                              <w:t>0</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EC69" id="Text Box 41" o:spid="_x0000_s1031" type="#_x0000_t202" style="position:absolute;left:0;text-align:left;margin-left:151.55pt;margin-top:147.55pt;width:23.2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" filled="f" stroked="f" strokeweight=".5pt">
                <v:path arrowok="t"/>
                <v:textbox inset="1mm,1mm,1mm,1mm">
                  <w:txbxContent>
                    <w:p w14:paraId="39F4A7BE" w14:textId="77777777" w:rsidR="00676DEB" w:rsidRPr="00A459D0" w:rsidRDefault="00676DEB" w:rsidP="00676DEB">
                      <w:pPr>
                        <w:rPr>
                          <w:i/>
                          <w:sz w:val="20"/>
                          <w:szCs w:val="20"/>
                          <w:lang w:val="en-US"/>
                        </w:rPr>
                      </w:pPr>
                      <w:r w:rsidRPr="00A459D0">
                        <w:rPr>
                          <w:i/>
                          <w:sz w:val="20"/>
                          <w:szCs w:val="20"/>
                          <w:lang w:val="en-US"/>
                        </w:rPr>
                        <w:t>1</w:t>
                      </w:r>
                      <w:r>
                        <w:rPr>
                          <w:i/>
                          <w:sz w:val="20"/>
                          <w:szCs w:val="20"/>
                        </w:rPr>
                        <w:t>0</w:t>
                      </w:r>
                      <w:r w:rsidRPr="00A459D0">
                        <w:rPr>
                          <w:i/>
                          <w:sz w:val="20"/>
                          <w:szCs w:val="20"/>
                          <w:lang w:val="en-US"/>
                        </w:rPr>
                        <w:t>0</w:t>
                      </w: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63360" behindDoc="0" locked="0" layoutInCell="1" allowOverlap="1" wp14:anchorId="410C9A97" wp14:editId="1B935F49">
                <wp:simplePos x="0" y="0"/>
                <wp:positionH relativeFrom="column">
                  <wp:posOffset>1264285</wp:posOffset>
                </wp:positionH>
                <wp:positionV relativeFrom="paragraph">
                  <wp:posOffset>1873885</wp:posOffset>
                </wp:positionV>
                <wp:extent cx="294640" cy="2032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203200"/>
                        </a:xfrm>
                        <a:prstGeom prst="rect">
                          <a:avLst/>
                        </a:prstGeom>
                        <a:noFill/>
                        <a:ln w="6350">
                          <a:noFill/>
                        </a:ln>
                        <a:effectLst/>
                      </wps:spPr>
                      <wps:txbx>
                        <w:txbxContent>
                          <w:p w14:paraId="569363E0" w14:textId="77777777" w:rsidR="00676DEB" w:rsidRPr="00A459D0" w:rsidRDefault="00676DEB" w:rsidP="00676DEB">
                            <w:pPr>
                              <w:rPr>
                                <w:i/>
                                <w:sz w:val="20"/>
                                <w:szCs w:val="20"/>
                                <w:lang w:val="en-US"/>
                              </w:rPr>
                            </w:pPr>
                            <w:r w:rsidRPr="00A459D0">
                              <w:rPr>
                                <w:i/>
                                <w:sz w:val="20"/>
                                <w:szCs w:val="20"/>
                                <w:lang w:val="en-US"/>
                              </w:rPr>
                              <w:t>1</w:t>
                            </w:r>
                            <w:r>
                              <w:rPr>
                                <w:i/>
                                <w:sz w:val="20"/>
                                <w:szCs w:val="20"/>
                              </w:rPr>
                              <w:t>05</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9A97" id="Text Box 40" o:spid="_x0000_s1032" type="#_x0000_t202" style="position:absolute;left:0;text-align:left;margin-left:99.55pt;margin-top:147.55pt;width:23.2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" filled="f" stroked="f" strokeweight=".5pt">
                <v:path arrowok="t"/>
                <v:textbox inset="1mm,1mm,1mm,1mm">
                  <w:txbxContent>
                    <w:p w14:paraId="569363E0" w14:textId="77777777" w:rsidR="00676DEB" w:rsidRPr="00A459D0" w:rsidRDefault="00676DEB" w:rsidP="00676DEB">
                      <w:pPr>
                        <w:rPr>
                          <w:i/>
                          <w:sz w:val="20"/>
                          <w:szCs w:val="20"/>
                          <w:lang w:val="en-US"/>
                        </w:rPr>
                      </w:pPr>
                      <w:r w:rsidRPr="00A459D0">
                        <w:rPr>
                          <w:i/>
                          <w:sz w:val="20"/>
                          <w:szCs w:val="20"/>
                          <w:lang w:val="en-US"/>
                        </w:rPr>
                        <w:t>1</w:t>
                      </w:r>
                      <w:r>
                        <w:rPr>
                          <w:i/>
                          <w:sz w:val="20"/>
                          <w:szCs w:val="20"/>
                        </w:rPr>
                        <w:t>05</w:t>
                      </w:r>
                    </w:p>
                  </w:txbxContent>
                </v:textbox>
              </v:shap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61312" behindDoc="0" locked="0" layoutInCell="1" allowOverlap="1" wp14:anchorId="7FBB317B" wp14:editId="4B664434">
                <wp:simplePos x="0" y="0"/>
                <wp:positionH relativeFrom="column">
                  <wp:posOffset>1081405</wp:posOffset>
                </wp:positionH>
                <wp:positionV relativeFrom="paragraph">
                  <wp:posOffset>2077084</wp:posOffset>
                </wp:positionV>
                <wp:extent cx="666115" cy="0"/>
                <wp:effectExtent l="38100" t="76200" r="635" b="7620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115" cy="0"/>
                        </a:xfrm>
                        <a:prstGeom prst="straightConnector1">
                          <a:avLst/>
                        </a:prstGeom>
                        <a:noFill/>
                        <a:ln w="6350" cap="flat" cmpd="sng" algn="ctr">
                          <a:solidFill>
                            <a:sysClr val="windowText" lastClr="000000"/>
                          </a:solidFill>
                          <a:prstDash val="solid"/>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type w14:anchorId="1AC5471B" id="_x0000_t32" coordsize="21600,21600" o:spt="32" o:oned="t" path="m,l21600,21600e" filled="f">
                <v:path arrowok="t" fillok="f" o:connecttype="none"/>
                <o:lock v:ext="edit" shapetype="t"/>
              </v:shapetype>
              <v:shape id="Straight Arrow Connector 38" o:spid="_x0000_s1026" type="#_x0000_t32" style="position:absolute;margin-left:85.15pt;margin-top:163.55pt;width:52.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" strokecolor="windowText" strokeweight=".5p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62336" behindDoc="0" locked="0" layoutInCell="1" allowOverlap="1" wp14:anchorId="2D5356EF" wp14:editId="713AD2B5">
                <wp:simplePos x="0" y="0"/>
                <wp:positionH relativeFrom="column">
                  <wp:posOffset>1725930</wp:posOffset>
                </wp:positionH>
                <wp:positionV relativeFrom="paragraph">
                  <wp:posOffset>2077084</wp:posOffset>
                </wp:positionV>
                <wp:extent cx="666115" cy="0"/>
                <wp:effectExtent l="38100" t="76200" r="635" b="7620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115" cy="0"/>
                        </a:xfrm>
                        <a:prstGeom prst="straightConnector1">
                          <a:avLst/>
                        </a:prstGeom>
                        <a:noFill/>
                        <a:ln w="6350" cap="flat" cmpd="sng" algn="ctr">
                          <a:solidFill>
                            <a:sysClr val="windowText" lastClr="000000"/>
                          </a:solidFill>
                          <a:prstDash val="solid"/>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00D7BFD3" id="Straight Arrow Connector 39" o:spid="_x0000_s1026" type="#_x0000_t32" style="position:absolute;margin-left:135.9pt;margin-top:163.55pt;width:52.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" strokecolor="windowText" strokeweight=".5p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60288" behindDoc="0" locked="0" layoutInCell="1" allowOverlap="1" wp14:anchorId="78B25952" wp14:editId="6D198A75">
                <wp:simplePos x="0" y="0"/>
                <wp:positionH relativeFrom="column">
                  <wp:posOffset>2397125</wp:posOffset>
                </wp:positionH>
                <wp:positionV relativeFrom="paragraph">
                  <wp:posOffset>2077084</wp:posOffset>
                </wp:positionV>
                <wp:extent cx="666115" cy="0"/>
                <wp:effectExtent l="38100" t="76200" r="635" b="762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115" cy="0"/>
                        </a:xfrm>
                        <a:prstGeom prst="straightConnector1">
                          <a:avLst/>
                        </a:prstGeom>
                        <a:noFill/>
                        <a:ln w="6350" cap="flat" cmpd="sng" algn="ctr">
                          <a:solidFill>
                            <a:sysClr val="windowText" lastClr="000000"/>
                          </a:solidFill>
                          <a:prstDash val="solid"/>
                          <a:headEnd type="stealth"/>
                          <a:tailEnd type="stealth"/>
                        </a:ln>
                        <a:effectLst/>
                      </wps:spPr>
                      <wps:bodyPr/>
                    </wps:wsp>
                  </a:graphicData>
                </a:graphic>
                <wp14:sizeRelH relativeFrom="margin">
                  <wp14:pctWidth>0</wp14:pctWidth>
                </wp14:sizeRelH>
                <wp14:sizeRelV relativeFrom="margin">
                  <wp14:pctHeight>0</wp14:pctHeight>
                </wp14:sizeRelV>
              </wp:anchor>
            </w:drawing>
          </mc:Choice>
          <mc:Fallback>
            <w:pict>
              <v:shape w14:anchorId="2EB3FDBD" id="Straight Arrow Connector 37" o:spid="_x0000_s1026" type="#_x0000_t32" style="position:absolute;margin-left:188.75pt;margin-top:163.55pt;width:52.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" strokecolor="windowText" strokeweight=".5p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0" distB="0" distL="114299" distR="114299" simplePos="0" relativeHeight="251659264" behindDoc="0" locked="0" layoutInCell="1" allowOverlap="1" wp14:anchorId="07E1AB76" wp14:editId="777B7234">
                <wp:simplePos x="0" y="0"/>
                <wp:positionH relativeFrom="column">
                  <wp:posOffset>2395219</wp:posOffset>
                </wp:positionH>
                <wp:positionV relativeFrom="paragraph">
                  <wp:posOffset>1924685</wp:posOffset>
                </wp:positionV>
                <wp:extent cx="0" cy="22860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6AE577" id="Straight Connector 36"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6pt,151.55pt" to="188.6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" strokecolor="windowText" strokeweight=".5pt">
                <o:lock v:ext="edit" shapetype="f"/>
              </v:line>
            </w:pict>
          </mc:Fallback>
        </mc:AlternateContent>
      </w:r>
      <w:r w:rsidRPr="00676DEB">
        <w:rPr>
          <w:rFonts w:ascii="Times New Roman" w:hAnsi="Times New Roman"/>
          <w:noProof/>
          <w:lang w:eastAsia="bg-BG"/>
        </w:rPr>
        <mc:AlternateContent>
          <mc:Choice Requires="wps">
            <w:drawing>
              <wp:anchor distT="0" distB="0" distL="114299" distR="114299" simplePos="0" relativeHeight="251658240" behindDoc="0" locked="0" layoutInCell="1" allowOverlap="1" wp14:anchorId="55D938C3" wp14:editId="0963850F">
                <wp:simplePos x="0" y="0"/>
                <wp:positionH relativeFrom="column">
                  <wp:posOffset>1745614</wp:posOffset>
                </wp:positionH>
                <wp:positionV relativeFrom="paragraph">
                  <wp:posOffset>1925320</wp:posOffset>
                </wp:positionV>
                <wp:extent cx="0" cy="22860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D40350" id="Straight Connector 34" o:spid="_x0000_s1026" style="position:absolute;flip:y;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45pt,151.6pt" to="137.4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" strokecolor="windowText" strokeweight=".5p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72576" behindDoc="0" locked="0" layoutInCell="1" allowOverlap="1" wp14:anchorId="49F4395C" wp14:editId="39495F01">
                <wp:simplePos x="0" y="0"/>
                <wp:positionH relativeFrom="column">
                  <wp:posOffset>2540000</wp:posOffset>
                </wp:positionH>
                <wp:positionV relativeFrom="paragraph">
                  <wp:posOffset>441325</wp:posOffset>
                </wp:positionV>
                <wp:extent cx="1918970" cy="449580"/>
                <wp:effectExtent l="0" t="0" r="5080" b="762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8970" cy="449580"/>
                        </a:xfrm>
                        <a:custGeom>
                          <a:avLst/>
                          <a:gdLst>
                            <a:gd name="connsiteX0" fmla="*/ 0 w 1918741"/>
                            <a:gd name="connsiteY0" fmla="*/ 449705 h 449705"/>
                            <a:gd name="connsiteX1" fmla="*/ 487181 w 1918741"/>
                            <a:gd name="connsiteY1" fmla="*/ 7495 h 449705"/>
                            <a:gd name="connsiteX2" fmla="*/ 1918741 w 1918741"/>
                            <a:gd name="connsiteY2" fmla="*/ 0 h 449705"/>
                          </a:gdLst>
                          <a:ahLst/>
                          <a:cxnLst>
                            <a:cxn ang="0">
                              <a:pos x="connsiteX0" y="connsiteY0"/>
                            </a:cxn>
                            <a:cxn ang="0">
                              <a:pos x="connsiteX1" y="connsiteY1"/>
                            </a:cxn>
                            <a:cxn ang="0">
                              <a:pos x="connsiteX2" y="connsiteY2"/>
                            </a:cxn>
                          </a:cxnLst>
                          <a:rect l="l" t="t" r="r" b="b"/>
                          <a:pathLst>
                            <a:path w="1918741" h="449705">
                              <a:moveTo>
                                <a:pt x="0" y="449705"/>
                              </a:moveTo>
                              <a:lnTo>
                                <a:pt x="487181" y="7495"/>
                              </a:lnTo>
                              <a:lnTo>
                                <a:pt x="1918741" y="0"/>
                              </a:ln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12965C" id="Freeform 26" o:spid="_x0000_s1026" style="position:absolute;margin-left:200pt;margin-top:34.75pt;width:151.1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18741,44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" path="m,449705l487181,7495,1918741,e" filled="f" strokecolor="windowText">
                <v:path arrowok="t" o:connecttype="custom" o:connectlocs="0,449580;487239,7493;1918970,0" o:connectangles="0,0,0"/>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53120" behindDoc="0" locked="0" layoutInCell="1" allowOverlap="1" wp14:anchorId="4ECE885F" wp14:editId="64528AA3">
                <wp:simplePos x="0" y="0"/>
                <wp:positionH relativeFrom="column">
                  <wp:posOffset>721360</wp:posOffset>
                </wp:positionH>
                <wp:positionV relativeFrom="paragraph">
                  <wp:posOffset>1245870</wp:posOffset>
                </wp:positionV>
                <wp:extent cx="232410" cy="3816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381635"/>
                        </a:xfrm>
                        <a:prstGeom prst="rect">
                          <a:avLst/>
                        </a:prstGeom>
                        <a:noFill/>
                        <a:ln w="6350">
                          <a:noFill/>
                        </a:ln>
                        <a:effectLst/>
                      </wps:spPr>
                      <wps:txbx>
                        <w:txbxContent>
                          <w:p w14:paraId="0866C9D8" w14:textId="77777777" w:rsidR="00676DEB" w:rsidRPr="00542D94" w:rsidRDefault="00676DEB" w:rsidP="00676DEB">
                            <w:pPr>
                              <w:rPr>
                                <w:i/>
                                <w:sz w:val="20"/>
                                <w:szCs w:val="20"/>
                              </w:rPr>
                            </w:pPr>
                            <w:r>
                              <w:rPr>
                                <w:i/>
                                <w:sz w:val="20"/>
                                <w:szCs w:val="20"/>
                              </w:rPr>
                              <w:t>200</w:t>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E885F" id="Text Box 23" o:spid="_x0000_s1033" type="#_x0000_t202" style="position:absolute;left:0;text-align:left;margin-left:56.8pt;margin-top:98.1pt;width:18.3pt;height:3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" filled="f" stroked="f" strokeweight=".5pt">
                <v:path arrowok="t"/>
                <v:textbox style="layout-flow:vertical;mso-layout-flow-alt:bottom-to-top" inset="1mm,1mm,1mm,1mm">
                  <w:txbxContent>
                    <w:p w14:paraId="0866C9D8" w14:textId="77777777" w:rsidR="00676DEB" w:rsidRPr="00542D94" w:rsidRDefault="00676DEB" w:rsidP="00676DEB">
                      <w:pPr>
                        <w:rPr>
                          <w:i/>
                          <w:sz w:val="20"/>
                          <w:szCs w:val="20"/>
                        </w:rPr>
                      </w:pPr>
                      <w:r>
                        <w:rPr>
                          <w:i/>
                          <w:sz w:val="20"/>
                          <w:szCs w:val="20"/>
                        </w:rPr>
                        <w:t>200</w:t>
                      </w: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48000" behindDoc="0" locked="0" layoutInCell="1" allowOverlap="1" wp14:anchorId="4D9D7F28" wp14:editId="2E24099C">
                <wp:simplePos x="0" y="0"/>
                <wp:positionH relativeFrom="column">
                  <wp:posOffset>942340</wp:posOffset>
                </wp:positionH>
                <wp:positionV relativeFrom="paragraph">
                  <wp:posOffset>576580</wp:posOffset>
                </wp:positionV>
                <wp:extent cx="635" cy="1651635"/>
                <wp:effectExtent l="76200" t="38100" r="56515" b="438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651635"/>
                        </a:xfrm>
                        <a:prstGeom prst="straightConnector1">
                          <a:avLst/>
                        </a:prstGeom>
                        <a:noFill/>
                        <a:ln w="9525" cap="flat" cmpd="sng" algn="ctr">
                          <a:solidFill>
                            <a:sysClr val="windowText" lastClr="000000"/>
                          </a:solidFill>
                          <a:prstDash val="solid"/>
                          <a:headEnd type="stealth"/>
                          <a:tailEnd type="stealth"/>
                        </a:ln>
                        <a:effectLst/>
                      </wps:spPr>
                      <wps:bodyPr/>
                    </wps:wsp>
                  </a:graphicData>
                </a:graphic>
                <wp14:sizeRelH relativeFrom="margin">
                  <wp14:pctWidth>0</wp14:pctWidth>
                </wp14:sizeRelH>
                <wp14:sizeRelV relativeFrom="page">
                  <wp14:pctHeight>0</wp14:pctHeight>
                </wp14:sizeRelV>
              </wp:anchor>
            </w:drawing>
          </mc:Choice>
          <mc:Fallback>
            <w:pict>
              <v:shape w14:anchorId="3D1D673E" id="Straight Arrow Connector 12" o:spid="_x0000_s1026" type="#_x0000_t32" style="position:absolute;margin-left:74.2pt;margin-top:45.4pt;width:.05pt;height:130.0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" strokecolor="windowTex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51072" behindDoc="0" locked="0" layoutInCell="1" allowOverlap="1" wp14:anchorId="3791649D" wp14:editId="5FCDA4B0">
                <wp:simplePos x="0" y="0"/>
                <wp:positionH relativeFrom="column">
                  <wp:posOffset>718820</wp:posOffset>
                </wp:positionH>
                <wp:positionV relativeFrom="paragraph">
                  <wp:posOffset>2660015</wp:posOffset>
                </wp:positionV>
                <wp:extent cx="232410" cy="38163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381635"/>
                        </a:xfrm>
                        <a:prstGeom prst="rect">
                          <a:avLst/>
                        </a:prstGeom>
                        <a:noFill/>
                        <a:ln w="6350">
                          <a:noFill/>
                        </a:ln>
                        <a:effectLst/>
                      </wps:spPr>
                      <wps:txbx>
                        <w:txbxContent>
                          <w:p w14:paraId="1AAB308F" w14:textId="77777777" w:rsidR="00676DEB" w:rsidRPr="00A459D0" w:rsidRDefault="00676DEB" w:rsidP="00676DEB">
                            <w:pPr>
                              <w:rPr>
                                <w:i/>
                                <w:sz w:val="20"/>
                                <w:szCs w:val="20"/>
                                <w:lang w:val="en-US"/>
                              </w:rPr>
                            </w:pPr>
                            <w:r w:rsidRPr="00A459D0">
                              <w:rPr>
                                <w:i/>
                                <w:sz w:val="20"/>
                                <w:szCs w:val="20"/>
                                <w:lang w:val="en-US"/>
                              </w:rPr>
                              <w:t>100</w:t>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1649D" id="Text Box 16" o:spid="_x0000_s1034" type="#_x0000_t202" style="position:absolute;left:0;text-align:left;margin-left:56.6pt;margin-top:209.45pt;width:18.3pt;height:3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" filled="f" stroked="f" strokeweight=".5pt">
                <v:path arrowok="t"/>
                <v:textbox style="layout-flow:vertical;mso-layout-flow-alt:bottom-to-top" inset="1mm,1mm,1mm,1mm">
                  <w:txbxContent>
                    <w:p w14:paraId="1AAB308F" w14:textId="77777777" w:rsidR="00676DEB" w:rsidRPr="00A459D0" w:rsidRDefault="00676DEB" w:rsidP="00676DEB">
                      <w:pPr>
                        <w:rPr>
                          <w:i/>
                          <w:sz w:val="20"/>
                          <w:szCs w:val="20"/>
                          <w:lang w:val="en-US"/>
                        </w:rPr>
                      </w:pPr>
                      <w:r w:rsidRPr="00A459D0">
                        <w:rPr>
                          <w:i/>
                          <w:sz w:val="20"/>
                          <w:szCs w:val="20"/>
                          <w:lang w:val="en-US"/>
                        </w:rPr>
                        <w:t>100</w:t>
                      </w:r>
                    </w:p>
                  </w:txbxContent>
                </v:textbox>
              </v:shape>
            </w:pict>
          </mc:Fallback>
        </mc:AlternateContent>
      </w:r>
      <w:r w:rsidRPr="00676DEB">
        <w:rPr>
          <w:rFonts w:ascii="Times New Roman" w:hAnsi="Times New Roman"/>
          <w:noProof/>
          <w:lang w:eastAsia="bg-BG"/>
        </w:rPr>
        <mc:AlternateContent>
          <mc:Choice Requires="wps">
            <w:drawing>
              <wp:anchor distT="0" distB="0" distL="114300" distR="114300" simplePos="0" relativeHeight="251652096" behindDoc="0" locked="0" layoutInCell="1" allowOverlap="1" wp14:anchorId="6F33E2FB" wp14:editId="3497985E">
                <wp:simplePos x="0" y="0"/>
                <wp:positionH relativeFrom="column">
                  <wp:posOffset>719455</wp:posOffset>
                </wp:positionH>
                <wp:positionV relativeFrom="paragraph">
                  <wp:posOffset>4234180</wp:posOffset>
                </wp:positionV>
                <wp:extent cx="231775" cy="3740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374015"/>
                        </a:xfrm>
                        <a:prstGeom prst="rect">
                          <a:avLst/>
                        </a:prstGeom>
                        <a:noFill/>
                        <a:ln w="6350">
                          <a:noFill/>
                        </a:ln>
                        <a:effectLst/>
                      </wps:spPr>
                      <wps:txbx>
                        <w:txbxContent>
                          <w:p w14:paraId="2A8C90E9" w14:textId="77777777" w:rsidR="00676DEB" w:rsidRPr="00A459D0" w:rsidRDefault="00676DEB" w:rsidP="00676DEB">
                            <w:pPr>
                              <w:rPr>
                                <w:i/>
                                <w:sz w:val="20"/>
                                <w:szCs w:val="20"/>
                                <w:lang w:val="en-US"/>
                              </w:rPr>
                            </w:pPr>
                            <w:r w:rsidRPr="00A459D0">
                              <w:rPr>
                                <w:i/>
                                <w:sz w:val="20"/>
                                <w:szCs w:val="20"/>
                                <w:lang w:val="en-US"/>
                              </w:rPr>
                              <w:t>1</w:t>
                            </w:r>
                            <w:r>
                              <w:rPr>
                                <w:i/>
                                <w:sz w:val="20"/>
                                <w:szCs w:val="20"/>
                              </w:rPr>
                              <w:t>3</w:t>
                            </w:r>
                            <w:r w:rsidRPr="00A459D0">
                              <w:rPr>
                                <w:i/>
                                <w:sz w:val="20"/>
                                <w:szCs w:val="20"/>
                                <w:lang w:val="en-US"/>
                              </w:rPr>
                              <w:t>0</w:t>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E2FB" id="Text Box 17" o:spid="_x0000_s1035" type="#_x0000_t202" style="position:absolute;left:0;text-align:left;margin-left:56.65pt;margin-top:333.4pt;width:18.25pt;height:2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" filled="f" stroked="f" strokeweight=".5pt">
                <v:path arrowok="t"/>
                <v:textbox style="layout-flow:vertical;mso-layout-flow-alt:bottom-to-top" inset="1mm,1mm,1mm,1mm">
                  <w:txbxContent>
                    <w:p w14:paraId="2A8C90E9" w14:textId="77777777" w:rsidR="00676DEB" w:rsidRPr="00A459D0" w:rsidRDefault="00676DEB" w:rsidP="00676DEB">
                      <w:pPr>
                        <w:rPr>
                          <w:i/>
                          <w:sz w:val="20"/>
                          <w:szCs w:val="20"/>
                          <w:lang w:val="en-US"/>
                        </w:rPr>
                      </w:pPr>
                      <w:r w:rsidRPr="00A459D0">
                        <w:rPr>
                          <w:i/>
                          <w:sz w:val="20"/>
                          <w:szCs w:val="20"/>
                          <w:lang w:val="en-US"/>
                        </w:rPr>
                        <w:t>1</w:t>
                      </w:r>
                      <w:r>
                        <w:rPr>
                          <w:i/>
                          <w:sz w:val="20"/>
                          <w:szCs w:val="20"/>
                        </w:rPr>
                        <w:t>3</w:t>
                      </w:r>
                      <w:r w:rsidRPr="00A459D0">
                        <w:rPr>
                          <w:i/>
                          <w:sz w:val="20"/>
                          <w:szCs w:val="20"/>
                          <w:lang w:val="en-US"/>
                        </w:rPr>
                        <w:t>0</w:t>
                      </w:r>
                    </w:p>
                  </w:txbxContent>
                </v:textbox>
              </v:shape>
            </w:pict>
          </mc:Fallback>
        </mc:AlternateContent>
      </w:r>
      <w:r w:rsidRPr="00676DEB">
        <w:rPr>
          <w:rFonts w:ascii="Times New Roman" w:hAnsi="Times New Roman"/>
          <w:noProof/>
          <w:lang w:eastAsia="bg-BG"/>
        </w:rPr>
        <mc:AlternateContent>
          <mc:Choice Requires="wps">
            <w:drawing>
              <wp:anchor distT="0" distB="0" distL="114299" distR="114299" simplePos="0" relativeHeight="251650048" behindDoc="0" locked="0" layoutInCell="1" allowOverlap="1" wp14:anchorId="36BD1841" wp14:editId="0F5841BE">
                <wp:simplePos x="0" y="0"/>
                <wp:positionH relativeFrom="column">
                  <wp:posOffset>941704</wp:posOffset>
                </wp:positionH>
                <wp:positionV relativeFrom="paragraph">
                  <wp:posOffset>3549015</wp:posOffset>
                </wp:positionV>
                <wp:extent cx="0" cy="1694815"/>
                <wp:effectExtent l="76200" t="38100" r="38100" b="387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4815"/>
                        </a:xfrm>
                        <a:prstGeom prst="straightConnector1">
                          <a:avLst/>
                        </a:prstGeom>
                        <a:noFill/>
                        <a:ln w="9525" cap="flat" cmpd="sng" algn="ctr">
                          <a:solidFill>
                            <a:sysClr val="windowText" lastClr="000000"/>
                          </a:solidFill>
                          <a:prstDash val="solid"/>
                          <a:headEnd type="stealth"/>
                          <a:tailEnd type="stealth"/>
                        </a:ln>
                        <a:effectLst/>
                      </wps:spPr>
                      <wps:bodyPr/>
                    </wps:wsp>
                  </a:graphicData>
                </a:graphic>
                <wp14:sizeRelH relativeFrom="page">
                  <wp14:pctWidth>0</wp14:pctWidth>
                </wp14:sizeRelH>
                <wp14:sizeRelV relativeFrom="margin">
                  <wp14:pctHeight>0</wp14:pctHeight>
                </wp14:sizeRelV>
              </wp:anchor>
            </w:drawing>
          </mc:Choice>
          <mc:Fallback>
            <w:pict>
              <v:shape w14:anchorId="4EFFC823" id="Straight Arrow Connector 14" o:spid="_x0000_s1026" type="#_x0000_t32" style="position:absolute;margin-left:74.15pt;margin-top:279.45pt;width:0;height:133.45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" strokecolor="windowTex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0" distB="0" distL="114299" distR="114299" simplePos="0" relativeHeight="251649024" behindDoc="0" locked="0" layoutInCell="1" allowOverlap="1" wp14:anchorId="47DEDE7B" wp14:editId="4C09E0F6">
                <wp:simplePos x="0" y="0"/>
                <wp:positionH relativeFrom="column">
                  <wp:posOffset>941704</wp:posOffset>
                </wp:positionH>
                <wp:positionV relativeFrom="paragraph">
                  <wp:posOffset>2232660</wp:posOffset>
                </wp:positionV>
                <wp:extent cx="0" cy="1322705"/>
                <wp:effectExtent l="76200" t="38100" r="38100" b="298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2705"/>
                        </a:xfrm>
                        <a:prstGeom prst="straightConnector1">
                          <a:avLst/>
                        </a:prstGeom>
                        <a:noFill/>
                        <a:ln w="9525" cap="flat" cmpd="sng" algn="ctr">
                          <a:solidFill>
                            <a:sysClr val="windowText" lastClr="000000"/>
                          </a:solidFill>
                          <a:prstDash val="solid"/>
                          <a:headEnd type="stealth"/>
                          <a:tailEnd type="stealth"/>
                        </a:ln>
                        <a:effectLst/>
                      </wps:spPr>
                      <wps:bodyPr/>
                    </wps:wsp>
                  </a:graphicData>
                </a:graphic>
                <wp14:sizeRelH relativeFrom="page">
                  <wp14:pctWidth>0</wp14:pctWidth>
                </wp14:sizeRelH>
                <wp14:sizeRelV relativeFrom="margin">
                  <wp14:pctHeight>0</wp14:pctHeight>
                </wp14:sizeRelV>
              </wp:anchor>
            </w:drawing>
          </mc:Choice>
          <mc:Fallback>
            <w:pict>
              <v:shape w14:anchorId="0D1F2C60" id="Straight Arrow Connector 13" o:spid="_x0000_s1026" type="#_x0000_t32" style="position:absolute;margin-left:74.15pt;margin-top:175.8pt;width:0;height:104.15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" strokecolor="windowTex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46976" behindDoc="0" locked="0" layoutInCell="1" allowOverlap="1" wp14:anchorId="320813C3" wp14:editId="7AEAE3DF">
                <wp:simplePos x="0" y="0"/>
                <wp:positionH relativeFrom="column">
                  <wp:posOffset>810895</wp:posOffset>
                </wp:positionH>
                <wp:positionV relativeFrom="paragraph">
                  <wp:posOffset>3553459</wp:posOffset>
                </wp:positionV>
                <wp:extent cx="27559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559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E79B94" id="Straight Connector 11" o:spid="_x0000_s1026" style="position:absolute;flip:x;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5pt,279.8pt" to="85.55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" strokecolor="windowText">
                <o:lock v:ext="edit" shapetype="f"/>
              </v:lin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45952" behindDoc="0" locked="0" layoutInCell="1" allowOverlap="1" wp14:anchorId="2034DF85" wp14:editId="276FAE63">
                <wp:simplePos x="0" y="0"/>
                <wp:positionH relativeFrom="column">
                  <wp:posOffset>810895</wp:posOffset>
                </wp:positionH>
                <wp:positionV relativeFrom="paragraph">
                  <wp:posOffset>2236469</wp:posOffset>
                </wp:positionV>
                <wp:extent cx="27559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559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BC075E" id="Straight Connector 10" o:spid="_x0000_s1026" style="position:absolute;flip:x;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5pt,176.1pt" to="85.55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" strokecolor="windowTex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42880" behindDoc="0" locked="0" layoutInCell="1" allowOverlap="1" wp14:anchorId="0281C0DE" wp14:editId="46D0C144">
                <wp:simplePos x="0" y="0"/>
                <wp:positionH relativeFrom="column">
                  <wp:posOffset>626110</wp:posOffset>
                </wp:positionH>
                <wp:positionV relativeFrom="paragraph">
                  <wp:posOffset>569595</wp:posOffset>
                </wp:positionV>
                <wp:extent cx="10795" cy="4671695"/>
                <wp:effectExtent l="76200" t="38100" r="46355" b="336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 cy="4671695"/>
                        </a:xfrm>
                        <a:prstGeom prst="straightConnector1">
                          <a:avLst/>
                        </a:prstGeom>
                        <a:noFill/>
                        <a:ln w="9525" cap="flat" cmpd="sng" algn="ctr">
                          <a:solidFill>
                            <a:sysClr val="windowText" lastClr="000000"/>
                          </a:solidFill>
                          <a:prstDash val="solid"/>
                          <a:headEnd type="stealth"/>
                          <a:tailEnd type="stealth"/>
                        </a:ln>
                        <a:effectLst/>
                      </wps:spPr>
                      <wps:bodyPr/>
                    </wps:wsp>
                  </a:graphicData>
                </a:graphic>
                <wp14:sizeRelH relativeFrom="page">
                  <wp14:pctWidth>0</wp14:pctWidth>
                </wp14:sizeRelH>
                <wp14:sizeRelV relativeFrom="page">
                  <wp14:pctHeight>0</wp14:pctHeight>
                </wp14:sizeRelV>
              </wp:anchor>
            </w:drawing>
          </mc:Choice>
          <mc:Fallback>
            <w:pict>
              <v:shape w14:anchorId="7967D7A4" id="Straight Arrow Connector 7" o:spid="_x0000_s1026" type="#_x0000_t32" style="position:absolute;margin-left:49.3pt;margin-top:44.85pt;width:.85pt;height:367.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" strokecolor="windowText">
                <v:stroke startarrow="classic" endarrow="classic"/>
                <o:lock v:ext="edit" shapetype="f"/>
              </v:shap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44928" behindDoc="0" locked="0" layoutInCell="1" allowOverlap="1" wp14:anchorId="51932585" wp14:editId="15134BAA">
                <wp:simplePos x="0" y="0"/>
                <wp:positionH relativeFrom="column">
                  <wp:posOffset>629285</wp:posOffset>
                </wp:positionH>
                <wp:positionV relativeFrom="paragraph">
                  <wp:posOffset>5240654</wp:posOffset>
                </wp:positionV>
                <wp:extent cx="4572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AF6FD0" id="Straight Connector 9" o:spid="_x0000_s1026" style="position:absolute;flip:x;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412.65pt" to="85.55pt,4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" strokecolor="windowText">
                <o:lock v:ext="edit" shapetype="f"/>
              </v:lin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43904" behindDoc="0" locked="0" layoutInCell="1" allowOverlap="1" wp14:anchorId="204A8543" wp14:editId="65E72046">
                <wp:simplePos x="0" y="0"/>
                <wp:positionH relativeFrom="column">
                  <wp:posOffset>629285</wp:posOffset>
                </wp:positionH>
                <wp:positionV relativeFrom="paragraph">
                  <wp:posOffset>568959</wp:posOffset>
                </wp:positionV>
                <wp:extent cx="457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102258" id="Straight Connector 8" o:spid="_x0000_s1026" style="position:absolute;flip:x;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44.8pt" to="85.5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" strokecolor="windowText">
                <o:lock v:ext="edit" shapetype="f"/>
              </v:lin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40832" behindDoc="0" locked="0" layoutInCell="1" allowOverlap="1" wp14:anchorId="6ECDFB76" wp14:editId="6F34DC7E">
                <wp:simplePos x="0" y="0"/>
                <wp:positionH relativeFrom="column">
                  <wp:posOffset>1085850</wp:posOffset>
                </wp:positionH>
                <wp:positionV relativeFrom="paragraph">
                  <wp:posOffset>3548379</wp:posOffset>
                </wp:positionV>
                <wp:extent cx="19716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6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C397F5" id="Straight Connector 4"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279.4pt" to="240.75pt,2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" strokecolor="windowText">
                <o:lock v:ext="edit" shapetype="f"/>
              </v:lin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41856" behindDoc="0" locked="0" layoutInCell="1" allowOverlap="1" wp14:anchorId="59FBCD13" wp14:editId="2BF7431F">
                <wp:simplePos x="0" y="0"/>
                <wp:positionH relativeFrom="column">
                  <wp:posOffset>1085850</wp:posOffset>
                </wp:positionH>
                <wp:positionV relativeFrom="paragraph">
                  <wp:posOffset>2231389</wp:posOffset>
                </wp:positionV>
                <wp:extent cx="1971675" cy="0"/>
                <wp:effectExtent l="0" t="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16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514902" id="Straight Connector 5"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175.7pt" to="240.75pt,1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" strokecolor="windowText">
                <o:lock v:ext="edit" shapetype="f"/>
              </v:line>
            </w:pict>
          </mc:Fallback>
        </mc:AlternateContent>
      </w:r>
      <w:r w:rsidRPr="00676DEB">
        <w:rPr>
          <w:rFonts w:ascii="Times New Roman" w:hAnsi="Times New Roman"/>
          <w:noProof/>
          <w:lang w:eastAsia="bg-BG"/>
        </w:rPr>
        <mc:AlternateContent>
          <mc:Choice Requires="wps">
            <w:drawing>
              <wp:anchor distT="4294967295" distB="4294967295" distL="114300" distR="114300" simplePos="0" relativeHeight="251639808" behindDoc="0" locked="0" layoutInCell="1" allowOverlap="1" wp14:anchorId="47D6C158" wp14:editId="14C438F2">
                <wp:simplePos x="0" y="0"/>
                <wp:positionH relativeFrom="column">
                  <wp:posOffset>-657225</wp:posOffset>
                </wp:positionH>
                <wp:positionV relativeFrom="paragraph">
                  <wp:posOffset>5386704</wp:posOffset>
                </wp:positionV>
                <wp:extent cx="10029825" cy="0"/>
                <wp:effectExtent l="0" t="0" r="9525"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9825"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168FE5" id="Straight Connector 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5pt,424.15pt" to="738pt,4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" strokecolor="windowText" strokeweight="2pt">
                <o:lock v:ext="edit" shapetype="f"/>
              </v:line>
            </w:pict>
          </mc:Fallback>
        </mc:AlternateContent>
      </w:r>
      <w:r w:rsidRPr="00676DEB">
        <w:rPr>
          <w:rFonts w:ascii="Times New Roman" w:hAnsi="Times New Roman"/>
          <w:noProof/>
          <w:lang w:eastAsia="bg-BG"/>
        </w:rPr>
        <mc:AlternateContent>
          <mc:Choice Requires="wps">
            <w:drawing>
              <wp:anchor distT="0" distB="0" distL="114300" distR="114300" simplePos="0" relativeHeight="251638784" behindDoc="0" locked="0" layoutInCell="1" allowOverlap="1" wp14:anchorId="46C94593" wp14:editId="327EF1F1">
                <wp:simplePos x="0" y="0"/>
                <wp:positionH relativeFrom="column">
                  <wp:posOffset>443230</wp:posOffset>
                </wp:positionH>
                <wp:positionV relativeFrom="paragraph">
                  <wp:posOffset>57785</wp:posOffset>
                </wp:positionV>
                <wp:extent cx="8058150" cy="5328920"/>
                <wp:effectExtent l="0" t="0" r="0"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8150" cy="53289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097CAE" id="Rectangle 1" o:spid="_x0000_s1026" style="position:absolute;margin-left:34.9pt;margin-top:4.55pt;width:634.5pt;height:419.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" filled="f" strokecolor="windowText" strokeweight="2pt">
                <v:path arrowok="t"/>
              </v:rect>
            </w:pict>
          </mc:Fallback>
        </mc:AlternateContent>
      </w:r>
    </w:p>
    <w:p w14:paraId="6B4DD790" w14:textId="77777777" w:rsidR="002929BB" w:rsidRDefault="002929BB" w:rsidP="004D11C5">
      <w:pPr>
        <w:jc w:val="both"/>
        <w:rPr>
          <w:rFonts w:ascii="Times New Roman" w:hAnsi="Times New Roman"/>
        </w:rPr>
        <w:sectPr w:rsidR="002929BB" w:rsidSect="00676DEB">
          <w:pgSz w:w="16838" w:h="11906" w:orient="landscape"/>
          <w:pgMar w:top="1418" w:right="1021" w:bottom="1418" w:left="1021" w:header="709" w:footer="709" w:gutter="0"/>
          <w:cols w:space="708"/>
          <w:docGrid w:linePitch="360"/>
        </w:sectPr>
      </w:pPr>
    </w:p>
    <w:p w14:paraId="2453A9F9" w14:textId="77777777" w:rsidR="0052713E" w:rsidRDefault="00A4158B" w:rsidP="00D007F9">
      <w:pPr>
        <w:spacing w:before="120"/>
        <w:ind w:right="-1"/>
        <w:jc w:val="center"/>
        <w:outlineLvl w:val="0"/>
        <w:rPr>
          <w:rFonts w:ascii="Times New Roman" w:hAnsi="Times New Roman"/>
          <w:b/>
          <w:bCs/>
        </w:rPr>
        <w:sectPr w:rsidR="0052713E" w:rsidSect="00D007F9">
          <w:headerReference w:type="default" r:id="rId17"/>
          <w:footerReference w:type="default" r:id="rId18"/>
          <w:pgSz w:w="11906" w:h="16838" w:code="9"/>
          <w:pgMar w:top="851" w:right="1440" w:bottom="1440" w:left="1440" w:header="709" w:footer="658" w:gutter="0"/>
          <w:cols w:space="708"/>
          <w:vAlign w:val="center"/>
          <w:docGrid w:linePitch="360"/>
        </w:sectPr>
      </w:pPr>
      <w:bookmarkStart w:id="0" w:name="_Ref534250586"/>
      <w:bookmarkStart w:id="1" w:name="_Ref88446105"/>
      <w:bookmarkStart w:id="2" w:name="_Ref534250049"/>
      <w:bookmarkStart w:id="3" w:name="_Ref9051279"/>
      <w:r w:rsidRPr="0052713E">
        <w:rPr>
          <w:noProof/>
          <w:lang w:eastAsia="bg-BG"/>
        </w:rPr>
        <w:drawing>
          <wp:inline distT="0" distB="0" distL="0" distR="0" wp14:anchorId="4B1486B6" wp14:editId="6D80DDFD">
            <wp:extent cx="5838825" cy="825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8825" cy="8258175"/>
                    </a:xfrm>
                    <a:prstGeom prst="rect">
                      <a:avLst/>
                    </a:prstGeom>
                    <a:noFill/>
                    <a:ln>
                      <a:noFill/>
                    </a:ln>
                  </pic:spPr>
                </pic:pic>
              </a:graphicData>
            </a:graphic>
          </wp:inline>
        </w:drawing>
      </w:r>
    </w:p>
    <w:p w14:paraId="38AC7645" w14:textId="77777777" w:rsidR="00D007F9" w:rsidRPr="00ED0177" w:rsidRDefault="00D007F9" w:rsidP="00D007F9">
      <w:pPr>
        <w:spacing w:before="120"/>
        <w:ind w:right="-1"/>
        <w:jc w:val="center"/>
        <w:outlineLvl w:val="0"/>
        <w:rPr>
          <w:rFonts w:ascii="Times New Roman" w:hAnsi="Times New Roman"/>
          <w:b/>
          <w:bCs/>
        </w:rPr>
        <w:sectPr w:rsidR="00D007F9" w:rsidRPr="00ED0177" w:rsidSect="00D007F9">
          <w:pgSz w:w="11906" w:h="16838" w:code="9"/>
          <w:pgMar w:top="851" w:right="1440" w:bottom="1440" w:left="1440" w:header="709" w:footer="658" w:gutter="0"/>
          <w:cols w:space="708"/>
          <w:vAlign w:val="center"/>
          <w:docGrid w:linePitch="360"/>
        </w:sectPr>
      </w:pPr>
      <w:r w:rsidRPr="00ED0177">
        <w:rPr>
          <w:rFonts w:ascii="Times New Roman" w:hAnsi="Times New Roman"/>
          <w:b/>
          <w:bCs/>
        </w:rPr>
        <w:t>ПРОЕКТ НА ДОГОВОРА</w:t>
      </w:r>
    </w:p>
    <w:p w14:paraId="4B42137A" w14:textId="77777777" w:rsidR="00C86E0E" w:rsidRPr="00C86E0E" w:rsidRDefault="00C86E0E" w:rsidP="00C86E0E">
      <w:pPr>
        <w:autoSpaceDE w:val="0"/>
        <w:autoSpaceDN w:val="0"/>
        <w:adjustRightInd w:val="0"/>
        <w:spacing w:before="120" w:after="0" w:line="240" w:lineRule="auto"/>
        <w:ind w:right="612"/>
        <w:jc w:val="center"/>
        <w:outlineLvl w:val="0"/>
        <w:rPr>
          <w:rFonts w:ascii="Bookman Old Style" w:eastAsia="Times New Roman" w:hAnsi="Bookman Old Style" w:cs="MS Reference Sans Serif"/>
          <w:b/>
          <w:bCs/>
          <w:lang w:val="en-US" w:eastAsia="bg-BG"/>
        </w:rPr>
      </w:pPr>
      <w:bookmarkStart w:id="4" w:name="_GoBack"/>
      <w:bookmarkEnd w:id="0"/>
      <w:bookmarkEnd w:id="1"/>
      <w:bookmarkEnd w:id="2"/>
      <w:bookmarkEnd w:id="3"/>
      <w:bookmarkEnd w:id="4"/>
      <w:r w:rsidRPr="00C86E0E">
        <w:rPr>
          <w:rFonts w:ascii="Bookman Old Style" w:eastAsia="Times New Roman" w:hAnsi="Bookman Old Style" w:cs="MS Reference Sans Serif"/>
          <w:b/>
          <w:bCs/>
          <w:lang w:eastAsia="bg-BG"/>
        </w:rPr>
        <w:t>ДОГОВОР</w:t>
      </w:r>
      <w:r w:rsidRPr="00C86E0E">
        <w:rPr>
          <w:rFonts w:ascii="Bookman Old Style" w:eastAsia="Times New Roman" w:hAnsi="Bookman Old Style" w:cs="MS Reference Sans Serif"/>
          <w:b/>
          <w:bCs/>
          <w:lang w:val="en-US" w:eastAsia="bg-BG"/>
        </w:rPr>
        <w:t xml:space="preserve"> </w:t>
      </w:r>
      <w:r w:rsidRPr="00C86E0E">
        <w:rPr>
          <w:rFonts w:ascii="Bookman Old Style" w:eastAsia="Times New Roman" w:hAnsi="Bookman Old Style" w:cs="MS Reference Sans Serif"/>
          <w:b/>
          <w:bCs/>
          <w:lang w:eastAsia="bg-BG"/>
        </w:rPr>
        <w:t>№</w:t>
      </w:r>
      <w:r w:rsidRPr="00C86E0E">
        <w:rPr>
          <w:rFonts w:ascii="Bookman Old Style" w:eastAsia="Times New Roman" w:hAnsi="Bookman Old Style" w:cs="MS Reference Sans Serif"/>
          <w:b/>
          <w:bCs/>
          <w:lang w:val="en-US" w:eastAsia="bg-BG"/>
        </w:rPr>
        <w:t>……………</w:t>
      </w:r>
    </w:p>
    <w:p w14:paraId="40F20411" w14:textId="77777777" w:rsidR="00C86E0E" w:rsidRPr="00C86E0E" w:rsidRDefault="00C86E0E" w:rsidP="00C86E0E">
      <w:pPr>
        <w:widowControl w:val="0"/>
        <w:shd w:val="clear" w:color="auto" w:fill="FFFFFF"/>
        <w:autoSpaceDE w:val="0"/>
        <w:autoSpaceDN w:val="0"/>
        <w:adjustRightInd w:val="0"/>
        <w:spacing w:before="120" w:after="0" w:line="240" w:lineRule="auto"/>
        <w:jc w:val="center"/>
        <w:rPr>
          <w:rFonts w:ascii="Bookman Old Style" w:eastAsia="Times New Roman" w:hAnsi="Bookman Old Style" w:cs="Arial"/>
          <w:b/>
          <w:bCs/>
        </w:rPr>
      </w:pPr>
      <w:r w:rsidRPr="00C86E0E">
        <w:rPr>
          <w:rFonts w:ascii="Bookman Old Style" w:eastAsia="Times New Roman" w:hAnsi="Bookman Old Style" w:cs="MS Reference Sans Serif"/>
          <w:b/>
          <w:bCs/>
          <w:lang w:eastAsia="bg-BG"/>
        </w:rPr>
        <w:t>РЕХАБИЛИТАЦИЯ НА ЕДНОЕТАЖНИ СГРАДИ (ХИДРОФОРНИ ПОМЕЩЕНИЯ) ЗА ИЗПОЛЗВАНЕ КАТО ОФИСИ</w:t>
      </w:r>
    </w:p>
    <w:p w14:paraId="1F92C45D" w14:textId="77777777" w:rsidR="00C86E0E" w:rsidRPr="00C86E0E" w:rsidRDefault="00C86E0E" w:rsidP="00C86E0E">
      <w:pPr>
        <w:autoSpaceDE w:val="0"/>
        <w:autoSpaceDN w:val="0"/>
        <w:adjustRightInd w:val="0"/>
        <w:spacing w:before="120" w:after="0" w:line="240" w:lineRule="auto"/>
        <w:jc w:val="center"/>
        <w:outlineLvl w:val="0"/>
        <w:rPr>
          <w:rFonts w:ascii="Bookman Old Style" w:eastAsia="Times New Roman" w:hAnsi="Bookman Old Style" w:cs="MS Reference Sans Serif"/>
          <w:b/>
          <w:bCs/>
          <w:lang w:eastAsia="bg-BG"/>
        </w:rPr>
      </w:pPr>
    </w:p>
    <w:p w14:paraId="5C83E280" w14:textId="77777777" w:rsidR="00C86E0E" w:rsidRPr="00C86E0E" w:rsidRDefault="00C86E0E" w:rsidP="00C86E0E">
      <w:pPr>
        <w:autoSpaceDE w:val="0"/>
        <w:autoSpaceDN w:val="0"/>
        <w:adjustRightInd w:val="0"/>
        <w:spacing w:before="120" w:after="0" w:line="240" w:lineRule="auto"/>
        <w:jc w:val="both"/>
        <w:outlineLvl w:val="0"/>
        <w:rPr>
          <w:rFonts w:ascii="Bookman Old Style" w:eastAsia="Times New Roman" w:hAnsi="Bookman Old Style" w:cs="MS Reference Sans Serif"/>
          <w:lang w:eastAsia="bg-BG"/>
        </w:rPr>
      </w:pPr>
      <w:r w:rsidRPr="00C86E0E">
        <w:rPr>
          <w:rFonts w:ascii="Bookman Old Style" w:eastAsia="Times New Roman" w:hAnsi="Bookman Old Style" w:cs="MS Reference Sans Serif"/>
          <w:lang w:eastAsia="bg-BG"/>
        </w:rPr>
        <w:t>Днес………........2017 г. в гр. София, между</w:t>
      </w:r>
    </w:p>
    <w:p w14:paraId="4A95239D" w14:textId="77777777" w:rsidR="00C86E0E" w:rsidRPr="00C86E0E" w:rsidRDefault="00C86E0E" w:rsidP="00C86E0E">
      <w:pPr>
        <w:autoSpaceDE w:val="0"/>
        <w:autoSpaceDN w:val="0"/>
        <w:adjustRightInd w:val="0"/>
        <w:spacing w:before="120" w:after="0" w:line="240" w:lineRule="auto"/>
        <w:jc w:val="both"/>
        <w:outlineLvl w:val="0"/>
        <w:rPr>
          <w:rFonts w:ascii="Bookman Old Style" w:eastAsia="Times New Roman" w:hAnsi="Bookman Old Style" w:cs="MS Reference Sans Serif"/>
          <w:lang w:eastAsia="bg-BG"/>
        </w:rPr>
      </w:pPr>
    </w:p>
    <w:p w14:paraId="56841314" w14:textId="77777777" w:rsidR="00C86E0E" w:rsidRPr="00C86E0E" w:rsidRDefault="00C86E0E" w:rsidP="00C86E0E">
      <w:pPr>
        <w:autoSpaceDE w:val="0"/>
        <w:autoSpaceDN w:val="0"/>
        <w:adjustRightInd w:val="0"/>
        <w:spacing w:before="120" w:after="0" w:line="240" w:lineRule="auto"/>
        <w:jc w:val="both"/>
        <w:rPr>
          <w:rFonts w:ascii="Bookman Old Style" w:eastAsia="Times New Roman" w:hAnsi="Bookman Old Style" w:cs="MS Reference Sans Serif"/>
          <w:b/>
          <w:bCs/>
          <w:lang w:eastAsia="bg-BG"/>
        </w:rPr>
      </w:pPr>
      <w:r w:rsidRPr="00C86E0E">
        <w:rPr>
          <w:rFonts w:ascii="Bookman Old Style" w:eastAsia="Times New Roman" w:hAnsi="Bookman Old Style" w:cs="MS Reference Sans Serif"/>
          <w:b/>
          <w:bCs/>
          <w:lang w:eastAsia="bg-BG"/>
        </w:rPr>
        <w:t xml:space="preserve">"СОФИЙСКА ВОДА" АД, </w:t>
      </w:r>
      <w:r w:rsidRPr="00C86E0E">
        <w:rPr>
          <w:rFonts w:ascii="Bookman Old Style" w:eastAsia="Times New Roman" w:hAnsi="Bookman Old Style" w:cs="MS Reference Sans Serif"/>
          <w:lang w:eastAsia="bg-BG"/>
        </w:rPr>
        <w:t xml:space="preserve">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w:t>
      </w:r>
      <w:r w:rsidRPr="00C86E0E">
        <w:rPr>
          <w:rFonts w:ascii="Bookman Old Style" w:eastAsia="Times New Roman" w:hAnsi="Bookman Old Style" w:cs="MS Reference Sans Serif"/>
          <w:b/>
          <w:bCs/>
          <w:lang w:eastAsia="bg-BG"/>
        </w:rPr>
        <w:t>ВЪЗЛОЖИТЕЛ;</w:t>
      </w:r>
    </w:p>
    <w:p w14:paraId="23DCC653" w14:textId="77777777" w:rsidR="00C86E0E" w:rsidRPr="00C86E0E" w:rsidRDefault="00C86E0E" w:rsidP="00C86E0E">
      <w:pPr>
        <w:autoSpaceDE w:val="0"/>
        <w:autoSpaceDN w:val="0"/>
        <w:adjustRightInd w:val="0"/>
        <w:spacing w:before="120" w:after="0" w:line="240" w:lineRule="auto"/>
        <w:outlineLvl w:val="0"/>
        <w:rPr>
          <w:rFonts w:ascii="Bookman Old Style" w:eastAsia="Times New Roman" w:hAnsi="Bookman Old Style" w:cs="MS Reference Sans Serif"/>
          <w:lang w:eastAsia="bg-BG"/>
        </w:rPr>
      </w:pPr>
      <w:r w:rsidRPr="00C86E0E">
        <w:rPr>
          <w:rFonts w:ascii="Bookman Old Style" w:eastAsia="Times New Roman" w:hAnsi="Bookman Old Style" w:cs="MS Reference Sans Serif"/>
          <w:lang w:eastAsia="bg-BG"/>
        </w:rPr>
        <w:t>И</w:t>
      </w:r>
    </w:p>
    <w:p w14:paraId="67B132BF" w14:textId="77777777" w:rsidR="00C86E0E" w:rsidRPr="00C86E0E" w:rsidRDefault="00C86E0E" w:rsidP="00C86E0E">
      <w:pPr>
        <w:autoSpaceDE w:val="0"/>
        <w:autoSpaceDN w:val="0"/>
        <w:adjustRightInd w:val="0"/>
        <w:spacing w:before="120" w:after="0" w:line="240" w:lineRule="auto"/>
        <w:jc w:val="both"/>
        <w:rPr>
          <w:rFonts w:ascii="Bookman Old Style" w:eastAsia="Times New Roman" w:hAnsi="Bookman Old Style"/>
        </w:rPr>
      </w:pPr>
      <w:r w:rsidRPr="00C86E0E">
        <w:rPr>
          <w:rFonts w:ascii="Bookman Old Style" w:eastAsia="Times New Roman" w:hAnsi="Bookman Old Style"/>
          <w:b/>
          <w:bCs/>
        </w:rPr>
        <w:t>…………………………………..</w:t>
      </w:r>
      <w:r w:rsidRPr="00C86E0E">
        <w:rPr>
          <w:rFonts w:ascii="Bookman Old Style" w:eastAsia="Times New Roman" w:hAnsi="Bookman Old Style"/>
          <w:b/>
          <w:bCs/>
          <w:lang w:val="en-US"/>
        </w:rPr>
        <w:t xml:space="preserve">, </w:t>
      </w:r>
      <w:r w:rsidRPr="00C86E0E">
        <w:rPr>
          <w:rFonts w:ascii="Bookman Old Style" w:eastAsia="Times New Roman" w:hAnsi="Bookman Old Style"/>
          <w:lang w:val="en-US"/>
        </w:rPr>
        <w:t>рег.</w:t>
      </w:r>
      <w:r w:rsidRPr="00C86E0E">
        <w:rPr>
          <w:rFonts w:ascii="Bookman Old Style" w:eastAsia="Times New Roman" w:hAnsi="Bookman Old Style"/>
        </w:rPr>
        <w:t xml:space="preserve"> </w:t>
      </w:r>
      <w:r w:rsidRPr="00C86E0E">
        <w:rPr>
          <w:rFonts w:ascii="Bookman Old Style" w:eastAsia="Times New Roman" w:hAnsi="Bookman Old Style"/>
          <w:lang w:val="en-US"/>
        </w:rPr>
        <w:t>В</w:t>
      </w:r>
      <w:r w:rsidRPr="00C86E0E">
        <w:rPr>
          <w:rFonts w:ascii="Bookman Old Style" w:eastAsia="Times New Roman" w:hAnsi="Bookman Old Style"/>
        </w:rPr>
        <w:t xml:space="preserve"> </w:t>
      </w:r>
      <w:r w:rsidRPr="00C86E0E">
        <w:rPr>
          <w:rFonts w:ascii="Bookman Old Style" w:eastAsia="Times New Roman" w:hAnsi="Bookman Old Style"/>
          <w:lang w:val="en-US"/>
        </w:rPr>
        <w:t>Търговския</w:t>
      </w:r>
      <w:r w:rsidRPr="00C86E0E">
        <w:rPr>
          <w:rFonts w:ascii="Bookman Old Style" w:eastAsia="Times New Roman" w:hAnsi="Bookman Old Style"/>
        </w:rPr>
        <w:t xml:space="preserve"> </w:t>
      </w:r>
      <w:r w:rsidRPr="00C86E0E">
        <w:rPr>
          <w:rFonts w:ascii="Bookman Old Style" w:eastAsia="Times New Roman" w:hAnsi="Bookman Old Style"/>
          <w:lang w:val="en-US"/>
        </w:rPr>
        <w:t>регистър</w:t>
      </w:r>
      <w:r w:rsidRPr="00C86E0E">
        <w:rPr>
          <w:rFonts w:ascii="Bookman Old Style" w:eastAsia="Times New Roman" w:hAnsi="Bookman Old Style"/>
        </w:rPr>
        <w:t xml:space="preserve"> </w:t>
      </w:r>
      <w:r w:rsidRPr="00C86E0E">
        <w:rPr>
          <w:rFonts w:ascii="Bookman Old Style" w:eastAsia="Times New Roman" w:hAnsi="Bookman Old Style"/>
          <w:lang w:val="en-US"/>
        </w:rPr>
        <w:t>към</w:t>
      </w:r>
      <w:r w:rsidRPr="00C86E0E">
        <w:rPr>
          <w:rFonts w:ascii="Bookman Old Style" w:eastAsia="Times New Roman" w:hAnsi="Bookman Old Style"/>
        </w:rPr>
        <w:t xml:space="preserve"> </w:t>
      </w:r>
      <w:r w:rsidRPr="00C86E0E">
        <w:rPr>
          <w:rFonts w:ascii="Bookman Old Style" w:eastAsia="Times New Roman" w:hAnsi="Bookman Old Style"/>
          <w:lang w:val="en-US"/>
        </w:rPr>
        <w:t>Агенцията</w:t>
      </w:r>
      <w:r w:rsidRPr="00C86E0E">
        <w:rPr>
          <w:rFonts w:ascii="Bookman Old Style" w:eastAsia="Times New Roman" w:hAnsi="Bookman Old Style"/>
        </w:rPr>
        <w:t xml:space="preserve"> </w:t>
      </w:r>
      <w:r w:rsidRPr="00C86E0E">
        <w:rPr>
          <w:rFonts w:ascii="Bookman Old Style" w:eastAsia="Times New Roman" w:hAnsi="Bookman Old Style"/>
          <w:lang w:val="en-US"/>
        </w:rPr>
        <w:t>по</w:t>
      </w:r>
      <w:r w:rsidRPr="00C86E0E">
        <w:rPr>
          <w:rFonts w:ascii="Bookman Old Style" w:eastAsia="Times New Roman" w:hAnsi="Bookman Old Style"/>
        </w:rPr>
        <w:t xml:space="preserve"> </w:t>
      </w:r>
      <w:r w:rsidRPr="00C86E0E">
        <w:rPr>
          <w:rFonts w:ascii="Bookman Old Style" w:eastAsia="Times New Roman" w:hAnsi="Bookman Old Style"/>
          <w:lang w:val="en-US"/>
        </w:rPr>
        <w:t xml:space="preserve">вписванията с ЕИК </w:t>
      </w:r>
      <w:r w:rsidRPr="00C86E0E">
        <w:rPr>
          <w:rFonts w:ascii="Bookman Old Style" w:eastAsia="Times New Roman" w:hAnsi="Bookman Old Style"/>
        </w:rPr>
        <w:t>……………………….</w:t>
      </w:r>
      <w:r w:rsidRPr="00C86E0E">
        <w:rPr>
          <w:rFonts w:ascii="Bookman Old Style" w:eastAsia="Times New Roman" w:hAnsi="Bookman Old Style"/>
          <w:lang w:val="en-US"/>
        </w:rPr>
        <w:t>, представлявана</w:t>
      </w:r>
      <w:r w:rsidRPr="00C86E0E">
        <w:rPr>
          <w:rFonts w:ascii="Bookman Old Style" w:eastAsia="Times New Roman" w:hAnsi="Bookman Old Style"/>
        </w:rPr>
        <w:t xml:space="preserve"> </w:t>
      </w:r>
      <w:r w:rsidRPr="00C86E0E">
        <w:rPr>
          <w:rFonts w:ascii="Bookman Old Style" w:eastAsia="Times New Roman" w:hAnsi="Bookman Old Style"/>
          <w:lang w:val="en-US"/>
        </w:rPr>
        <w:t>от</w:t>
      </w:r>
      <w:r w:rsidRPr="00C86E0E">
        <w:rPr>
          <w:rFonts w:ascii="Bookman Old Style" w:eastAsia="Times New Roman" w:hAnsi="Bookman Old Style"/>
        </w:rPr>
        <w:t>……………………….</w:t>
      </w:r>
      <w:r w:rsidRPr="00C86E0E">
        <w:rPr>
          <w:rFonts w:ascii="Bookman Old Style" w:eastAsia="Times New Roman" w:hAnsi="Bookman Old Style"/>
          <w:lang w:val="en-US"/>
        </w:rPr>
        <w:t xml:space="preserve"> в качеството му на Управител, </w:t>
      </w:r>
      <w:r w:rsidRPr="00C86E0E">
        <w:rPr>
          <w:rFonts w:ascii="Bookman Old Style" w:eastAsia="Times New Roman" w:hAnsi="Bookman Old Style"/>
          <w:b/>
          <w:bCs/>
          <w:lang w:val="en-US"/>
        </w:rPr>
        <w:t>наричано за краткост в този договор Изпълнител</w:t>
      </w:r>
      <w:r w:rsidRPr="00C86E0E">
        <w:rPr>
          <w:rFonts w:ascii="Bookman Old Style" w:eastAsia="Times New Roman" w:hAnsi="Bookman Old Style"/>
          <w:b/>
          <w:bCs/>
        </w:rPr>
        <w:t>;</w:t>
      </w:r>
    </w:p>
    <w:p w14:paraId="13F4A600" w14:textId="77777777" w:rsidR="00C86E0E" w:rsidRPr="00C86E0E" w:rsidRDefault="00C86E0E" w:rsidP="00C86E0E">
      <w:pPr>
        <w:widowControl w:val="0"/>
        <w:autoSpaceDE w:val="0"/>
        <w:autoSpaceDN w:val="0"/>
        <w:adjustRightInd w:val="0"/>
        <w:spacing w:before="120" w:after="0" w:line="240" w:lineRule="auto"/>
        <w:jc w:val="both"/>
        <w:rPr>
          <w:rFonts w:ascii="Bookman Old Style" w:eastAsia="Times New Roman" w:hAnsi="Bookman Old Style" w:cs="Tahoma"/>
        </w:rPr>
      </w:pPr>
    </w:p>
    <w:p w14:paraId="2B9114F5" w14:textId="77777777" w:rsidR="00C86E0E" w:rsidRPr="00C86E0E" w:rsidRDefault="00C86E0E" w:rsidP="00C86E0E">
      <w:pPr>
        <w:widowControl w:val="0"/>
        <w:autoSpaceDE w:val="0"/>
        <w:autoSpaceDN w:val="0"/>
        <w:adjustRightInd w:val="0"/>
        <w:spacing w:before="120" w:after="0" w:line="240" w:lineRule="auto"/>
        <w:jc w:val="both"/>
        <w:rPr>
          <w:rFonts w:ascii="Bookman Old Style" w:eastAsia="Times New Roman" w:hAnsi="Bookman Old Style" w:cs="Tahoma"/>
          <w:b/>
        </w:rPr>
      </w:pPr>
      <w:r w:rsidRPr="00C86E0E">
        <w:rPr>
          <w:rFonts w:ascii="Bookman Old Style" w:eastAsia="Times New Roman" w:hAnsi="Bookman Old Style" w:cs="Tahoma"/>
        </w:rPr>
        <w:t>Н</w:t>
      </w:r>
      <w:r w:rsidRPr="00C86E0E">
        <w:rPr>
          <w:rFonts w:ascii="Bookman Old Style" w:eastAsia="Times New Roman" w:hAnsi="Bookman Old Style" w:cs="Arial"/>
        </w:rPr>
        <w:t xml:space="preserve">аричани заедно по-долу за краткост </w:t>
      </w:r>
      <w:r w:rsidRPr="00C86E0E">
        <w:rPr>
          <w:rFonts w:ascii="Bookman Old Style" w:eastAsia="Times New Roman" w:hAnsi="Bookman Old Style" w:cs="Arial"/>
          <w:b/>
          <w:bCs/>
        </w:rPr>
        <w:t xml:space="preserve">„Страните", </w:t>
      </w:r>
      <w:r w:rsidRPr="00C86E0E">
        <w:rPr>
          <w:rFonts w:ascii="Bookman Old Style" w:eastAsia="Times New Roman" w:hAnsi="Bookman Old Style" w:cs="Arial"/>
        </w:rPr>
        <w:t>се сключи настоящия договор за следното:</w:t>
      </w:r>
    </w:p>
    <w:p w14:paraId="77DDD55D" w14:textId="77777777" w:rsidR="00C86E0E" w:rsidRPr="00C86E0E" w:rsidRDefault="00C86E0E" w:rsidP="00C86E0E">
      <w:pPr>
        <w:suppressAutoHyphens/>
        <w:spacing w:before="120" w:after="120" w:line="240" w:lineRule="auto"/>
        <w:ind w:left="720"/>
        <w:jc w:val="both"/>
        <w:rPr>
          <w:rFonts w:ascii="Verdana" w:eastAsia="Times New Roman" w:hAnsi="Verdana"/>
          <w:i/>
          <w:sz w:val="20"/>
          <w:szCs w:val="20"/>
        </w:rPr>
      </w:pPr>
      <w:r w:rsidRPr="00C86E0E">
        <w:rPr>
          <w:rFonts w:ascii="Bookman Old Style" w:eastAsia="Times New Roman" w:hAnsi="Bookman Old Style" w:cs="Arial"/>
          <w:bCs/>
        </w:rPr>
        <w:t xml:space="preserve">Възложителят възлага, а Изпълнителят приема и се задължава да извърши: </w:t>
      </w:r>
    </w:p>
    <w:p w14:paraId="144F533D" w14:textId="77777777" w:rsidR="00C86E0E" w:rsidRPr="00C86E0E" w:rsidRDefault="00C86E0E" w:rsidP="00C86E0E">
      <w:pPr>
        <w:suppressAutoHyphens/>
        <w:spacing w:before="120" w:after="120" w:line="240" w:lineRule="auto"/>
        <w:ind w:left="720"/>
        <w:jc w:val="both"/>
        <w:rPr>
          <w:rFonts w:ascii="Bookman Old Style" w:eastAsia="Times New Roman" w:hAnsi="Bookman Old Style" w:cs="Arial"/>
          <w:bCs/>
        </w:rPr>
      </w:pPr>
      <w:r w:rsidRPr="00C86E0E">
        <w:rPr>
          <w:rFonts w:ascii="Bookman Old Style" w:eastAsia="Times New Roman" w:hAnsi="Bookman Old Style" w:cs="Arial"/>
          <w:bCs/>
        </w:rPr>
        <w:t xml:space="preserve">рехабилитация на три едноетажни сгради (хидрофорни помещения) за използване като офиси. </w:t>
      </w:r>
    </w:p>
    <w:p w14:paraId="423907C7" w14:textId="77777777" w:rsidR="00C86E0E" w:rsidRPr="00C86E0E" w:rsidRDefault="00C86E0E" w:rsidP="00C86E0E">
      <w:pPr>
        <w:widowControl w:val="0"/>
        <w:shd w:val="clear" w:color="auto" w:fill="FFFFFF"/>
        <w:autoSpaceDE w:val="0"/>
        <w:autoSpaceDN w:val="0"/>
        <w:adjustRightInd w:val="0"/>
        <w:spacing w:before="120" w:after="0" w:line="240" w:lineRule="auto"/>
        <w:jc w:val="both"/>
        <w:rPr>
          <w:rFonts w:ascii="Bookman Old Style" w:eastAsia="Times New Roman" w:hAnsi="Bookman Old Style" w:cs="Arial"/>
          <w:b/>
          <w:bCs/>
        </w:rPr>
      </w:pPr>
    </w:p>
    <w:p w14:paraId="20EC351C" w14:textId="77777777" w:rsidR="00C86E0E" w:rsidRPr="00C86E0E" w:rsidRDefault="00C86E0E" w:rsidP="00191577">
      <w:pPr>
        <w:widowControl w:val="0"/>
        <w:numPr>
          <w:ilvl w:val="0"/>
          <w:numId w:val="39"/>
        </w:numPr>
        <w:autoSpaceDE w:val="0"/>
        <w:autoSpaceDN w:val="0"/>
        <w:adjustRightInd w:val="0"/>
        <w:spacing w:before="120" w:after="0" w:line="240" w:lineRule="auto"/>
        <w:outlineLvl w:val="0"/>
        <w:rPr>
          <w:rFonts w:ascii="Bookman Old Style" w:eastAsia="Times New Roman" w:hAnsi="Bookman Old Style" w:cs="MS Reference Sans Serif"/>
          <w:b/>
          <w:bCs/>
          <w:lang w:eastAsia="bg-BG"/>
        </w:rPr>
      </w:pPr>
      <w:r w:rsidRPr="00C86E0E">
        <w:rPr>
          <w:rFonts w:ascii="Bookman Old Style" w:eastAsia="Times New Roman" w:hAnsi="Bookman Old Style" w:cs="MS Reference Sans Serif"/>
          <w:b/>
          <w:bCs/>
          <w:lang w:eastAsia="bg-BG"/>
        </w:rPr>
        <w:t xml:space="preserve">Раздел А: ТЕХНИЧЕСКО ЗАДАНИЕ - ПРЕДМЕТ НА ДОГОВОРА </w:t>
      </w:r>
    </w:p>
    <w:p w14:paraId="20BE4884" w14:textId="77777777" w:rsidR="00C86E0E" w:rsidRPr="00C86E0E" w:rsidRDefault="00C86E0E" w:rsidP="00C86E0E">
      <w:pPr>
        <w:widowControl w:val="0"/>
        <w:autoSpaceDE w:val="0"/>
        <w:autoSpaceDN w:val="0"/>
        <w:adjustRightInd w:val="0"/>
        <w:spacing w:after="0" w:line="240" w:lineRule="auto"/>
        <w:rPr>
          <w:rFonts w:ascii="MS Reference Sans Serif" w:eastAsia="Arial Unicode MS" w:hAnsi="MS Reference Sans Serif"/>
          <w:sz w:val="24"/>
          <w:szCs w:val="24"/>
        </w:rPr>
      </w:pPr>
    </w:p>
    <w:p w14:paraId="3EF0C586" w14:textId="77777777" w:rsidR="00C86E0E" w:rsidRPr="00C86E0E"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eastAsia="Times New Roman" w:hAnsi="Bookman Old Style"/>
        </w:rPr>
      </w:pPr>
      <w:r w:rsidRPr="00C86E0E">
        <w:rPr>
          <w:rFonts w:ascii="Bookman Old Style" w:eastAsia="Times New Roman" w:hAnsi="Bookman Old Style" w:cs="Arial"/>
          <w:bCs/>
        </w:rPr>
        <w:t xml:space="preserve">Изпълнителят </w:t>
      </w:r>
      <w:r w:rsidRPr="00C86E0E">
        <w:rPr>
          <w:rFonts w:ascii="Bookman Old Style" w:eastAsia="Times New Roman" w:hAnsi="Bookman Old Style"/>
        </w:rPr>
        <w:t>приема и се задължава да извършва работите, предмет на настоящия договор, в съответствие с изискванията на договора.</w:t>
      </w:r>
    </w:p>
    <w:p w14:paraId="35D669CA" w14:textId="77777777" w:rsidR="00C86E0E" w:rsidRPr="00C86E0E"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eastAsia="Times New Roman" w:hAnsi="Bookman Old Style"/>
        </w:rPr>
      </w:pPr>
      <w:r w:rsidRPr="00C86E0E">
        <w:rPr>
          <w:rFonts w:ascii="Bookman Old Style" w:eastAsia="Times New Roman" w:hAnsi="Bookman Old Style"/>
        </w:rPr>
        <w:t>В съответствие с качеството на изпълнението на задълженията по договора</w:t>
      </w:r>
      <w:r w:rsidRPr="00C86E0E">
        <w:rPr>
          <w:rFonts w:ascii="Bookman Old Style" w:eastAsia="Times New Roman" w:hAnsi="Bookman Old Style"/>
          <w:lang w:val="en-US"/>
        </w:rPr>
        <w:t>,</w:t>
      </w:r>
      <w:r w:rsidRPr="00C86E0E">
        <w:rPr>
          <w:rFonts w:ascii="Bookman Old Style" w:eastAsia="Times New Roman" w:hAnsi="Bookman Old Style"/>
        </w:rPr>
        <w:t xml:space="preserve"> Възложителят се задължава да заплаща на Изпълнителя цените по договора по времето и начина, посочени в настоящия договор и Общите условия на договора за строителство.</w:t>
      </w:r>
    </w:p>
    <w:p w14:paraId="7DA5487D" w14:textId="77777777" w:rsidR="00C86E0E" w:rsidRPr="00C86E0E"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eastAsia="Times New Roman" w:hAnsi="Bookman Old Style" w:cs="Arial"/>
        </w:rPr>
      </w:pPr>
      <w:r w:rsidRPr="00C86E0E">
        <w:rPr>
          <w:rFonts w:ascii="Bookman Old Style" w:eastAsia="Times New Roman" w:hAnsi="Bookman Old Style"/>
        </w:rPr>
        <w:t xml:space="preserve">Договорът се сключва за срок от </w:t>
      </w:r>
      <w:r w:rsidRPr="00C86E0E">
        <w:rPr>
          <w:rFonts w:ascii="Bookman Old Style" w:eastAsia="Times New Roman" w:hAnsi="Bookman Old Style"/>
          <w:lang w:val="en-US"/>
        </w:rPr>
        <w:t>12</w:t>
      </w:r>
      <w:r w:rsidRPr="00C86E0E">
        <w:rPr>
          <w:rFonts w:ascii="Bookman Old Style" w:eastAsia="Times New Roman" w:hAnsi="Bookman Old Style"/>
        </w:rPr>
        <w:t xml:space="preserve"> месеца, считано от датата на подписването му,</w:t>
      </w:r>
      <w:r w:rsidRPr="00C86E0E">
        <w:rPr>
          <w:rFonts w:ascii="Bookman Old Style" w:eastAsia="Times New Roman" w:hAnsi="Bookman Old Style" w:cs="Arial"/>
        </w:rPr>
        <w:t xml:space="preserve"> от която дата договорът влиза в сила</w:t>
      </w:r>
      <w:r w:rsidRPr="00C86E0E">
        <w:rPr>
          <w:rFonts w:ascii="Bookman Old Style" w:eastAsia="Times New Roman" w:hAnsi="Bookman Old Style"/>
        </w:rPr>
        <w:t>.</w:t>
      </w:r>
    </w:p>
    <w:p w14:paraId="48DAE902" w14:textId="77777777" w:rsidR="00C86E0E" w:rsidRPr="00C86E0E"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eastAsia="Times New Roman" w:hAnsi="Bookman Old Style" w:cs="Arial"/>
        </w:rPr>
      </w:pPr>
      <w:r w:rsidRPr="00C86E0E">
        <w:rPr>
          <w:rFonts w:ascii="Bookman Old Style" w:eastAsia="Times New Roman" w:hAnsi="Bookman Old Style" w:cs="Arial"/>
        </w:rPr>
        <w:t xml:space="preserve">Максималната обща стойност по </w:t>
      </w:r>
      <w:r w:rsidRPr="00C86E0E">
        <w:rPr>
          <w:rFonts w:ascii="Bookman Old Style" w:eastAsia="Times New Roman" w:hAnsi="Bookman Old Style"/>
        </w:rPr>
        <w:t>договора</w:t>
      </w:r>
      <w:r w:rsidRPr="00C86E0E">
        <w:rPr>
          <w:rFonts w:ascii="Bookman Old Style" w:eastAsia="Times New Roman" w:hAnsi="Bookman Old Style" w:cs="Arial"/>
        </w:rPr>
        <w:t xml:space="preserve">, която няма да бъде надвишавана е в размер на ………….. лева. Общата стойност включва и непредвидени разходи, които са в размер на 15 %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доказателствени документи за извършването им, съгласно посоченото в договора. </w:t>
      </w:r>
    </w:p>
    <w:p w14:paraId="1129C679" w14:textId="77777777" w:rsidR="00C86E0E" w:rsidRPr="00C86E0E"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eastAsia="Times New Roman" w:hAnsi="Bookman Old Style" w:cs="Arial"/>
        </w:rPr>
      </w:pPr>
      <w:r w:rsidRPr="00C86E0E">
        <w:rPr>
          <w:rFonts w:ascii="Bookman Old Style" w:eastAsia="Times New Roman" w:hAnsi="Bookman Old Style" w:cs="Arial"/>
        </w:rPr>
        <w:t>Срок за изпълнение на работите:………………………., но не повече от 35 работни дни.</w:t>
      </w:r>
    </w:p>
    <w:p w14:paraId="0AAFD425" w14:textId="77777777" w:rsidR="00C86E0E" w:rsidRPr="00C86E0E"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eastAsia="Times New Roman" w:hAnsi="Bookman Old Style"/>
        </w:rPr>
      </w:pPr>
      <w:r w:rsidRPr="00C86E0E">
        <w:rPr>
          <w:rFonts w:ascii="Bookman Old Style" w:eastAsia="Times New Roman" w:hAnsi="Bookman Old Style" w:cs="Arial"/>
        </w:rPr>
        <w:t>Договорът</w:t>
      </w:r>
      <w:r w:rsidRPr="00C86E0E">
        <w:rPr>
          <w:rFonts w:ascii="Bookman Old Style" w:eastAsia="Times New Roman" w:hAnsi="Bookman Old Style" w:cs="Arial"/>
          <w:spacing w:val="-3"/>
        </w:rPr>
        <w:t xml:space="preserve"> се </w:t>
      </w:r>
      <w:r w:rsidRPr="00C86E0E">
        <w:rPr>
          <w:rFonts w:ascii="Bookman Old Style" w:eastAsia="Times New Roman" w:hAnsi="Bookman Old Style"/>
        </w:rPr>
        <w:t>прекратява при достигане на стойността, посочена в чл.4  или изтичане на срока по чл. 3 - което условие настъпи първо.</w:t>
      </w:r>
    </w:p>
    <w:p w14:paraId="166A4E29" w14:textId="32C173C8" w:rsidR="00C86E0E" w:rsidRPr="00C86E0E" w:rsidRDefault="00C86E0E" w:rsidP="000448F7">
      <w:pPr>
        <w:widowControl w:val="0"/>
        <w:numPr>
          <w:ilvl w:val="0"/>
          <w:numId w:val="30"/>
        </w:numPr>
        <w:autoSpaceDE w:val="0"/>
        <w:autoSpaceDN w:val="0"/>
        <w:adjustRightInd w:val="0"/>
        <w:spacing w:before="120" w:after="60" w:line="240" w:lineRule="auto"/>
        <w:jc w:val="both"/>
        <w:rPr>
          <w:rFonts w:ascii="Bookman Old Style" w:eastAsia="Times New Roman" w:hAnsi="Bookman Old Style" w:cs="Arial"/>
          <w:spacing w:val="-3"/>
        </w:rPr>
      </w:pPr>
      <w:r w:rsidRPr="00C86E0E">
        <w:rPr>
          <w:rFonts w:ascii="Bookman Old Style" w:eastAsia="Times New Roman" w:hAnsi="Bookman Old Style"/>
        </w:rPr>
        <w:t xml:space="preserve">Изпълнителят е представил гаранция за изпълнение на настоящия Договор, в размер на </w:t>
      </w:r>
      <w:r w:rsidR="000610D4">
        <w:rPr>
          <w:rFonts w:ascii="Bookman Old Style" w:eastAsia="Times New Roman" w:hAnsi="Bookman Old Style"/>
        </w:rPr>
        <w:t>5</w:t>
      </w:r>
      <w:r w:rsidRPr="00C86E0E">
        <w:rPr>
          <w:rFonts w:ascii="Bookman Old Style" w:eastAsia="Times New Roman" w:hAnsi="Bookman Old Style"/>
        </w:rPr>
        <w:t xml:space="preserve">% </w:t>
      </w:r>
      <w:r w:rsidR="00765AD8">
        <w:rPr>
          <w:rFonts w:ascii="Bookman Old Style" w:eastAsia="Times New Roman" w:hAnsi="Bookman Old Style"/>
        </w:rPr>
        <w:t>(</w:t>
      </w:r>
      <w:r w:rsidR="008724C1">
        <w:rPr>
          <w:rFonts w:ascii="Bookman Old Style" w:eastAsia="Times New Roman" w:hAnsi="Bookman Old Style"/>
        </w:rPr>
        <w:t>пет</w:t>
      </w:r>
      <w:r w:rsidR="00765AD8">
        <w:rPr>
          <w:rFonts w:ascii="Bookman Old Style" w:eastAsia="Times New Roman" w:hAnsi="Bookman Old Style"/>
        </w:rPr>
        <w:t xml:space="preserve"> процента) </w:t>
      </w:r>
      <w:r w:rsidRPr="00C86E0E">
        <w:rPr>
          <w:rFonts w:ascii="Bookman Old Style" w:eastAsia="Times New Roman" w:hAnsi="Bookman Old Style"/>
        </w:rPr>
        <w:t>от стойността на договора</w:t>
      </w:r>
      <w:r w:rsidR="000610D4">
        <w:rPr>
          <w:rFonts w:ascii="Bookman Old Style" w:eastAsia="Times New Roman" w:hAnsi="Bookman Old Style"/>
        </w:rPr>
        <w:t xml:space="preserve"> (без непредвидените разходи)</w:t>
      </w:r>
      <w:r w:rsidRPr="00C86E0E">
        <w:rPr>
          <w:rFonts w:ascii="Bookman Old Style" w:eastAsia="Times New Roman" w:hAnsi="Bookman Old Style"/>
        </w:rPr>
        <w:t>. Гаранцията за изпълнение на договора гарантира изпълнението на договора от страна на Изпълнителя.</w:t>
      </w:r>
      <w:r w:rsidR="00574096">
        <w:rPr>
          <w:rFonts w:ascii="Bookman Old Style" w:eastAsia="Times New Roman" w:hAnsi="Bookman Old Style"/>
        </w:rPr>
        <w:t xml:space="preserve"> Условията и сроковете за задържането/освобождаването на гаранцията са посочени в </w:t>
      </w:r>
      <w:r w:rsidR="00574096" w:rsidRPr="00574096">
        <w:rPr>
          <w:rFonts w:ascii="Bookman Old Style" w:eastAsia="Times New Roman" w:hAnsi="Bookman Old Style"/>
        </w:rPr>
        <w:t xml:space="preserve">Раздел В: </w:t>
      </w:r>
      <w:r w:rsidR="00574096">
        <w:rPr>
          <w:rFonts w:ascii="Bookman Old Style" w:eastAsia="Times New Roman" w:hAnsi="Bookman Old Style"/>
        </w:rPr>
        <w:t>С</w:t>
      </w:r>
      <w:r w:rsidR="00574096" w:rsidRPr="00574096">
        <w:rPr>
          <w:rFonts w:ascii="Bookman Old Style" w:eastAsia="Times New Roman" w:hAnsi="Bookman Old Style"/>
        </w:rPr>
        <w:t>пецифични условия на договора</w:t>
      </w:r>
      <w:r w:rsidR="00574096">
        <w:rPr>
          <w:rFonts w:ascii="Bookman Old Style" w:eastAsia="Times New Roman" w:hAnsi="Bookman Old Style"/>
        </w:rPr>
        <w:t>/</w:t>
      </w:r>
    </w:p>
    <w:p w14:paraId="0441A1FD" w14:textId="77777777" w:rsidR="00C86E0E" w:rsidRPr="000448F7" w:rsidRDefault="00C86E0E" w:rsidP="00191577">
      <w:pPr>
        <w:widowControl w:val="0"/>
        <w:numPr>
          <w:ilvl w:val="0"/>
          <w:numId w:val="30"/>
        </w:numPr>
        <w:autoSpaceDE w:val="0"/>
        <w:autoSpaceDN w:val="0"/>
        <w:adjustRightInd w:val="0"/>
        <w:spacing w:before="120" w:after="60" w:line="240" w:lineRule="auto"/>
        <w:ind w:left="567" w:hanging="567"/>
        <w:jc w:val="both"/>
        <w:rPr>
          <w:rFonts w:ascii="Bookman Old Style" w:hAnsi="Bookman Old Style"/>
          <w:spacing w:val="-3"/>
        </w:rPr>
      </w:pPr>
      <w:r w:rsidRPr="00C86E0E">
        <w:rPr>
          <w:rFonts w:ascii="Bookman Old Style" w:eastAsia="Times New Roman" w:hAnsi="Bookman Old Style" w:cs="Arial"/>
          <w:spacing w:val="-3"/>
        </w:rPr>
        <w:t xml:space="preserve">На Изпълнителя не са гарантирани количества и продължителност на </w:t>
      </w:r>
      <w:r w:rsidRPr="000448F7">
        <w:rPr>
          <w:rFonts w:ascii="Bookman Old Style" w:hAnsi="Bookman Old Style"/>
        </w:rPr>
        <w:t>дейностите</w:t>
      </w:r>
      <w:r w:rsidRPr="000448F7">
        <w:rPr>
          <w:rFonts w:ascii="Bookman Old Style" w:hAnsi="Bookman Old Style"/>
          <w:spacing w:val="-3"/>
        </w:rPr>
        <w:t>.</w:t>
      </w:r>
    </w:p>
    <w:p w14:paraId="64F0209A" w14:textId="77777777" w:rsidR="00C86E0E" w:rsidRPr="00C86E0E" w:rsidRDefault="00C86E0E" w:rsidP="00191577">
      <w:pPr>
        <w:widowControl w:val="0"/>
        <w:numPr>
          <w:ilvl w:val="0"/>
          <w:numId w:val="30"/>
        </w:numPr>
        <w:suppressAutoHyphens/>
        <w:autoSpaceDE w:val="0"/>
        <w:autoSpaceDN w:val="0"/>
        <w:adjustRightInd w:val="0"/>
        <w:spacing w:before="120" w:after="120" w:line="240" w:lineRule="auto"/>
        <w:contextualSpacing/>
        <w:jc w:val="both"/>
        <w:rPr>
          <w:rFonts w:ascii="Bookman Old Style" w:eastAsia="Times New Roman" w:hAnsi="Bookman Old Style" w:cs="MS Reference Sans Serif"/>
          <w:color w:val="000000"/>
          <w:lang w:eastAsia="bg-BG"/>
        </w:rPr>
      </w:pPr>
      <w:r w:rsidRPr="00C86E0E">
        <w:rPr>
          <w:rFonts w:ascii="Bookman Old Style" w:eastAsia="Times New Roman" w:hAnsi="Bookman Old Style"/>
          <w:color w:val="000000"/>
        </w:rPr>
        <w:t>Строително-монтажните работи, следва да се изпълнят в следния обхват:</w:t>
      </w:r>
    </w:p>
    <w:p w14:paraId="6B1FAEE6"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Ремонт и преустройство на три едноетажни масивни сгради, построени  за разполагане на хидрофорни инсталации. Предвидени са ремонтни дейности по подмяна на изолационните материали на покрива и полагане на топлоизолация по фасадните стени, подмяна на съществуващи дограми и врати, заедно с довършителни работи вътре в сградите, с цел обособяване на  офисни работни помещения.  Основа за изпълнение на предмета на договора представляват настоящите условия на договора, приложената схема на ремонтираните помещения и ориентировъчните Количествени сметки.</w:t>
      </w:r>
    </w:p>
    <w:p w14:paraId="3985B088" w14:textId="77777777" w:rsidR="00645E6B" w:rsidRPr="00645E6B" w:rsidRDefault="00645E6B" w:rsidP="00645E6B">
      <w:pPr>
        <w:widowControl w:val="0"/>
        <w:autoSpaceDE w:val="0"/>
        <w:autoSpaceDN w:val="0"/>
        <w:adjustRightInd w:val="0"/>
        <w:spacing w:after="0" w:line="240" w:lineRule="auto"/>
        <w:jc w:val="both"/>
        <w:rPr>
          <w:rFonts w:ascii="Bookman Old Style" w:eastAsia="Times New Roman" w:hAnsi="Bookman Old Style" w:cs="Arial"/>
          <w:spacing w:val="-3"/>
        </w:rPr>
      </w:pPr>
      <w:r>
        <w:rPr>
          <w:rFonts w:ascii="Bookman Old Style" w:eastAsia="Times New Roman" w:hAnsi="Bookman Old Style" w:cs="Arial"/>
          <w:spacing w:val="-3"/>
        </w:rPr>
        <w:t>10</w:t>
      </w:r>
      <w:r w:rsidRPr="00645E6B">
        <w:rPr>
          <w:rFonts w:ascii="Bookman Old Style" w:eastAsia="Times New Roman" w:hAnsi="Bookman Old Style" w:cs="Arial"/>
          <w:spacing w:val="-3"/>
        </w:rPr>
        <w:t>.</w:t>
      </w:r>
      <w:r w:rsidRPr="00645E6B">
        <w:rPr>
          <w:rFonts w:ascii="Bookman Old Style" w:eastAsia="Times New Roman" w:hAnsi="Bookman Old Style" w:cs="Arial"/>
          <w:spacing w:val="-3"/>
        </w:rPr>
        <w:tab/>
        <w:t>В случай че доставчикът в офертата си се е позовал на капацитета на трето лице, за изпълнението на поръчката той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58D2185D" w14:textId="77777777" w:rsidR="00645E6B" w:rsidRPr="00C86E0E" w:rsidRDefault="00645E6B" w:rsidP="00645E6B">
      <w:pPr>
        <w:widowControl w:val="0"/>
        <w:autoSpaceDE w:val="0"/>
        <w:autoSpaceDN w:val="0"/>
        <w:adjustRightInd w:val="0"/>
        <w:spacing w:after="0" w:line="240" w:lineRule="auto"/>
        <w:jc w:val="both"/>
        <w:rPr>
          <w:rFonts w:ascii="Bookman Old Style" w:eastAsia="Times New Roman" w:hAnsi="Bookman Old Style" w:cs="Arial"/>
          <w:spacing w:val="-3"/>
        </w:rPr>
      </w:pPr>
      <w:r>
        <w:rPr>
          <w:rFonts w:ascii="Bookman Old Style" w:eastAsia="Times New Roman" w:hAnsi="Bookman Old Style" w:cs="Arial"/>
          <w:spacing w:val="-3"/>
        </w:rPr>
        <w:t>11</w:t>
      </w:r>
      <w:r w:rsidRPr="00645E6B">
        <w:rPr>
          <w:rFonts w:ascii="Bookman Old Style" w:eastAsia="Times New Roman" w:hAnsi="Bookman Old Style" w:cs="Arial"/>
          <w:spacing w:val="-3"/>
        </w:rPr>
        <w:t>.</w:t>
      </w:r>
      <w:r w:rsidRPr="00645E6B">
        <w:rPr>
          <w:rFonts w:ascii="Bookman Old Style" w:eastAsia="Times New Roman" w:hAnsi="Bookman Old Style" w:cs="Arial"/>
          <w:spacing w:val="-3"/>
        </w:rPr>
        <w:tab/>
        <w:t>В случай че доставчикът е обявил в офертата си ползването на подизпълнител/и, то той е длъжен да сключи договор/и за подизпълнение с тях.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w:t>
      </w:r>
    </w:p>
    <w:p w14:paraId="0EFD8227"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 </w:t>
      </w:r>
    </w:p>
    <w:p w14:paraId="2E76C7E5"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p>
    <w:p w14:paraId="1DDF58BC"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Местоположение на изпълнение е гр.София:</w:t>
      </w:r>
    </w:p>
    <w:p w14:paraId="1C5BF526" w14:textId="77777777" w:rsidR="00C86E0E" w:rsidRPr="00C86E0E" w:rsidRDefault="00C86E0E" w:rsidP="00191577">
      <w:pPr>
        <w:widowControl w:val="0"/>
        <w:numPr>
          <w:ilvl w:val="0"/>
          <w:numId w:val="28"/>
        </w:numPr>
        <w:autoSpaceDE w:val="0"/>
        <w:autoSpaceDN w:val="0"/>
        <w:adjustRightInd w:val="0"/>
        <w:spacing w:after="160" w:line="259" w:lineRule="auto"/>
        <w:contextualSpacing/>
        <w:jc w:val="both"/>
        <w:rPr>
          <w:rFonts w:ascii="Bookman Old Style" w:eastAsia="Times New Roman" w:hAnsi="Bookman Old Style" w:cs="Arial"/>
          <w:spacing w:val="-3"/>
        </w:rPr>
      </w:pPr>
      <w:r w:rsidRPr="00C86E0E">
        <w:rPr>
          <w:rFonts w:ascii="Bookman Old Style" w:eastAsia="Times New Roman" w:hAnsi="Bookman Old Style" w:cs="Arial"/>
          <w:spacing w:val="-3"/>
        </w:rPr>
        <w:t>Сграда 1 , намираща се  в ж.к.“Суха река“, гр. София, ул. Петрохан, до бл. 214А</w:t>
      </w:r>
    </w:p>
    <w:p w14:paraId="0ED865E9" w14:textId="77777777" w:rsidR="00C86E0E" w:rsidRPr="00C86E0E" w:rsidRDefault="00C86E0E" w:rsidP="00191577">
      <w:pPr>
        <w:widowControl w:val="0"/>
        <w:numPr>
          <w:ilvl w:val="0"/>
          <w:numId w:val="28"/>
        </w:numPr>
        <w:autoSpaceDE w:val="0"/>
        <w:autoSpaceDN w:val="0"/>
        <w:adjustRightInd w:val="0"/>
        <w:spacing w:after="160" w:line="259" w:lineRule="auto"/>
        <w:contextualSpacing/>
        <w:jc w:val="both"/>
        <w:rPr>
          <w:rFonts w:ascii="Bookman Old Style" w:eastAsia="Times New Roman" w:hAnsi="Bookman Old Style" w:cs="Arial"/>
          <w:spacing w:val="-3"/>
        </w:rPr>
      </w:pPr>
      <w:r w:rsidRPr="00C86E0E">
        <w:rPr>
          <w:rFonts w:ascii="Bookman Old Style" w:eastAsia="Times New Roman" w:hAnsi="Bookman Old Style" w:cs="Arial"/>
          <w:spacing w:val="-3"/>
        </w:rPr>
        <w:t>Сграда 2,  намираща се в ж.к.Люлин-2“,ул.“Виолета Янкова“и ул.“204“</w:t>
      </w:r>
    </w:p>
    <w:p w14:paraId="1ECA4A7A" w14:textId="77777777" w:rsidR="00C86E0E" w:rsidRPr="00C86E0E" w:rsidRDefault="00C86E0E" w:rsidP="00191577">
      <w:pPr>
        <w:widowControl w:val="0"/>
        <w:numPr>
          <w:ilvl w:val="0"/>
          <w:numId w:val="28"/>
        </w:numPr>
        <w:autoSpaceDE w:val="0"/>
        <w:autoSpaceDN w:val="0"/>
        <w:adjustRightInd w:val="0"/>
        <w:spacing w:after="160" w:line="259" w:lineRule="auto"/>
        <w:contextualSpacing/>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Сграда 3,  намираща се в ж.к.“Св.Троица“, ул. Видин, зад бл. 173 </w:t>
      </w:r>
    </w:p>
    <w:p w14:paraId="5197F1F3" w14:textId="77777777" w:rsidR="00C86E0E" w:rsidRPr="00C86E0E" w:rsidRDefault="00C86E0E" w:rsidP="00C86E0E">
      <w:pPr>
        <w:widowControl w:val="0"/>
        <w:autoSpaceDE w:val="0"/>
        <w:autoSpaceDN w:val="0"/>
        <w:adjustRightInd w:val="0"/>
        <w:spacing w:after="0" w:line="240" w:lineRule="auto"/>
        <w:jc w:val="both"/>
        <w:rPr>
          <w:rFonts w:ascii="MS Reference Sans Serif" w:eastAsia="Times New Roman" w:hAnsi="MS Reference Sans Serif"/>
          <w:sz w:val="24"/>
          <w:szCs w:val="24"/>
          <w:lang w:val="en-US"/>
        </w:rPr>
      </w:pPr>
    </w:p>
    <w:p w14:paraId="4D29E9FE"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b/>
          <w:spacing w:val="-3"/>
        </w:rPr>
      </w:pPr>
      <w:r w:rsidRPr="00C86E0E">
        <w:rPr>
          <w:rFonts w:ascii="Bookman Old Style" w:eastAsia="Times New Roman" w:hAnsi="Bookman Old Style" w:cs="Arial"/>
          <w:b/>
          <w:spacing w:val="-3"/>
        </w:rPr>
        <w:t>Характеристика на сградите – съществуващо положение</w:t>
      </w:r>
    </w:p>
    <w:p w14:paraId="5C0292A2" w14:textId="77777777" w:rsidR="00C86E0E" w:rsidRPr="00C86E0E" w:rsidRDefault="00C86E0E" w:rsidP="00C86E0E">
      <w:pPr>
        <w:widowControl w:val="0"/>
        <w:autoSpaceDE w:val="0"/>
        <w:autoSpaceDN w:val="0"/>
        <w:adjustRightInd w:val="0"/>
        <w:spacing w:after="0" w:line="240" w:lineRule="auto"/>
        <w:jc w:val="both"/>
        <w:rPr>
          <w:rFonts w:ascii="MS Reference Sans Serif" w:eastAsia="Times New Roman" w:hAnsi="MS Reference Sans Serif"/>
          <w:sz w:val="24"/>
          <w:szCs w:val="24"/>
          <w:lang w:val="en-US"/>
        </w:rPr>
      </w:pPr>
      <w:r w:rsidRPr="00C86E0E">
        <w:rPr>
          <w:rFonts w:ascii="MS Reference Sans Serif" w:eastAsia="Times New Roman" w:hAnsi="MS Reference Sans Serif"/>
          <w:sz w:val="24"/>
          <w:szCs w:val="24"/>
          <w:lang w:val="en-US"/>
        </w:rPr>
        <w:tab/>
      </w:r>
    </w:p>
    <w:p w14:paraId="69C03720"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u w:val="single"/>
        </w:rPr>
      </w:pPr>
      <w:r w:rsidRPr="00C86E0E">
        <w:rPr>
          <w:rFonts w:ascii="Bookman Old Style" w:eastAsia="Times New Roman" w:hAnsi="Bookman Old Style" w:cs="Arial"/>
          <w:spacing w:val="-3"/>
          <w:u w:val="single"/>
        </w:rPr>
        <w:t>Сграда 1:</w:t>
      </w:r>
    </w:p>
    <w:p w14:paraId="0E0FC482"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Построена е около 1970 г., със застроена площ от към хидрофорната инсталация около 70 кв.м. и кота корниз около 5м. Конструкцията е монолитна, стоманобетонно-гредова с междуосови разстояния от 300 см. Външни стени са изградени от тухлена зидария. Западната фасада е изцяло остъклена с армирано стъкло и стоманен профил. Източната и южната фасада имат  частично компрометирана външна мазилка, като източната фасада граничи с трафопост. Покривът е плосък, като се забелязват условия за вътрешни течове. Сградата се състои  от входно антре, санитарен възел и зала на две нива, в която е разположена помпена система. Подовата настилка е от бетон. Съществуват и 4 бетонови фундамента, останали от старата помпена инсталация. В сградата се намира и хидрофорна инсталация, която е в експлоатация.</w:t>
      </w:r>
    </w:p>
    <w:p w14:paraId="0DF268B3"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p>
    <w:p w14:paraId="27A75AB8"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u w:val="single"/>
        </w:rPr>
      </w:pPr>
      <w:r w:rsidRPr="00C86E0E">
        <w:rPr>
          <w:rFonts w:ascii="Bookman Old Style" w:eastAsia="Times New Roman" w:hAnsi="Bookman Old Style" w:cs="Arial"/>
          <w:spacing w:val="-3"/>
          <w:u w:val="single"/>
        </w:rPr>
        <w:t>Сграда 2:</w:t>
      </w:r>
    </w:p>
    <w:p w14:paraId="5A500774"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Построена е около 1982 г. и се състои от две калканни едноетажни сгради, изпълнени от сглобяеми конструкции-тип панел. Предмет на заданието е източната част, със застроена площ от около 80 кв.м. Състои се от входно антре, офисна част, складово помещение, мокро помещение и санитарен възел от към северния вход и офис със склад от към южния вход. Покривът е плосък. При направеното предварително инвестиционно проучване в  Сграда 2 се установи, че по осовата  линия на свързване на двете калканни сгради има увреждания на покрива, както и  напуквания на мазилката  по дължината на граничната вътрешна стена.</w:t>
      </w:r>
    </w:p>
    <w:p w14:paraId="4B3AD956"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Подовете са покрити с теракот, стените и таваните - с мазилка и боя, в лошо състояние. Фасадната дограма е стоманена с единично стъкло. Вътрешната дограма е дървена.</w:t>
      </w:r>
    </w:p>
    <w:p w14:paraId="2BB09D2C"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p>
    <w:p w14:paraId="318A6E29"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p>
    <w:p w14:paraId="26B0F82F"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u w:val="single"/>
        </w:rPr>
      </w:pPr>
      <w:r w:rsidRPr="00C86E0E">
        <w:rPr>
          <w:rFonts w:ascii="Bookman Old Style" w:eastAsia="Times New Roman" w:hAnsi="Bookman Old Style" w:cs="Arial"/>
          <w:spacing w:val="-3"/>
        </w:rPr>
        <w:t xml:space="preserve"> </w:t>
      </w:r>
      <w:r w:rsidRPr="00C86E0E">
        <w:rPr>
          <w:rFonts w:ascii="Bookman Old Style" w:eastAsia="Times New Roman" w:hAnsi="Bookman Old Style" w:cs="Arial"/>
          <w:spacing w:val="-3"/>
          <w:u w:val="single"/>
        </w:rPr>
        <w:t>Сграда 3:</w:t>
      </w:r>
    </w:p>
    <w:p w14:paraId="6E2DDC04"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Построена е около 1970 г. за нуждите на хидрофорното стопанство, обслужващо високите сгради в района. Сградата е едноетажна, изградена от стоманобетонови панели,  върху армирана бетонна основа. Покривът е плосък.</w:t>
      </w:r>
    </w:p>
    <w:p w14:paraId="705E8773"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Състои се от входно антре, санитарен възел,складово помещение и зала, в която е разположен стоманобетонов резервоар, изведен от експлоатация. Фасадната дограма е дървена с външни стоманени решетки.</w:t>
      </w:r>
    </w:p>
    <w:p w14:paraId="757F4CAC" w14:textId="77777777" w:rsidR="00C86E0E" w:rsidRPr="00C86E0E" w:rsidRDefault="00C86E0E" w:rsidP="00C86E0E">
      <w:pPr>
        <w:widowControl w:val="0"/>
        <w:autoSpaceDE w:val="0"/>
        <w:autoSpaceDN w:val="0"/>
        <w:adjustRightInd w:val="0"/>
        <w:spacing w:after="0" w:line="240" w:lineRule="auto"/>
        <w:jc w:val="both"/>
        <w:rPr>
          <w:rFonts w:ascii="MS Reference Sans Serif" w:eastAsia="Times New Roman" w:hAnsi="MS Reference Sans Serif"/>
          <w:sz w:val="24"/>
          <w:szCs w:val="24"/>
          <w:lang w:val="en-US"/>
        </w:rPr>
      </w:pPr>
    </w:p>
    <w:p w14:paraId="2FAD531A"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b/>
          <w:spacing w:val="-3"/>
          <w:sz w:val="24"/>
          <w:szCs w:val="24"/>
          <w:lang w:val="en-US"/>
        </w:rPr>
      </w:pPr>
      <w:r w:rsidRPr="00C86E0E">
        <w:rPr>
          <w:rFonts w:ascii="Bookman Old Style" w:eastAsia="Times New Roman" w:hAnsi="Bookman Old Style" w:cs="Arial"/>
          <w:b/>
          <w:spacing w:val="-3"/>
          <w:sz w:val="24"/>
          <w:szCs w:val="24"/>
          <w:lang w:val="en-US"/>
        </w:rPr>
        <w:t>Обхват на възложените СМР</w:t>
      </w:r>
    </w:p>
    <w:p w14:paraId="2759E696" w14:textId="77777777" w:rsidR="00C86E0E" w:rsidRPr="00C86E0E" w:rsidRDefault="00C86E0E" w:rsidP="00191577">
      <w:pPr>
        <w:widowControl w:val="0"/>
        <w:numPr>
          <w:ilvl w:val="1"/>
          <w:numId w:val="30"/>
        </w:numPr>
        <w:autoSpaceDE w:val="0"/>
        <w:autoSpaceDN w:val="0"/>
        <w:adjustRightInd w:val="0"/>
        <w:spacing w:before="120" w:after="60" w:line="240" w:lineRule="auto"/>
        <w:jc w:val="both"/>
        <w:rPr>
          <w:rFonts w:ascii="Bookman Old Style" w:eastAsia="Times New Roman" w:hAnsi="Bookman Old Style"/>
          <w:bCs/>
          <w:i/>
        </w:rPr>
      </w:pPr>
      <w:r w:rsidRPr="00C86E0E">
        <w:rPr>
          <w:rFonts w:ascii="Bookman Old Style" w:eastAsia="Times New Roman" w:hAnsi="Bookman Old Style"/>
          <w:bCs/>
          <w:i/>
        </w:rPr>
        <w:t>Демонтажните работи влючват:</w:t>
      </w:r>
    </w:p>
    <w:p w14:paraId="3EEFCFAD" w14:textId="77777777" w:rsidR="00C86E0E" w:rsidRPr="00C86E0E" w:rsidRDefault="00C86E0E" w:rsidP="00191577">
      <w:pPr>
        <w:widowControl w:val="0"/>
        <w:numPr>
          <w:ilvl w:val="2"/>
          <w:numId w:val="33"/>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color w:val="000000"/>
          <w:spacing w:val="-3"/>
        </w:rPr>
        <w:t>Разрушаване и извозване на отпадъците от  съществуващи стоманобетонни стени на резервоар в Сграда 3 и стари бетонови помпени фундаменти в Сграда 1;</w:t>
      </w:r>
    </w:p>
    <w:p w14:paraId="10FEE8C2" w14:textId="77777777" w:rsidR="00C86E0E" w:rsidRPr="00C86E0E" w:rsidRDefault="00C86E0E" w:rsidP="00191577">
      <w:pPr>
        <w:widowControl w:val="0"/>
        <w:numPr>
          <w:ilvl w:val="2"/>
          <w:numId w:val="33"/>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spacing w:val="-3"/>
        </w:rPr>
        <w:t xml:space="preserve"> Демонтаж на метална фасадна дограма в Сгради 1 и 2.</w:t>
      </w:r>
    </w:p>
    <w:p w14:paraId="1E3403D7" w14:textId="77777777" w:rsidR="00C86E0E" w:rsidRPr="00C86E0E" w:rsidRDefault="00C86E0E" w:rsidP="00191577">
      <w:pPr>
        <w:widowControl w:val="0"/>
        <w:numPr>
          <w:ilvl w:val="2"/>
          <w:numId w:val="33"/>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spacing w:val="-3"/>
        </w:rPr>
        <w:t xml:space="preserve"> Демонтаж на стара керамична облицовка в санитарни възли в Сгради 2 и 3</w:t>
      </w:r>
    </w:p>
    <w:p w14:paraId="4C840CC5" w14:textId="77777777" w:rsidR="00C86E0E" w:rsidRPr="00C86E0E" w:rsidRDefault="00C86E0E" w:rsidP="00191577">
      <w:pPr>
        <w:widowControl w:val="0"/>
        <w:numPr>
          <w:ilvl w:val="2"/>
          <w:numId w:val="33"/>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spacing w:val="-3"/>
        </w:rPr>
        <w:t xml:space="preserve"> </w:t>
      </w:r>
      <w:r w:rsidRPr="00C86E0E">
        <w:rPr>
          <w:rFonts w:ascii="Bookman Old Style" w:eastAsia="Times New Roman" w:hAnsi="Bookman Old Style"/>
          <w:color w:val="000000"/>
        </w:rPr>
        <w:t>Демонтаж на</w:t>
      </w:r>
      <w:r w:rsidRPr="00C86E0E">
        <w:rPr>
          <w:rFonts w:ascii="Bookman Old Style" w:eastAsia="Times New Roman" w:hAnsi="Bookman Old Style"/>
          <w:color w:val="000000"/>
          <w:lang w:val="en-US"/>
        </w:rPr>
        <w:t xml:space="preserve"> съществуващи покривни слоеве (ламаринена обшивка, съществуващи компрометирани изолационни слоеве</w:t>
      </w:r>
      <w:r w:rsidRPr="00C86E0E">
        <w:rPr>
          <w:rFonts w:ascii="Bookman Old Style" w:eastAsia="Times New Roman" w:hAnsi="Bookman Old Style"/>
          <w:color w:val="000000"/>
        </w:rPr>
        <w:t>, воронки</w:t>
      </w:r>
      <w:r w:rsidRPr="00C86E0E">
        <w:rPr>
          <w:rFonts w:ascii="Bookman Old Style" w:eastAsia="Times New Roman" w:hAnsi="Bookman Old Style"/>
          <w:color w:val="000000"/>
          <w:lang w:val="en-US"/>
        </w:rPr>
        <w:t>).</w:t>
      </w:r>
    </w:p>
    <w:p w14:paraId="00EACE37" w14:textId="77777777" w:rsidR="00C86E0E" w:rsidRPr="00C86E0E" w:rsidRDefault="00C86E0E" w:rsidP="00C86E0E">
      <w:pPr>
        <w:spacing w:after="0" w:line="240" w:lineRule="auto"/>
        <w:ind w:left="360"/>
        <w:contextualSpacing/>
        <w:jc w:val="both"/>
        <w:rPr>
          <w:rFonts w:ascii="Bookman Old Style" w:eastAsia="Times New Roman" w:hAnsi="Bookman Old Style" w:cs="Arial"/>
          <w:spacing w:val="-3"/>
        </w:rPr>
      </w:pPr>
    </w:p>
    <w:p w14:paraId="4AF5D5FE" w14:textId="77777777" w:rsidR="00C86E0E" w:rsidRPr="00C86E0E" w:rsidRDefault="00C86E0E" w:rsidP="00191577">
      <w:pPr>
        <w:widowControl w:val="0"/>
        <w:numPr>
          <w:ilvl w:val="0"/>
          <w:numId w:val="31"/>
        </w:numPr>
        <w:tabs>
          <w:tab w:val="center" w:pos="4703"/>
          <w:tab w:val="right" w:pos="9406"/>
        </w:tabs>
        <w:autoSpaceDE w:val="0"/>
        <w:autoSpaceDN w:val="0"/>
        <w:adjustRightInd w:val="0"/>
        <w:spacing w:after="120" w:line="240" w:lineRule="auto"/>
        <w:jc w:val="both"/>
        <w:rPr>
          <w:rFonts w:ascii="Bookman Old Style" w:eastAsia="Times New Roman" w:hAnsi="Bookman Old Style" w:cs="Arial"/>
          <w:spacing w:val="-3"/>
        </w:rPr>
      </w:pPr>
    </w:p>
    <w:p w14:paraId="541F4C16" w14:textId="77777777" w:rsidR="00C86E0E" w:rsidRPr="00C86E0E" w:rsidRDefault="00C86E0E" w:rsidP="00191577">
      <w:pPr>
        <w:widowControl w:val="0"/>
        <w:numPr>
          <w:ilvl w:val="1"/>
          <w:numId w:val="30"/>
        </w:numPr>
        <w:autoSpaceDE w:val="0"/>
        <w:autoSpaceDN w:val="0"/>
        <w:adjustRightInd w:val="0"/>
        <w:spacing w:before="120" w:after="60" w:line="240" w:lineRule="auto"/>
        <w:jc w:val="both"/>
        <w:rPr>
          <w:rFonts w:ascii="Bookman Old Style" w:eastAsia="Times New Roman" w:hAnsi="Bookman Old Style"/>
          <w:i/>
        </w:rPr>
      </w:pPr>
      <w:r w:rsidRPr="00C86E0E">
        <w:rPr>
          <w:rFonts w:ascii="Bookman Old Style" w:eastAsia="Times New Roman" w:hAnsi="Bookman Old Style"/>
          <w:i/>
        </w:rPr>
        <w:t>Покривните работи включват:</w:t>
      </w:r>
    </w:p>
    <w:p w14:paraId="4FB6D2FD" w14:textId="77777777" w:rsidR="00C86E0E" w:rsidRPr="00C86E0E" w:rsidRDefault="00C86E0E" w:rsidP="00191577">
      <w:pPr>
        <w:widowControl w:val="0"/>
        <w:numPr>
          <w:ilvl w:val="2"/>
          <w:numId w:val="34"/>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Полагане на</w:t>
      </w:r>
      <w:r w:rsidRPr="00C86E0E">
        <w:rPr>
          <w:rFonts w:ascii="Bookman Old Style" w:eastAsia="Times New Roman" w:hAnsi="Bookman Old Style"/>
          <w:color w:val="000000"/>
          <w:lang w:val="en-US"/>
        </w:rPr>
        <w:t xml:space="preserve"> пароизолационно </w:t>
      </w:r>
      <w:r w:rsidRPr="00C86E0E">
        <w:rPr>
          <w:rFonts w:ascii="Bookman Old Style" w:eastAsia="Times New Roman" w:hAnsi="Bookman Old Style"/>
          <w:color w:val="000000"/>
        </w:rPr>
        <w:t>покритие</w:t>
      </w:r>
      <w:r w:rsidRPr="00C86E0E">
        <w:rPr>
          <w:rFonts w:ascii="Bookman Old Style" w:eastAsia="Times New Roman" w:hAnsi="Bookman Old Style"/>
          <w:color w:val="000000"/>
          <w:lang w:val="en-US"/>
        </w:rPr>
        <w:t xml:space="preserve"> на базата на PE-LD (полиетилен с ниска плътност)</w:t>
      </w:r>
      <w:r w:rsidRPr="00C86E0E">
        <w:rPr>
          <w:rFonts w:ascii="Bookman Old Style" w:eastAsia="Times New Roman" w:hAnsi="Bookman Old Style"/>
          <w:color w:val="000000"/>
        </w:rPr>
        <w:t xml:space="preserve"> с </w:t>
      </w:r>
      <w:r w:rsidRPr="00C86E0E">
        <w:rPr>
          <w:rFonts w:ascii="Bookman Old Style" w:eastAsia="Times New Roman" w:hAnsi="Bookman Old Style"/>
          <w:color w:val="000000"/>
          <w:lang w:val="en-US"/>
        </w:rPr>
        <w:t>дебелина 0.2 мм,</w:t>
      </w:r>
      <w:r w:rsidRPr="00C86E0E">
        <w:rPr>
          <w:rFonts w:ascii="Bookman Old Style" w:eastAsia="Times New Roman" w:hAnsi="Bookman Old Style"/>
          <w:color w:val="000000"/>
        </w:rPr>
        <w:t xml:space="preserve"> т</w:t>
      </w:r>
      <w:r w:rsidRPr="00C86E0E">
        <w:rPr>
          <w:rFonts w:ascii="Bookman Old Style" w:eastAsia="Times New Roman" w:hAnsi="Bookman Old Style"/>
          <w:color w:val="000000"/>
          <w:lang w:val="en-US"/>
        </w:rPr>
        <w:t>егло:195 g/m2 ,Sd коефициент: 220 m (± 30 m) ,Якост на разкъсване: 170 N/50 mm,</w:t>
      </w:r>
      <w:r w:rsidRPr="00C86E0E">
        <w:rPr>
          <w:rFonts w:ascii="Bookman Old Style" w:eastAsia="Times New Roman" w:hAnsi="Bookman Old Style"/>
          <w:color w:val="000000"/>
        </w:rPr>
        <w:t xml:space="preserve"> п</w:t>
      </w:r>
      <w:r w:rsidRPr="00C86E0E">
        <w:rPr>
          <w:rFonts w:ascii="Bookman Old Style" w:eastAsia="Times New Roman" w:hAnsi="Bookman Old Style"/>
          <w:color w:val="000000"/>
          <w:lang w:val="en-US"/>
        </w:rPr>
        <w:t xml:space="preserve">ожароустойчивост: Class E  и </w:t>
      </w:r>
      <w:r w:rsidRPr="00C86E0E">
        <w:rPr>
          <w:rFonts w:ascii="Bookman Old Style" w:eastAsia="Times New Roman" w:hAnsi="Bookman Old Style"/>
          <w:color w:val="000000"/>
        </w:rPr>
        <w:t xml:space="preserve">полагане на </w:t>
      </w:r>
      <w:r w:rsidRPr="00C86E0E">
        <w:rPr>
          <w:rFonts w:ascii="Bookman Old Style" w:eastAsia="Times New Roman" w:hAnsi="Bookman Old Style"/>
          <w:color w:val="000000"/>
          <w:lang w:val="en-US"/>
        </w:rPr>
        <w:t xml:space="preserve">изравнителна  циментова замазка; </w:t>
      </w:r>
    </w:p>
    <w:p w14:paraId="33C91C70" w14:textId="77777777" w:rsidR="00C86E0E" w:rsidRPr="00C86E0E" w:rsidRDefault="00C86E0E" w:rsidP="00191577">
      <w:pPr>
        <w:widowControl w:val="0"/>
        <w:numPr>
          <w:ilvl w:val="2"/>
          <w:numId w:val="34"/>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Полагане на</w:t>
      </w:r>
      <w:r w:rsidRPr="00C86E0E">
        <w:rPr>
          <w:rFonts w:ascii="Bookman Old Style" w:eastAsia="Times New Roman" w:hAnsi="Bookman Old Style"/>
          <w:color w:val="000000"/>
          <w:lang w:val="en-US"/>
        </w:rPr>
        <w:t xml:space="preserve">  топлоизолация с коефициент на топлинно съпротивление RD=3,85 m2k/W, коефициент на топлопроводимост λD=0,036W-Сграда 2</w:t>
      </w:r>
    </w:p>
    <w:p w14:paraId="4554B713" w14:textId="77777777" w:rsidR="00C86E0E" w:rsidRPr="00C86E0E" w:rsidRDefault="00C86E0E" w:rsidP="00191577">
      <w:pPr>
        <w:widowControl w:val="0"/>
        <w:numPr>
          <w:ilvl w:val="2"/>
          <w:numId w:val="34"/>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 xml:space="preserve">Полагане на </w:t>
      </w:r>
      <w:r w:rsidRPr="00C86E0E">
        <w:rPr>
          <w:rFonts w:ascii="Bookman Old Style" w:eastAsia="Times New Roman" w:hAnsi="Bookman Old Style"/>
          <w:color w:val="000000"/>
          <w:lang w:val="en-US"/>
        </w:rPr>
        <w:t xml:space="preserve">  </w:t>
      </w:r>
      <w:r w:rsidRPr="00C86E0E">
        <w:rPr>
          <w:rFonts w:ascii="Bookman Old Style" w:eastAsia="Times New Roman" w:hAnsi="Bookman Old Style"/>
          <w:color w:val="000000"/>
        </w:rPr>
        <w:t xml:space="preserve">два слоя </w:t>
      </w:r>
      <w:r w:rsidRPr="00C86E0E">
        <w:rPr>
          <w:rFonts w:ascii="Bookman Old Style" w:eastAsia="Times New Roman" w:hAnsi="Bookman Old Style"/>
          <w:color w:val="000000"/>
          <w:lang w:val="en-US"/>
        </w:rPr>
        <w:t xml:space="preserve">хидроизолация EPDM мембрана; </w:t>
      </w:r>
    </w:p>
    <w:p w14:paraId="5E002B31" w14:textId="77777777" w:rsidR="00C86E0E" w:rsidRPr="00C86E0E" w:rsidRDefault="00C86E0E" w:rsidP="00191577">
      <w:pPr>
        <w:widowControl w:val="0"/>
        <w:numPr>
          <w:ilvl w:val="2"/>
          <w:numId w:val="34"/>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Д</w:t>
      </w:r>
      <w:r w:rsidRPr="00C86E0E">
        <w:rPr>
          <w:rFonts w:ascii="Bookman Old Style" w:eastAsia="Times New Roman" w:hAnsi="Bookman Old Style"/>
          <w:color w:val="000000"/>
          <w:lang w:val="en-US"/>
        </w:rPr>
        <w:t>остав</w:t>
      </w:r>
      <w:r w:rsidRPr="00C86E0E">
        <w:rPr>
          <w:rFonts w:ascii="Bookman Old Style" w:eastAsia="Times New Roman" w:hAnsi="Bookman Old Style"/>
          <w:color w:val="000000"/>
        </w:rPr>
        <w:t xml:space="preserve">ка </w:t>
      </w:r>
      <w:r w:rsidRPr="00C86E0E">
        <w:rPr>
          <w:rFonts w:ascii="Bookman Old Style" w:eastAsia="Times New Roman" w:hAnsi="Bookman Old Style"/>
          <w:color w:val="000000"/>
          <w:lang w:val="en-US"/>
        </w:rPr>
        <w:t xml:space="preserve"> и монт</w:t>
      </w:r>
      <w:r w:rsidRPr="00C86E0E">
        <w:rPr>
          <w:rFonts w:ascii="Bookman Old Style" w:eastAsia="Times New Roman" w:hAnsi="Bookman Old Style"/>
          <w:color w:val="000000"/>
        </w:rPr>
        <w:t>аж</w:t>
      </w:r>
      <w:r w:rsidRPr="00C86E0E">
        <w:rPr>
          <w:rFonts w:ascii="Bookman Old Style" w:eastAsia="Times New Roman" w:hAnsi="Bookman Old Style"/>
          <w:color w:val="000000"/>
          <w:lang w:val="en-US"/>
        </w:rPr>
        <w:t xml:space="preserve">  </w:t>
      </w:r>
      <w:r w:rsidRPr="00C86E0E">
        <w:rPr>
          <w:rFonts w:ascii="Bookman Old Style" w:eastAsia="Times New Roman" w:hAnsi="Bookman Old Style"/>
          <w:color w:val="000000"/>
        </w:rPr>
        <w:t xml:space="preserve">на </w:t>
      </w:r>
      <w:r w:rsidRPr="00C86E0E">
        <w:rPr>
          <w:rFonts w:ascii="Bookman Old Style" w:eastAsia="Times New Roman" w:hAnsi="Bookman Old Style"/>
          <w:color w:val="000000"/>
          <w:lang w:val="en-US"/>
        </w:rPr>
        <w:t>нови воронки HL62.1/7 и водосточни тръби;</w:t>
      </w:r>
    </w:p>
    <w:p w14:paraId="4785E818" w14:textId="77777777" w:rsidR="00C86E0E" w:rsidRPr="00C86E0E" w:rsidRDefault="00C86E0E" w:rsidP="00191577">
      <w:pPr>
        <w:widowControl w:val="0"/>
        <w:numPr>
          <w:ilvl w:val="2"/>
          <w:numId w:val="34"/>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Д</w:t>
      </w:r>
      <w:r w:rsidRPr="00C86E0E">
        <w:rPr>
          <w:rFonts w:ascii="Bookman Old Style" w:eastAsia="Times New Roman" w:hAnsi="Bookman Old Style"/>
          <w:color w:val="000000"/>
          <w:lang w:val="en-US"/>
        </w:rPr>
        <w:t>остав</w:t>
      </w:r>
      <w:r w:rsidRPr="00C86E0E">
        <w:rPr>
          <w:rFonts w:ascii="Bookman Old Style" w:eastAsia="Times New Roman" w:hAnsi="Bookman Old Style"/>
          <w:color w:val="000000"/>
        </w:rPr>
        <w:t>ка</w:t>
      </w:r>
      <w:r w:rsidRPr="00C86E0E">
        <w:rPr>
          <w:rFonts w:ascii="Bookman Old Style" w:eastAsia="Times New Roman" w:hAnsi="Bookman Old Style"/>
          <w:color w:val="000000"/>
          <w:lang w:val="en-US"/>
        </w:rPr>
        <w:t xml:space="preserve"> и монт</w:t>
      </w:r>
      <w:r w:rsidRPr="00C86E0E">
        <w:rPr>
          <w:rFonts w:ascii="Bookman Old Style" w:eastAsia="Times New Roman" w:hAnsi="Bookman Old Style"/>
          <w:color w:val="000000"/>
        </w:rPr>
        <w:t>аж  на</w:t>
      </w:r>
      <w:r w:rsidRPr="00C86E0E">
        <w:rPr>
          <w:rFonts w:ascii="Bookman Old Style" w:eastAsia="Times New Roman" w:hAnsi="Bookman Old Style"/>
          <w:color w:val="000000"/>
          <w:lang w:val="en-US"/>
        </w:rPr>
        <w:t xml:space="preserve"> покривен борд - ламаринена обшивка на двоен фалц от горещо поцинкована стоманена ламарина с дебелина 0.55мм, цинково покритие минимум 200 гр Zn на квадратен метър, включително  всички необходими аксесоари/щорцове от същата ламарина/.</w:t>
      </w:r>
    </w:p>
    <w:p w14:paraId="7725ACC5" w14:textId="77777777" w:rsidR="00C86E0E" w:rsidRPr="00C86E0E" w:rsidRDefault="00C86E0E" w:rsidP="00191577">
      <w:pPr>
        <w:widowControl w:val="0"/>
        <w:numPr>
          <w:ilvl w:val="0"/>
          <w:numId w:val="31"/>
        </w:numPr>
        <w:tabs>
          <w:tab w:val="center" w:pos="4703"/>
          <w:tab w:val="right" w:pos="9406"/>
        </w:tabs>
        <w:autoSpaceDE w:val="0"/>
        <w:autoSpaceDN w:val="0"/>
        <w:adjustRightInd w:val="0"/>
        <w:spacing w:after="120" w:line="240" w:lineRule="auto"/>
        <w:jc w:val="both"/>
        <w:rPr>
          <w:rFonts w:ascii="Bookman Old Style" w:eastAsia="Times New Roman" w:hAnsi="Bookman Old Style" w:cs="Arial"/>
          <w:spacing w:val="-3"/>
        </w:rPr>
      </w:pPr>
    </w:p>
    <w:p w14:paraId="7B61E96A" w14:textId="77777777" w:rsidR="00C86E0E" w:rsidRPr="00C86E0E" w:rsidRDefault="00C86E0E" w:rsidP="00191577">
      <w:pPr>
        <w:widowControl w:val="0"/>
        <w:numPr>
          <w:ilvl w:val="1"/>
          <w:numId w:val="30"/>
        </w:numPr>
        <w:autoSpaceDE w:val="0"/>
        <w:autoSpaceDN w:val="0"/>
        <w:adjustRightInd w:val="0"/>
        <w:spacing w:before="120" w:after="60" w:line="240" w:lineRule="auto"/>
        <w:jc w:val="both"/>
        <w:rPr>
          <w:rFonts w:ascii="Bookman Old Style" w:eastAsia="Times New Roman" w:hAnsi="Bookman Old Style"/>
          <w:i/>
        </w:rPr>
      </w:pPr>
      <w:r w:rsidRPr="00C86E0E">
        <w:rPr>
          <w:rFonts w:ascii="Bookman Old Style" w:eastAsia="Times New Roman" w:hAnsi="Bookman Old Style"/>
          <w:i/>
        </w:rPr>
        <w:t>Работите по фасадите включват:</w:t>
      </w:r>
    </w:p>
    <w:p w14:paraId="76447E6B" w14:textId="77777777" w:rsidR="00C86E0E" w:rsidRPr="00C86E0E" w:rsidRDefault="00C86E0E" w:rsidP="00191577">
      <w:pPr>
        <w:widowControl w:val="0"/>
        <w:numPr>
          <w:ilvl w:val="2"/>
          <w:numId w:val="37"/>
        </w:numPr>
        <w:autoSpaceDE w:val="0"/>
        <w:autoSpaceDN w:val="0"/>
        <w:adjustRightInd w:val="0"/>
        <w:spacing w:after="0" w:line="240" w:lineRule="auto"/>
        <w:contextualSpacing/>
        <w:jc w:val="both"/>
        <w:rPr>
          <w:rFonts w:ascii="Bookman Old Style" w:eastAsia="Times New Roman" w:hAnsi="Bookman Old Style"/>
          <w:color w:val="000000"/>
          <w:lang w:val="en-US"/>
        </w:rPr>
      </w:pPr>
      <w:r w:rsidRPr="00C86E0E">
        <w:rPr>
          <w:rFonts w:ascii="Times New Roman" w:eastAsia="Times New Roman" w:hAnsi="Times New Roman"/>
          <w:color w:val="000000"/>
        </w:rPr>
        <w:t xml:space="preserve"> </w:t>
      </w:r>
      <w:r w:rsidRPr="00C86E0E">
        <w:rPr>
          <w:rFonts w:ascii="Bookman Old Style" w:eastAsia="Times New Roman" w:hAnsi="Bookman Old Style"/>
          <w:color w:val="000000"/>
        </w:rPr>
        <w:t>Частична изолация</w:t>
      </w:r>
      <w:r w:rsidRPr="00C86E0E">
        <w:rPr>
          <w:rFonts w:ascii="Bookman Old Style" w:eastAsia="Times New Roman" w:hAnsi="Bookman Old Style"/>
          <w:color w:val="000000"/>
          <w:lang w:val="en-US"/>
        </w:rPr>
        <w:t xml:space="preserve"> с термопанели с коефициент на топлинно съпротивление RD=3,85 m2k/W, коефициент на топлопроводимост λD=0,036W  </w:t>
      </w:r>
      <w:r w:rsidRPr="00C86E0E">
        <w:rPr>
          <w:rFonts w:ascii="Bookman Old Style" w:eastAsia="Times New Roman" w:hAnsi="Bookman Old Style"/>
          <w:color w:val="000000"/>
        </w:rPr>
        <w:t>на</w:t>
      </w:r>
      <w:r w:rsidRPr="00C86E0E">
        <w:rPr>
          <w:rFonts w:ascii="Bookman Old Style" w:eastAsia="Times New Roman" w:hAnsi="Bookman Old Style"/>
          <w:color w:val="000000"/>
          <w:lang w:val="en-US"/>
        </w:rPr>
        <w:t xml:space="preserve"> западната фасада на Сграда 1 и </w:t>
      </w:r>
      <w:r w:rsidRPr="00C86E0E">
        <w:rPr>
          <w:rFonts w:ascii="Bookman Old Style" w:eastAsia="Times New Roman" w:hAnsi="Bookman Old Style"/>
          <w:color w:val="000000"/>
        </w:rPr>
        <w:t xml:space="preserve">южна, </w:t>
      </w:r>
      <w:r w:rsidRPr="00C86E0E">
        <w:rPr>
          <w:rFonts w:ascii="Bookman Old Style" w:eastAsia="Times New Roman" w:hAnsi="Bookman Old Style"/>
          <w:color w:val="000000"/>
          <w:lang w:val="en-US"/>
        </w:rPr>
        <w:t>източна</w:t>
      </w:r>
      <w:r w:rsidRPr="00C86E0E">
        <w:rPr>
          <w:rFonts w:ascii="Bookman Old Style" w:eastAsia="Times New Roman" w:hAnsi="Bookman Old Style"/>
          <w:color w:val="000000"/>
        </w:rPr>
        <w:t xml:space="preserve"> и северна , </w:t>
      </w:r>
      <w:r w:rsidRPr="00C86E0E">
        <w:rPr>
          <w:rFonts w:ascii="Bookman Old Style" w:eastAsia="Times New Roman" w:hAnsi="Bookman Old Style"/>
          <w:color w:val="000000"/>
          <w:lang w:val="en-US"/>
        </w:rPr>
        <w:t xml:space="preserve"> фасад</w:t>
      </w:r>
      <w:r w:rsidRPr="00C86E0E">
        <w:rPr>
          <w:rFonts w:ascii="Bookman Old Style" w:eastAsia="Times New Roman" w:hAnsi="Bookman Old Style"/>
          <w:color w:val="000000"/>
        </w:rPr>
        <w:t>и</w:t>
      </w:r>
      <w:r w:rsidRPr="00C86E0E">
        <w:rPr>
          <w:rFonts w:ascii="Bookman Old Style" w:eastAsia="Times New Roman" w:hAnsi="Bookman Old Style"/>
          <w:color w:val="000000"/>
          <w:lang w:val="en-US"/>
        </w:rPr>
        <w:t xml:space="preserve"> на Сграда 2</w:t>
      </w:r>
      <w:r w:rsidRPr="00C86E0E">
        <w:rPr>
          <w:rFonts w:ascii="Bookman Old Style" w:eastAsia="Times New Roman" w:hAnsi="Bookman Old Style"/>
          <w:color w:val="000000"/>
        </w:rPr>
        <w:t xml:space="preserve"> по приложена схема</w:t>
      </w:r>
      <w:r w:rsidRPr="00C86E0E">
        <w:rPr>
          <w:rFonts w:ascii="Bookman Old Style" w:eastAsia="Times New Roman" w:hAnsi="Bookman Old Style"/>
          <w:color w:val="000000"/>
          <w:lang w:val="en-US"/>
        </w:rPr>
        <w:t>;</w:t>
      </w:r>
    </w:p>
    <w:p w14:paraId="3CB2B2E7" w14:textId="77777777" w:rsidR="00C86E0E" w:rsidRPr="00C86E0E" w:rsidRDefault="00C86E0E" w:rsidP="00191577">
      <w:pPr>
        <w:widowControl w:val="0"/>
        <w:numPr>
          <w:ilvl w:val="2"/>
          <w:numId w:val="37"/>
        </w:numPr>
        <w:autoSpaceDE w:val="0"/>
        <w:autoSpaceDN w:val="0"/>
        <w:adjustRightInd w:val="0"/>
        <w:spacing w:after="0" w:line="240" w:lineRule="auto"/>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 Д</w:t>
      </w:r>
      <w:r w:rsidRPr="00C86E0E">
        <w:rPr>
          <w:rFonts w:ascii="Bookman Old Style" w:eastAsia="Times New Roman" w:hAnsi="Bookman Old Style"/>
          <w:color w:val="000000"/>
          <w:lang w:val="en-US"/>
        </w:rPr>
        <w:t xml:space="preserve">оставка и монтаж на топлоизолация с горните характеристики на топлинно съпротивление и топлопроводимост по </w:t>
      </w:r>
      <w:r w:rsidRPr="00C86E0E">
        <w:rPr>
          <w:rFonts w:ascii="Bookman Old Style" w:eastAsia="Times New Roman" w:hAnsi="Bookman Old Style"/>
          <w:color w:val="000000"/>
        </w:rPr>
        <w:t xml:space="preserve">откритите части на </w:t>
      </w:r>
      <w:r w:rsidRPr="00C86E0E">
        <w:rPr>
          <w:rFonts w:ascii="Bookman Old Style" w:eastAsia="Times New Roman" w:hAnsi="Bookman Old Style"/>
          <w:color w:val="000000"/>
          <w:lang w:val="en-US"/>
        </w:rPr>
        <w:t xml:space="preserve">фасадите на </w:t>
      </w:r>
      <w:r w:rsidRPr="00C86E0E">
        <w:rPr>
          <w:rFonts w:ascii="Bookman Old Style" w:eastAsia="Times New Roman" w:hAnsi="Bookman Old Style"/>
          <w:color w:val="000000"/>
        </w:rPr>
        <w:t>сградите;</w:t>
      </w:r>
    </w:p>
    <w:p w14:paraId="2E860E47" w14:textId="77777777" w:rsidR="00C86E0E" w:rsidRPr="00C86E0E" w:rsidRDefault="00C86E0E" w:rsidP="00191577">
      <w:pPr>
        <w:widowControl w:val="0"/>
        <w:numPr>
          <w:ilvl w:val="2"/>
          <w:numId w:val="37"/>
        </w:numPr>
        <w:autoSpaceDE w:val="0"/>
        <w:autoSpaceDN w:val="0"/>
        <w:adjustRightInd w:val="0"/>
        <w:spacing w:after="0" w:line="240" w:lineRule="auto"/>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 xml:space="preserve">Да се подмени частично фасадната дограма с алуминиева дограма със стъклопакет с прекъснат термомост, със стъкла 6мм безцветно стъкло + 6мм безцветно стъкло. Да се предвиди </w:t>
      </w:r>
      <w:r w:rsidRPr="00C86E0E">
        <w:rPr>
          <w:rFonts w:ascii="Bookman Old Style" w:eastAsia="Times New Roman" w:hAnsi="Bookman Old Style"/>
          <w:color w:val="000000"/>
        </w:rPr>
        <w:t>двустранна</w:t>
      </w:r>
      <w:r w:rsidRPr="00C86E0E">
        <w:rPr>
          <w:rFonts w:ascii="Bookman Old Style" w:eastAsia="Times New Roman" w:hAnsi="Bookman Old Style"/>
          <w:color w:val="000000"/>
          <w:lang w:val="en-US"/>
        </w:rPr>
        <w:t xml:space="preserve"> отваряемост за естествена вентилация</w:t>
      </w:r>
      <w:r w:rsidRPr="00C86E0E">
        <w:rPr>
          <w:rFonts w:ascii="Bookman Old Style" w:eastAsia="Times New Roman" w:hAnsi="Bookman Old Style"/>
          <w:color w:val="000000"/>
        </w:rPr>
        <w:t xml:space="preserve"> по приложена примерна схема.</w:t>
      </w:r>
    </w:p>
    <w:p w14:paraId="67DE82C5" w14:textId="77777777" w:rsidR="00C86E0E" w:rsidRPr="00C86E0E" w:rsidRDefault="00C86E0E" w:rsidP="00191577">
      <w:pPr>
        <w:widowControl w:val="0"/>
        <w:numPr>
          <w:ilvl w:val="2"/>
          <w:numId w:val="37"/>
        </w:numPr>
        <w:autoSpaceDE w:val="0"/>
        <w:autoSpaceDN w:val="0"/>
        <w:adjustRightInd w:val="0"/>
        <w:spacing w:after="0" w:line="240" w:lineRule="auto"/>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 xml:space="preserve"> Подмяна на</w:t>
      </w:r>
      <w:r w:rsidRPr="00C86E0E">
        <w:rPr>
          <w:rFonts w:ascii="Bookman Old Style" w:eastAsia="Times New Roman" w:hAnsi="Bookman Old Style"/>
          <w:color w:val="000000"/>
          <w:lang w:val="en-US"/>
        </w:rPr>
        <w:t xml:space="preserve"> външните врати с нови метални, с топлоизолация и триточково заключване.</w:t>
      </w: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Боядисани.</w:t>
      </w:r>
    </w:p>
    <w:p w14:paraId="5E4BBC9F" w14:textId="77777777" w:rsidR="00C86E0E" w:rsidRPr="00C86E0E" w:rsidRDefault="00C86E0E" w:rsidP="00C86E0E">
      <w:pPr>
        <w:spacing w:after="0" w:line="240" w:lineRule="auto"/>
        <w:ind w:left="360"/>
        <w:contextualSpacing/>
        <w:jc w:val="both"/>
        <w:rPr>
          <w:rFonts w:ascii="Times New Roman" w:eastAsia="Times New Roman" w:hAnsi="Times New Roman"/>
          <w:color w:val="000000"/>
        </w:rPr>
      </w:pPr>
    </w:p>
    <w:p w14:paraId="1A8FFFAC" w14:textId="77777777" w:rsidR="00C86E0E" w:rsidRPr="00C86E0E" w:rsidRDefault="00C86E0E" w:rsidP="00C86E0E">
      <w:pPr>
        <w:spacing w:before="120" w:after="60" w:line="240" w:lineRule="auto"/>
        <w:jc w:val="both"/>
        <w:rPr>
          <w:rFonts w:ascii="Bookman Old Style" w:eastAsia="Times New Roman" w:hAnsi="Bookman Old Style"/>
        </w:rPr>
      </w:pPr>
    </w:p>
    <w:p w14:paraId="21503025" w14:textId="77777777" w:rsidR="00C86E0E" w:rsidRPr="00C86E0E" w:rsidRDefault="00C86E0E" w:rsidP="00191577">
      <w:pPr>
        <w:widowControl w:val="0"/>
        <w:numPr>
          <w:ilvl w:val="1"/>
          <w:numId w:val="30"/>
        </w:numPr>
        <w:autoSpaceDE w:val="0"/>
        <w:autoSpaceDN w:val="0"/>
        <w:adjustRightInd w:val="0"/>
        <w:spacing w:before="120" w:after="60" w:line="240" w:lineRule="auto"/>
        <w:jc w:val="both"/>
        <w:rPr>
          <w:rFonts w:ascii="Bookman Old Style" w:eastAsia="Times New Roman" w:hAnsi="Bookman Old Style"/>
          <w:i/>
        </w:rPr>
      </w:pPr>
      <w:r w:rsidRPr="00C86E0E">
        <w:rPr>
          <w:rFonts w:ascii="Bookman Old Style" w:eastAsia="Times New Roman" w:hAnsi="Bookman Old Style"/>
          <w:i/>
        </w:rPr>
        <w:t>Електроинсталации:</w:t>
      </w:r>
    </w:p>
    <w:p w14:paraId="1C53B9EF" w14:textId="77777777" w:rsidR="00C86E0E" w:rsidRPr="00C86E0E" w:rsidRDefault="00C86E0E" w:rsidP="00191577">
      <w:pPr>
        <w:widowControl w:val="0"/>
        <w:numPr>
          <w:ilvl w:val="2"/>
          <w:numId w:val="38"/>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lang w:val="en-US"/>
        </w:rPr>
        <w:t>Изпълнение на лампени и контактни излази</w:t>
      </w:r>
      <w:r w:rsidRPr="008724C1">
        <w:rPr>
          <w:rFonts w:ascii="Bookman Old Style" w:hAnsi="Bookman Old Style"/>
          <w:color w:val="000000"/>
        </w:rPr>
        <w:t xml:space="preserve"> </w:t>
      </w:r>
      <w:r w:rsidR="00883127">
        <w:rPr>
          <w:rFonts w:ascii="Bookman Old Style" w:eastAsia="Times New Roman" w:hAnsi="Bookman Old Style"/>
          <w:color w:val="000000"/>
        </w:rPr>
        <w:t>(минимум три на всяко работно място)</w:t>
      </w:r>
      <w:r w:rsidRPr="00C86E0E">
        <w:rPr>
          <w:rFonts w:ascii="Bookman Old Style" w:eastAsia="Times New Roman" w:hAnsi="Bookman Old Style"/>
          <w:color w:val="000000"/>
          <w:lang w:val="en-US"/>
        </w:rPr>
        <w:t xml:space="preserve"> с механизъм, вкл</w:t>
      </w:r>
      <w:r w:rsidRPr="00C86E0E">
        <w:rPr>
          <w:rFonts w:ascii="Bookman Old Style" w:eastAsia="Times New Roman" w:hAnsi="Bookman Old Style"/>
          <w:color w:val="000000"/>
        </w:rPr>
        <w:t xml:space="preserve">ючително </w:t>
      </w:r>
      <w:r w:rsidRPr="00C86E0E">
        <w:rPr>
          <w:rFonts w:ascii="Bookman Old Style" w:eastAsia="Times New Roman" w:hAnsi="Bookman Old Style"/>
          <w:color w:val="000000"/>
          <w:lang w:val="en-US"/>
        </w:rPr>
        <w:t xml:space="preserve">окабеляване СВТ – „точка” на съласувани </w:t>
      </w:r>
      <w:r w:rsidRPr="00C86E0E">
        <w:rPr>
          <w:rFonts w:ascii="Bookman Old Style" w:eastAsia="Times New Roman" w:hAnsi="Bookman Old Style"/>
          <w:color w:val="000000"/>
        </w:rPr>
        <w:t xml:space="preserve">в хода на строителството </w:t>
      </w:r>
      <w:r w:rsidRPr="00C86E0E">
        <w:rPr>
          <w:rFonts w:ascii="Bookman Old Style" w:eastAsia="Times New Roman" w:hAnsi="Bookman Old Style"/>
          <w:color w:val="000000"/>
          <w:lang w:val="en-US"/>
        </w:rPr>
        <w:t xml:space="preserve">с </w:t>
      </w:r>
      <w:r w:rsidRPr="00C86E0E">
        <w:rPr>
          <w:rFonts w:ascii="Bookman Old Style" w:eastAsia="Times New Roman" w:hAnsi="Bookman Old Style"/>
          <w:color w:val="000000"/>
        </w:rPr>
        <w:t>Възложителя</w:t>
      </w:r>
      <w:r w:rsidRPr="00C86E0E">
        <w:rPr>
          <w:rFonts w:ascii="Bookman Old Style" w:eastAsia="Times New Roman" w:hAnsi="Bookman Old Style"/>
          <w:color w:val="000000"/>
          <w:lang w:val="en-US"/>
        </w:rPr>
        <w:t xml:space="preserve"> места. Да се предвиди разделяне на токовите кръгове.</w:t>
      </w: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Да се изгради външно осветление над входната врата на съответната сграда</w:t>
      </w:r>
      <w:r w:rsidRPr="00C86E0E">
        <w:rPr>
          <w:rFonts w:ascii="Bookman Old Style" w:eastAsia="Times New Roman" w:hAnsi="Bookman Old Style"/>
          <w:color w:val="000000"/>
        </w:rPr>
        <w:t>;</w:t>
      </w:r>
    </w:p>
    <w:p w14:paraId="5310CC08" w14:textId="6C06C8A9" w:rsidR="00C86E0E" w:rsidRPr="00C86E0E" w:rsidRDefault="00C86E0E" w:rsidP="00191577">
      <w:pPr>
        <w:widowControl w:val="0"/>
        <w:numPr>
          <w:ilvl w:val="2"/>
          <w:numId w:val="38"/>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 Доставка и монтаж на </w:t>
      </w:r>
      <w:r w:rsidR="00883127">
        <w:rPr>
          <w:rFonts w:ascii="Bookman Old Style" w:eastAsia="Times New Roman" w:hAnsi="Bookman Old Style"/>
          <w:color w:val="000000"/>
        </w:rPr>
        <w:t>разпределително</w:t>
      </w:r>
      <w:r w:rsidR="00883127" w:rsidRPr="00C86E0E">
        <w:rPr>
          <w:rFonts w:ascii="Bookman Old Style" w:eastAsia="Times New Roman" w:hAnsi="Bookman Old Style"/>
          <w:color w:val="000000"/>
        </w:rPr>
        <w:t xml:space="preserve"> </w:t>
      </w:r>
      <w:r w:rsidRPr="00C86E0E">
        <w:rPr>
          <w:rFonts w:ascii="Bookman Old Style" w:eastAsia="Times New Roman" w:hAnsi="Bookman Old Style"/>
          <w:color w:val="000000"/>
        </w:rPr>
        <w:t>табло с кутия;</w:t>
      </w:r>
    </w:p>
    <w:p w14:paraId="46703050" w14:textId="77777777" w:rsidR="00C86E0E" w:rsidRPr="00C86E0E" w:rsidRDefault="00C86E0E" w:rsidP="00191577">
      <w:pPr>
        <w:widowControl w:val="0"/>
        <w:numPr>
          <w:ilvl w:val="2"/>
          <w:numId w:val="38"/>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Доставка и монтаж на осветителни тела</w:t>
      </w:r>
      <w:r w:rsidRPr="00C86E0E">
        <w:rPr>
          <w:rFonts w:ascii="Bookman Old Style" w:eastAsia="Times New Roman" w:hAnsi="Bookman Old Style"/>
          <w:color w:val="000000"/>
          <w:lang w:val="en-US"/>
        </w:rPr>
        <w:t xml:space="preserve"> </w:t>
      </w:r>
      <w:r w:rsidRPr="00C86E0E">
        <w:rPr>
          <w:rFonts w:ascii="Bookman Old Style" w:eastAsia="Times New Roman" w:hAnsi="Bookman Old Style"/>
          <w:color w:val="000000"/>
        </w:rPr>
        <w:t>при осветеност оразмерена съгласно БДС EN 12464-2011г. или еквивалент по предложение на участника.</w:t>
      </w:r>
      <w:r w:rsidRPr="00C86E0E">
        <w:rPr>
          <w:rFonts w:ascii="Bookman Old Style" w:hAnsi="Bookman Old Style"/>
          <w:color w:val="000000"/>
          <w:lang w:val="en-US"/>
        </w:rPr>
        <w:t xml:space="preserve"> </w:t>
      </w:r>
      <w:r w:rsidRPr="00C86E0E">
        <w:rPr>
          <w:rFonts w:ascii="Bookman Old Style" w:eastAsia="Times New Roman" w:hAnsi="Bookman Old Style"/>
          <w:color w:val="000000"/>
        </w:rPr>
        <w:t>Инсталацията да се съобрази с разположението на работните места и с изискванията на БДС, като осветителните тела да бъдат с енергоикономични лампи 4х14 W с пури Т5 при -Луминисцентно осветително тяло;</w:t>
      </w:r>
    </w:p>
    <w:p w14:paraId="58FA4BFF" w14:textId="77777777" w:rsidR="00C86E0E" w:rsidRPr="00C86E0E" w:rsidRDefault="00C86E0E" w:rsidP="00C86E0E">
      <w:pPr>
        <w:spacing w:before="120" w:after="60" w:line="240" w:lineRule="auto"/>
        <w:ind w:left="792"/>
        <w:jc w:val="both"/>
        <w:rPr>
          <w:rFonts w:ascii="Times New Roman" w:eastAsia="Times New Roman" w:hAnsi="Times New Roman"/>
          <w:color w:val="000000"/>
        </w:rPr>
      </w:pPr>
    </w:p>
    <w:p w14:paraId="154254CC" w14:textId="77777777" w:rsidR="00C86E0E" w:rsidRPr="00C86E0E" w:rsidRDefault="00C86E0E" w:rsidP="00C86E0E">
      <w:pPr>
        <w:spacing w:after="0" w:line="240" w:lineRule="auto"/>
        <w:ind w:left="360" w:firstLine="360"/>
        <w:contextualSpacing/>
        <w:jc w:val="both"/>
        <w:rPr>
          <w:rFonts w:ascii="Bookman Old Style" w:hAnsi="Bookman Old Style"/>
          <w:color w:val="000000"/>
          <w:u w:val="single"/>
          <w:lang w:val="en-US"/>
        </w:rPr>
      </w:pPr>
      <w:r w:rsidRPr="00C86E0E">
        <w:rPr>
          <w:rFonts w:ascii="Bookman Old Style" w:hAnsi="Bookman Old Style"/>
          <w:color w:val="000000"/>
          <w:u w:val="single"/>
          <w:lang w:val="en-US"/>
        </w:rPr>
        <w:t>Структурно окабеляване</w:t>
      </w:r>
    </w:p>
    <w:p w14:paraId="2CBBE3D0" w14:textId="77777777" w:rsidR="00C86E0E" w:rsidRPr="00C86E0E" w:rsidRDefault="00C86E0E" w:rsidP="00191577">
      <w:pPr>
        <w:widowControl w:val="0"/>
        <w:numPr>
          <w:ilvl w:val="2"/>
          <w:numId w:val="38"/>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Д</w:t>
      </w:r>
      <w:r w:rsidRPr="00C86E0E">
        <w:rPr>
          <w:rFonts w:ascii="Bookman Old Style" w:eastAsia="Times New Roman" w:hAnsi="Bookman Old Style"/>
          <w:color w:val="000000"/>
          <w:lang w:val="en-US"/>
        </w:rPr>
        <w:t>оставка и изтегляне на кабел F/UTP Cat.5e, fr</w:t>
      </w:r>
      <w:r w:rsidRPr="00C86E0E">
        <w:rPr>
          <w:rFonts w:ascii="Bookman Old Style" w:eastAsia="Times New Roman" w:hAnsi="Bookman Old Style"/>
          <w:color w:val="000000"/>
        </w:rPr>
        <w:t>е</w:t>
      </w:r>
      <w:r w:rsidRPr="00C86E0E">
        <w:rPr>
          <w:rFonts w:ascii="Bookman Old Style" w:eastAsia="Times New Roman" w:hAnsi="Bookman Old Style"/>
          <w:color w:val="000000"/>
          <w:lang w:val="en-US"/>
        </w:rPr>
        <w:t>quencies of up 125MHz.</w:t>
      </w: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заедно</w:t>
      </w: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с гофр</w:t>
      </w:r>
      <w:r w:rsidRPr="00C86E0E">
        <w:rPr>
          <w:rFonts w:ascii="Bookman Old Style" w:eastAsia="Times New Roman" w:hAnsi="Bookman Old Style"/>
          <w:color w:val="000000"/>
        </w:rPr>
        <w:t xml:space="preserve">ирана </w:t>
      </w:r>
      <w:r w:rsidRPr="00C86E0E">
        <w:rPr>
          <w:rFonts w:ascii="Bookman Old Style" w:eastAsia="Times New Roman" w:hAnsi="Bookman Old Style"/>
          <w:color w:val="000000"/>
          <w:lang w:val="en-US"/>
        </w:rPr>
        <w:t>тръба ф23mm</w:t>
      </w: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 xml:space="preserve"> скрито зад гипскартон,</w:t>
      </w: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за оборудване на работните места.</w:t>
      </w:r>
    </w:p>
    <w:p w14:paraId="3F1F63E6" w14:textId="77777777" w:rsidR="00C86E0E" w:rsidRPr="00C86E0E" w:rsidRDefault="00C86E0E" w:rsidP="00C86E0E">
      <w:pPr>
        <w:spacing w:before="120" w:after="60" w:line="240" w:lineRule="auto"/>
        <w:jc w:val="both"/>
        <w:rPr>
          <w:rFonts w:ascii="Bookman Old Style" w:eastAsia="Times New Roman" w:hAnsi="Bookman Old Style"/>
        </w:rPr>
      </w:pPr>
      <w:r w:rsidRPr="00C86E0E">
        <w:rPr>
          <w:rFonts w:ascii="Bookman Old Style" w:eastAsia="Times New Roman" w:hAnsi="Bookman Old Style"/>
        </w:rPr>
        <w:tab/>
      </w:r>
    </w:p>
    <w:p w14:paraId="32485761" w14:textId="77777777" w:rsidR="00C86E0E" w:rsidRPr="00C86E0E" w:rsidRDefault="00C86E0E" w:rsidP="00C86E0E">
      <w:pPr>
        <w:spacing w:after="0" w:line="240" w:lineRule="auto"/>
        <w:ind w:left="360" w:firstLine="360"/>
        <w:contextualSpacing/>
        <w:jc w:val="both"/>
        <w:rPr>
          <w:rFonts w:ascii="Bookman Old Style" w:eastAsia="Times New Roman" w:hAnsi="Bookman Old Style"/>
          <w:color w:val="000000"/>
          <w:lang w:val="en-US"/>
        </w:rPr>
      </w:pPr>
      <w:r w:rsidRPr="00C86E0E">
        <w:rPr>
          <w:rFonts w:ascii="Bookman Old Style" w:hAnsi="Bookman Old Style"/>
          <w:color w:val="000000"/>
          <w:u w:val="single"/>
          <w:lang w:val="en-US"/>
        </w:rPr>
        <w:t>Заземяване</w:t>
      </w:r>
      <w:r w:rsidRPr="00C86E0E">
        <w:rPr>
          <w:rFonts w:ascii="Bookman Old Style" w:hAnsi="Bookman Old Style"/>
          <w:color w:val="000000"/>
        </w:rPr>
        <w:t xml:space="preserve"> – </w:t>
      </w:r>
      <w:r w:rsidRPr="00C86E0E">
        <w:rPr>
          <w:rFonts w:ascii="Bookman Old Style" w:eastAsia="Times New Roman" w:hAnsi="Bookman Old Style"/>
          <w:color w:val="000000"/>
          <w:lang w:val="en-US"/>
        </w:rPr>
        <w:t>съгласно съответните нормативни изисквания</w:t>
      </w:r>
    </w:p>
    <w:p w14:paraId="1C4D0280" w14:textId="77777777" w:rsidR="00C86E0E" w:rsidRPr="00C86E0E" w:rsidRDefault="00C86E0E" w:rsidP="00C86E0E">
      <w:pPr>
        <w:spacing w:after="0" w:line="240" w:lineRule="auto"/>
        <w:ind w:left="360" w:firstLine="360"/>
        <w:contextualSpacing/>
        <w:jc w:val="both"/>
        <w:rPr>
          <w:rFonts w:ascii="Bookman Old Style" w:eastAsia="Times New Roman" w:hAnsi="Bookman Old Style"/>
          <w:color w:val="000000"/>
        </w:rPr>
      </w:pPr>
    </w:p>
    <w:p w14:paraId="5165AF4E" w14:textId="77777777" w:rsidR="00C86E0E" w:rsidRPr="00C86E0E" w:rsidRDefault="00C86E0E" w:rsidP="00C86E0E">
      <w:pPr>
        <w:spacing w:after="0" w:line="240" w:lineRule="auto"/>
        <w:ind w:left="360" w:firstLine="360"/>
        <w:contextualSpacing/>
        <w:jc w:val="both"/>
        <w:rPr>
          <w:rFonts w:ascii="Bookman Old Style" w:eastAsia="Times New Roman" w:hAnsi="Bookman Old Style"/>
          <w:color w:val="000000"/>
        </w:rPr>
      </w:pPr>
    </w:p>
    <w:p w14:paraId="45033620" w14:textId="77777777" w:rsidR="00C86E0E" w:rsidRPr="00C86E0E" w:rsidRDefault="00C86E0E" w:rsidP="00191577">
      <w:pPr>
        <w:widowControl w:val="0"/>
        <w:numPr>
          <w:ilvl w:val="1"/>
          <w:numId w:val="35"/>
        </w:numPr>
        <w:autoSpaceDE w:val="0"/>
        <w:autoSpaceDN w:val="0"/>
        <w:adjustRightInd w:val="0"/>
        <w:spacing w:before="120" w:after="60" w:line="240" w:lineRule="auto"/>
        <w:contextualSpacing/>
        <w:jc w:val="both"/>
        <w:rPr>
          <w:rFonts w:ascii="Bookman Old Style" w:eastAsia="Times New Roman" w:hAnsi="Bookman Old Style"/>
          <w:i/>
          <w:color w:val="000000"/>
        </w:rPr>
      </w:pPr>
      <w:r w:rsidRPr="00C86E0E">
        <w:rPr>
          <w:rFonts w:ascii="Bookman Old Style" w:eastAsia="Times New Roman" w:hAnsi="Bookman Old Style"/>
          <w:i/>
          <w:color w:val="000000"/>
        </w:rPr>
        <w:t>ВиК инсталации</w:t>
      </w:r>
    </w:p>
    <w:p w14:paraId="27404DF5" w14:textId="77777777" w:rsidR="00C86E0E" w:rsidRPr="00C86E0E" w:rsidRDefault="00C86E0E" w:rsidP="00C86E0E">
      <w:pPr>
        <w:spacing w:after="0" w:line="240" w:lineRule="auto"/>
        <w:ind w:left="468"/>
        <w:contextualSpacing/>
        <w:jc w:val="both"/>
        <w:rPr>
          <w:rFonts w:ascii="Bookman Old Style" w:eastAsia="Times New Roman" w:hAnsi="Bookman Old Style"/>
          <w:color w:val="000000"/>
        </w:rPr>
      </w:pPr>
    </w:p>
    <w:p w14:paraId="68FB6BCB" w14:textId="77777777" w:rsidR="00C86E0E" w:rsidRPr="00C86E0E" w:rsidRDefault="00C86E0E" w:rsidP="00191577">
      <w:pPr>
        <w:widowControl w:val="0"/>
        <w:numPr>
          <w:ilvl w:val="2"/>
          <w:numId w:val="35"/>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Демонтаж на видимите участъци от съществуващата и изграждане на</w:t>
      </w:r>
      <w:r w:rsidRPr="00C86E0E">
        <w:rPr>
          <w:rFonts w:ascii="Bookman Old Style" w:eastAsia="Times New Roman" w:hAnsi="Bookman Old Style"/>
          <w:color w:val="000000"/>
          <w:lang w:val="en-US"/>
        </w:rPr>
        <w:t xml:space="preserve"> водопроводна система в санитарен възел  и кухненски бокс от полипропиленови тръби с изолация, включителлно тръбна връзка</w:t>
      </w:r>
      <w:r w:rsidRPr="00C86E0E">
        <w:rPr>
          <w:rFonts w:ascii="Bookman Old Style" w:eastAsia="Times New Roman" w:hAnsi="Bookman Old Style"/>
          <w:color w:val="000000"/>
        </w:rPr>
        <w:t xml:space="preserve"> с изводи</w:t>
      </w:r>
      <w:r w:rsidRPr="00C86E0E">
        <w:rPr>
          <w:rFonts w:ascii="Bookman Old Style" w:eastAsia="Times New Roman" w:hAnsi="Bookman Old Style"/>
          <w:color w:val="000000"/>
          <w:lang w:val="en-US"/>
        </w:rPr>
        <w:t xml:space="preserve"> за бойлер;</w:t>
      </w:r>
    </w:p>
    <w:p w14:paraId="10634901" w14:textId="77777777" w:rsidR="00C86E0E" w:rsidRPr="00C86E0E" w:rsidRDefault="00C86E0E" w:rsidP="00C86E0E">
      <w:pPr>
        <w:spacing w:before="120" w:after="60" w:line="240" w:lineRule="auto"/>
        <w:ind w:left="468"/>
        <w:contextualSpacing/>
        <w:jc w:val="both"/>
        <w:rPr>
          <w:rFonts w:ascii="Bookman Old Style" w:eastAsia="Times New Roman" w:hAnsi="Bookman Old Style"/>
          <w:color w:val="000000"/>
        </w:rPr>
      </w:pPr>
      <w:r w:rsidRPr="00C86E0E">
        <w:rPr>
          <w:rFonts w:ascii="Bookman Old Style" w:eastAsia="Times New Roman" w:hAnsi="Bookman Old Style"/>
          <w:color w:val="000000"/>
          <w:lang w:val="en-US"/>
        </w:rPr>
        <w:t>Да се изгради канализационна инсталация в санитарен възел и кухненски бокс от PVC тръби</w:t>
      </w:r>
    </w:p>
    <w:p w14:paraId="4BF46150" w14:textId="77777777" w:rsidR="00C86E0E" w:rsidRPr="00C86E0E" w:rsidRDefault="00C86E0E" w:rsidP="00C86E0E">
      <w:pPr>
        <w:spacing w:before="120" w:after="60" w:line="240" w:lineRule="auto"/>
        <w:ind w:left="894"/>
        <w:contextualSpacing/>
        <w:jc w:val="both"/>
        <w:rPr>
          <w:rFonts w:ascii="Bookman Old Style" w:eastAsia="Times New Roman" w:hAnsi="Bookman Old Style"/>
          <w:i/>
          <w:color w:val="000000"/>
        </w:rPr>
      </w:pPr>
    </w:p>
    <w:p w14:paraId="79460B82" w14:textId="77777777" w:rsidR="00C86E0E" w:rsidRPr="00C86E0E" w:rsidRDefault="00C86E0E" w:rsidP="00C86E0E">
      <w:pPr>
        <w:spacing w:before="120" w:after="60" w:line="240" w:lineRule="auto"/>
        <w:ind w:left="894"/>
        <w:contextualSpacing/>
        <w:jc w:val="both"/>
        <w:rPr>
          <w:rFonts w:ascii="Bookman Old Style" w:eastAsia="Times New Roman" w:hAnsi="Bookman Old Style"/>
          <w:i/>
          <w:color w:val="000000"/>
        </w:rPr>
      </w:pPr>
    </w:p>
    <w:p w14:paraId="0F346514"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Times New Roman" w:hAnsi="Bookman Old Style"/>
          <w:i/>
          <w:color w:val="000000"/>
        </w:rPr>
      </w:pPr>
      <w:r w:rsidRPr="00C86E0E">
        <w:rPr>
          <w:rFonts w:ascii="Bookman Old Style" w:eastAsia="Times New Roman" w:hAnsi="Bookman Old Style"/>
          <w:i/>
          <w:color w:val="000000"/>
        </w:rPr>
        <w:t>Вътрешни довършителни работи – включват:</w:t>
      </w:r>
    </w:p>
    <w:p w14:paraId="681664A3"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lang w:val="en-US"/>
        </w:rPr>
      </w:pPr>
    </w:p>
    <w:p w14:paraId="3E1FC025"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Полагане на армирана замазка с размер на арматура ф-6 в Сгради 1 и 3.</w:t>
      </w:r>
    </w:p>
    <w:p w14:paraId="631B19BD"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 xml:space="preserve">Обработка срещу напукване и деформации на стените  и тавана </w:t>
      </w:r>
      <w:r w:rsidRPr="00C86E0E">
        <w:rPr>
          <w:rFonts w:ascii="Bookman Old Style" w:eastAsia="Times New Roman" w:hAnsi="Bookman Old Style"/>
          <w:color w:val="000000"/>
        </w:rPr>
        <w:t xml:space="preserve">по калканна стена </w:t>
      </w:r>
      <w:r w:rsidRPr="00C86E0E">
        <w:rPr>
          <w:rFonts w:ascii="Bookman Old Style" w:eastAsia="Times New Roman" w:hAnsi="Bookman Old Style"/>
          <w:color w:val="000000"/>
          <w:lang w:val="en-US"/>
        </w:rPr>
        <w:t>в Сграда 2 на компрометираните места</w:t>
      </w:r>
      <w:r w:rsidRPr="00C86E0E">
        <w:rPr>
          <w:rFonts w:ascii="Bookman Old Style" w:eastAsia="Times New Roman" w:hAnsi="Bookman Old Style"/>
          <w:color w:val="000000"/>
        </w:rPr>
        <w:t>, с максимална обща дължина 2</w:t>
      </w:r>
      <w:r w:rsidRPr="00C86E0E">
        <w:rPr>
          <w:rFonts w:ascii="Bookman Old Style" w:eastAsia="Times New Roman" w:hAnsi="Bookman Old Style"/>
          <w:color w:val="000000"/>
          <w:lang w:val="en-US"/>
        </w:rPr>
        <w:t>5</w:t>
      </w:r>
      <w:r w:rsidRPr="00C86E0E">
        <w:rPr>
          <w:rFonts w:ascii="Bookman Old Style" w:eastAsia="Times New Roman" w:hAnsi="Bookman Old Style"/>
          <w:color w:val="000000"/>
        </w:rPr>
        <w:t xml:space="preserve"> м.</w:t>
      </w:r>
    </w:p>
    <w:p w14:paraId="21B760BF"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Изграждане на преградни стени от гипсокартон (на местата показани в  приложената схема на ремонтираните помещени</w:t>
      </w:r>
      <w:r w:rsidRPr="00C86E0E">
        <w:rPr>
          <w:rFonts w:ascii="Bookman Old Style" w:eastAsia="Times New Roman" w:hAnsi="Bookman Old Style"/>
          <w:color w:val="000000"/>
        </w:rPr>
        <w:t>я</w:t>
      </w:r>
      <w:r w:rsidRPr="00C86E0E">
        <w:rPr>
          <w:rFonts w:ascii="Bookman Old Style" w:eastAsia="Times New Roman" w:hAnsi="Bookman Old Style"/>
          <w:color w:val="000000"/>
          <w:lang w:val="en-US"/>
        </w:rPr>
        <w:t>) до светла височина 2,60 м, тип W112  по спецификация на KNAUF или еквивалентна, 2x12.5 mm от всяка страна, щендери 50 mm, през 40 cm, изолация минерална вата 5 cm, обща дебелина на стената 10 cm., включително обработването на всички снадки  до качество Q2 с необходимите системни стъклофазерни и стъклофибърни ленти, запълването на главите на винтовете, доставка и монтаж на ръбоохранителни лайсни и боядисване с акрилна интериорна боя, включително подготовка на основата и доставка на бяла боя.</w:t>
      </w:r>
    </w:p>
    <w:p w14:paraId="1307473F"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Обшивка от гипсокартон по колони и стени тип W626, 2 GKI CW 50 mm, по спецификация на KNAUF или еквивалентна,с изолация от минерална вата 5см.-до св.височина 2.60м.</w:t>
      </w:r>
    </w:p>
    <w:p w14:paraId="1944F6C8"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 xml:space="preserve">Изпълнение на окачен таван от гипсокартон с минерална вата в коридор и офисни площи на светла височина 2,60м, включително доставка на материала и конструкции и обработка на фугите и цялостна фина шпакловка, включително обработването на всички снадки  до качество Q2 с необходимите системни стъклофазерни и стъклофибърни ленти, запълването на главите на винтовете, доставка и монтаж на ръбоохранителни лайсни  по външни ръбове и доставка и монтаж на ленти към други материали  и няколкократно  боядисване до пълно покриване с акрилна интериорна боя, включително подготовка на основата и доставка на бяла боя. </w:t>
      </w:r>
    </w:p>
    <w:p w14:paraId="05BC27A8"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Доставка и монтаж на подова керамика, включително первази с размер 10/30см. Плочите да са с минимална дебелина 10мм, еднакъв строеж и индекс срещу хлъзгане R9. Този вид работа включва подготовка на основата, необходимото флексово лепило, клас C2TES1 за монтаж и фугиране в цвят съгласуван с  Възложителя.</w:t>
      </w:r>
    </w:p>
    <w:p w14:paraId="1E4A1912"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Изработка и монтаж на стъпала от рифелова ламарина и парапет от стоманен профил в Сграда 1, на посоченото в схемата на ремонтираните помещения  място.</w:t>
      </w:r>
    </w:p>
    <w:p w14:paraId="1BB0947E" w14:textId="77777777" w:rsidR="00C86E0E" w:rsidRPr="00C86E0E" w:rsidRDefault="00C86E0E" w:rsidP="00C86E0E">
      <w:pPr>
        <w:widowControl w:val="0"/>
        <w:autoSpaceDE w:val="0"/>
        <w:autoSpaceDN w:val="0"/>
        <w:adjustRightInd w:val="0"/>
        <w:spacing w:after="0" w:line="240" w:lineRule="auto"/>
        <w:jc w:val="both"/>
        <w:rPr>
          <w:rFonts w:ascii="MS Reference Sans Serif" w:eastAsia="Times New Roman" w:hAnsi="MS Reference Sans Serif"/>
          <w:sz w:val="24"/>
          <w:szCs w:val="24"/>
          <w:lang w:val="en-US"/>
        </w:rPr>
      </w:pPr>
    </w:p>
    <w:p w14:paraId="603D6E27" w14:textId="77777777" w:rsidR="00C86E0E" w:rsidRPr="00C86E0E" w:rsidRDefault="00C86E0E" w:rsidP="00C86E0E">
      <w:pPr>
        <w:spacing w:after="0" w:line="240" w:lineRule="auto"/>
        <w:ind w:left="1026" w:firstLine="120"/>
        <w:contextualSpacing/>
        <w:jc w:val="both"/>
        <w:rPr>
          <w:rFonts w:ascii="Bookman Old Style" w:eastAsia="Times New Roman" w:hAnsi="Bookman Old Style"/>
          <w:color w:val="000000"/>
          <w:u w:val="single"/>
          <w:lang w:val="en-US"/>
        </w:rPr>
      </w:pPr>
      <w:r w:rsidRPr="00C86E0E">
        <w:rPr>
          <w:rFonts w:ascii="Bookman Old Style" w:eastAsia="Times New Roman" w:hAnsi="Bookman Old Style"/>
          <w:color w:val="000000"/>
          <w:u w:val="single"/>
          <w:lang w:val="en-US"/>
        </w:rPr>
        <w:t>Санитарни възли:</w:t>
      </w:r>
    </w:p>
    <w:p w14:paraId="2FB7B9D7"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Обшивка от гипсокартон по стени тип W626 до светла височина 2,60 м, 2 GKI CW 50 mm, по спецификация на KNAUF или аналогична;</w:t>
      </w:r>
    </w:p>
    <w:p w14:paraId="3661479F"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Times New Roman" w:eastAsia="Times New Roman" w:hAnsi="Times New Roman"/>
          <w:color w:val="000000"/>
          <w:sz w:val="24"/>
          <w:szCs w:val="24"/>
        </w:rPr>
        <w:t xml:space="preserve"> </w:t>
      </w:r>
      <w:r w:rsidRPr="00C86E0E">
        <w:rPr>
          <w:rFonts w:ascii="Bookman Old Style" w:eastAsia="Times New Roman" w:hAnsi="Bookman Old Style"/>
          <w:color w:val="000000"/>
          <w:lang w:val="en-US"/>
        </w:rPr>
        <w:t>Да се достави и монтира подова и стенна керамика, включително первази с размер10/30см. Плочите да са с минимална дебелина 10мм, еднакъв строеж и индекс срещу хлъзгане R9. Този вид работа включва подготовка на основата, необходимото флексово лепило, клас C2TES1 за монтаж и фугиране в цвят съгласуван с Възложителя.</w:t>
      </w:r>
    </w:p>
    <w:p w14:paraId="4D05626C"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Times New Roman" w:eastAsia="Times New Roman" w:hAnsi="Times New Roman"/>
          <w:color w:val="000000"/>
          <w:sz w:val="24"/>
          <w:szCs w:val="24"/>
        </w:rPr>
        <w:t xml:space="preserve"> </w:t>
      </w:r>
      <w:r w:rsidRPr="00C86E0E">
        <w:rPr>
          <w:rFonts w:ascii="Bookman Old Style" w:eastAsia="Times New Roman" w:hAnsi="Bookman Old Style"/>
          <w:color w:val="000000"/>
          <w:lang w:val="en-US"/>
        </w:rPr>
        <w:t>Изпълнение на окачен таван от гипсокартон на височина 2,60 м, включително доставка на материали и конструкции, обработка на фугите и пълна фина шпакловка, включително обработването на всички снадки до качество Q2 с необходимите системни стъклофазерни и стъклофибърни ленти, запълването на главите на винтовете, доставка и монтаж на ръбоохранителни лайсни по външни ръбове и доставка и монтаж на ленти за връзка с други материали, включително боядисване с бяла боя;</w:t>
      </w:r>
    </w:p>
    <w:p w14:paraId="629DA3E5"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Times New Roman" w:eastAsia="Times New Roman" w:hAnsi="Times New Roman"/>
          <w:color w:val="000000"/>
          <w:sz w:val="24"/>
          <w:szCs w:val="24"/>
        </w:rPr>
        <w:t xml:space="preserve"> </w:t>
      </w:r>
      <w:r w:rsidRPr="00C86E0E">
        <w:rPr>
          <w:rFonts w:ascii="Bookman Old Style" w:eastAsia="Times New Roman" w:hAnsi="Bookman Old Style"/>
          <w:color w:val="000000"/>
          <w:lang w:val="en-US"/>
        </w:rPr>
        <w:t xml:space="preserve">Доставка и монтаж на моноблок и тоалетна мивка със сифон и смесителна батерия; </w:t>
      </w:r>
    </w:p>
    <w:p w14:paraId="54A58027"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 xml:space="preserve"> Доставка  и монтаж на подов сифон;</w:t>
      </w:r>
    </w:p>
    <w:p w14:paraId="6C322A96"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lang w:val="en-US"/>
        </w:rPr>
        <w:t xml:space="preserve"> Доставка и монтаж алуминиеви плътни интериорни врати 80/210 с обков, бял цвят, с отваряемост   съгласно  в  приложената схема;</w:t>
      </w:r>
    </w:p>
    <w:p w14:paraId="5B98B533" w14:textId="77777777" w:rsidR="00C86E0E" w:rsidRPr="00C86E0E" w:rsidRDefault="00C86E0E" w:rsidP="00C86E0E">
      <w:pPr>
        <w:spacing w:before="120" w:after="60" w:line="240" w:lineRule="auto"/>
        <w:ind w:left="792"/>
        <w:contextualSpacing/>
        <w:jc w:val="both"/>
        <w:rPr>
          <w:rFonts w:ascii="Bookman Old Style" w:eastAsia="Times New Roman" w:hAnsi="Bookman Old Style"/>
          <w:color w:val="000000"/>
        </w:rPr>
      </w:pPr>
    </w:p>
    <w:p w14:paraId="0C6C5759" w14:textId="77777777" w:rsidR="00C86E0E" w:rsidRPr="00C86E0E" w:rsidRDefault="00C86E0E" w:rsidP="00C86E0E">
      <w:pPr>
        <w:widowControl w:val="0"/>
        <w:autoSpaceDE w:val="0"/>
        <w:autoSpaceDN w:val="0"/>
        <w:adjustRightInd w:val="0"/>
        <w:spacing w:after="0" w:line="240" w:lineRule="auto"/>
        <w:ind w:left="1134"/>
        <w:jc w:val="both"/>
        <w:rPr>
          <w:rFonts w:ascii="Bookman Old Style" w:eastAsia="Times New Roman" w:hAnsi="Bookman Old Style"/>
          <w:color w:val="000000"/>
          <w:u w:val="single"/>
          <w:lang w:val="en-US"/>
        </w:rPr>
      </w:pPr>
      <w:r w:rsidRPr="00C86E0E">
        <w:rPr>
          <w:rFonts w:ascii="Bookman Old Style" w:eastAsia="Times New Roman" w:hAnsi="Bookman Old Style"/>
          <w:color w:val="000000"/>
          <w:u w:val="single"/>
          <w:lang w:val="en-US"/>
        </w:rPr>
        <w:t>Кухненски бокс</w:t>
      </w:r>
    </w:p>
    <w:p w14:paraId="335FA170"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lang w:val="en-US"/>
        </w:rPr>
      </w:pPr>
      <w:r w:rsidRPr="00C86E0E">
        <w:rPr>
          <w:rFonts w:ascii="Bookman Old Style" w:eastAsia="Times New Roman" w:hAnsi="Bookman Old Style"/>
          <w:color w:val="000000"/>
        </w:rPr>
        <w:t xml:space="preserve"> </w:t>
      </w:r>
      <w:r w:rsidRPr="00C86E0E">
        <w:rPr>
          <w:rFonts w:ascii="Bookman Old Style" w:eastAsia="Times New Roman" w:hAnsi="Bookman Old Style"/>
          <w:color w:val="000000"/>
          <w:lang w:val="en-US"/>
        </w:rPr>
        <w:t xml:space="preserve">Да се </w:t>
      </w:r>
      <w:r w:rsidRPr="00C86E0E">
        <w:rPr>
          <w:rFonts w:ascii="Bookman Old Style" w:eastAsia="Times New Roman" w:hAnsi="Bookman Old Style"/>
          <w:color w:val="000000"/>
        </w:rPr>
        <w:t>достави</w:t>
      </w:r>
      <w:r w:rsidRPr="00C86E0E">
        <w:rPr>
          <w:rFonts w:ascii="Bookman Old Style" w:eastAsia="Times New Roman" w:hAnsi="Bookman Old Style"/>
          <w:color w:val="000000"/>
          <w:lang w:val="en-US"/>
        </w:rPr>
        <w:t xml:space="preserve"> и монтира кухненски плот с мивка, смесителна батерия и сифон, на посочените от </w:t>
      </w:r>
      <w:r w:rsidRPr="00C86E0E">
        <w:rPr>
          <w:rFonts w:ascii="Bookman Old Style" w:eastAsia="Times New Roman" w:hAnsi="Bookman Old Style"/>
          <w:color w:val="000000"/>
        </w:rPr>
        <w:t>Възложителя</w:t>
      </w:r>
      <w:r w:rsidRPr="00C86E0E">
        <w:rPr>
          <w:rFonts w:ascii="Bookman Old Style" w:eastAsia="Times New Roman" w:hAnsi="Bookman Old Style"/>
          <w:color w:val="000000"/>
          <w:lang w:val="en-US"/>
        </w:rPr>
        <w:t xml:space="preserve"> места .</w:t>
      </w:r>
    </w:p>
    <w:p w14:paraId="76C110B0" w14:textId="77777777" w:rsidR="00C86E0E" w:rsidRPr="00C86E0E" w:rsidRDefault="00C86E0E" w:rsidP="00C86E0E">
      <w:pPr>
        <w:spacing w:before="120" w:after="60" w:line="240" w:lineRule="auto"/>
        <w:ind w:left="1134"/>
        <w:contextualSpacing/>
        <w:jc w:val="both"/>
        <w:rPr>
          <w:rFonts w:ascii="Times New Roman" w:eastAsia="Times New Roman" w:hAnsi="Times New Roman"/>
          <w:color w:val="000000"/>
          <w:lang w:val="en-US"/>
        </w:rPr>
      </w:pPr>
    </w:p>
    <w:p w14:paraId="67AA2952" w14:textId="77777777" w:rsidR="00C86E0E" w:rsidRPr="00C86E0E" w:rsidRDefault="00C86E0E" w:rsidP="00C86E0E">
      <w:pPr>
        <w:spacing w:before="120" w:after="60" w:line="240" w:lineRule="auto"/>
        <w:ind w:left="792"/>
        <w:contextualSpacing/>
        <w:jc w:val="both"/>
        <w:rPr>
          <w:rFonts w:ascii="Bookman Old Style" w:eastAsia="Times New Roman" w:hAnsi="Bookman Old Style"/>
          <w:color w:val="000000"/>
        </w:rPr>
      </w:pPr>
    </w:p>
    <w:p w14:paraId="06001286"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Times New Roman" w:hAnsi="Bookman Old Style"/>
          <w:bCs/>
          <w:i/>
          <w:color w:val="000000"/>
          <w:lang w:val="en-US"/>
        </w:rPr>
      </w:pPr>
      <w:r w:rsidRPr="00C86E0E">
        <w:rPr>
          <w:rFonts w:ascii="Bookman Old Style" w:eastAsia="Times New Roman" w:hAnsi="Bookman Old Style"/>
          <w:i/>
          <w:color w:val="000000"/>
        </w:rPr>
        <w:t>Почистване</w:t>
      </w:r>
      <w:r w:rsidRPr="00C86E0E">
        <w:rPr>
          <w:rFonts w:ascii="Bookman Old Style" w:eastAsia="Times New Roman" w:hAnsi="Bookman Old Style"/>
          <w:bCs/>
          <w:i/>
          <w:color w:val="000000"/>
        </w:rPr>
        <w:t xml:space="preserve"> на обекта и депониране на отпадъци</w:t>
      </w:r>
    </w:p>
    <w:p w14:paraId="4BD34917"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bCs/>
          <w:i/>
          <w:color w:val="000000"/>
        </w:rPr>
      </w:pPr>
      <w:r w:rsidRPr="00C86E0E">
        <w:rPr>
          <w:rFonts w:ascii="Bookman Old Style" w:eastAsia="Times New Roman" w:hAnsi="Bookman Old Style"/>
          <w:bCs/>
          <w:color w:val="000000"/>
        </w:rPr>
        <w:t>Всички видове строително монтажни работи за всяка дейност са подробно изброени в Количествените сметки</w:t>
      </w:r>
      <w:r w:rsidRPr="00C86E0E">
        <w:rPr>
          <w:rFonts w:ascii="Bookman Old Style" w:eastAsia="Times New Roman" w:hAnsi="Bookman Old Style"/>
          <w:bCs/>
          <w:i/>
          <w:color w:val="000000"/>
        </w:rPr>
        <w:t>.</w:t>
      </w:r>
    </w:p>
    <w:p w14:paraId="03A7C9DB"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Прогнозните количества на отделните видове работи, които ще бъдат възложени при изпълнение на договора, са дадени в </w:t>
      </w:r>
      <w:r w:rsidRPr="00C86E0E">
        <w:rPr>
          <w:rFonts w:ascii="Bookman Old Style" w:eastAsia="Times New Roman" w:hAnsi="Bookman Old Style"/>
          <w:bCs/>
          <w:color w:val="000000"/>
        </w:rPr>
        <w:t>Количествените сметки</w:t>
      </w:r>
      <w:r w:rsidRPr="00C86E0E">
        <w:rPr>
          <w:rFonts w:ascii="Bookman Old Style" w:eastAsia="Times New Roman" w:hAnsi="Bookman Old Style"/>
          <w:color w:val="000000"/>
        </w:rPr>
        <w:t>.</w:t>
      </w:r>
    </w:p>
    <w:p w14:paraId="56F78982"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Изпълнителят трябва да спазва правилата и изискванията на съответния раздел от </w:t>
      </w:r>
      <w:r w:rsidRPr="00C86E0E">
        <w:rPr>
          <w:rFonts w:ascii="Bookman Old Style" w:eastAsia="Times New Roman" w:hAnsi="Bookman Old Style" w:cs="Arial"/>
          <w:i/>
          <w:color w:val="000000"/>
        </w:rPr>
        <w:t>Правила за извършване и приемане на строителни и монтажни работи (</w:t>
      </w:r>
      <w:r w:rsidRPr="00C86E0E">
        <w:rPr>
          <w:rFonts w:ascii="Bookman Old Style" w:eastAsia="Times New Roman" w:hAnsi="Bookman Old Style"/>
          <w:i/>
          <w:color w:val="000000"/>
        </w:rPr>
        <w:t xml:space="preserve">ПИПСМР) </w:t>
      </w:r>
      <w:r w:rsidRPr="00C86E0E">
        <w:rPr>
          <w:rFonts w:ascii="Bookman Old Style" w:eastAsia="Times New Roman" w:hAnsi="Bookman Old Style"/>
          <w:color w:val="000000"/>
        </w:rPr>
        <w:t>и/или действащите за съответните работи наредби, правилници и строителнотехнически норми.</w:t>
      </w:r>
    </w:p>
    <w:p w14:paraId="71632DD8" w14:textId="77777777" w:rsidR="00C86E0E" w:rsidRPr="00C86E0E" w:rsidRDefault="00C86E0E" w:rsidP="00C86E0E">
      <w:pPr>
        <w:spacing w:after="0" w:line="240" w:lineRule="auto"/>
        <w:ind w:left="1985"/>
        <w:contextualSpacing/>
        <w:jc w:val="both"/>
        <w:rPr>
          <w:rFonts w:ascii="Bookman Old Style" w:eastAsia="Times New Roman" w:hAnsi="Bookman Old Style"/>
          <w:color w:val="000000"/>
        </w:rPr>
      </w:pPr>
    </w:p>
    <w:p w14:paraId="04E2ADB6"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Arial Unicode MS" w:hAnsi="Bookman Old Style"/>
          <w:szCs w:val="24"/>
        </w:rPr>
      </w:pPr>
      <w:r w:rsidRPr="00C86E0E">
        <w:rPr>
          <w:rFonts w:ascii="Bookman Old Style" w:eastAsia="Arial Unicode MS" w:hAnsi="Bookman Old Style"/>
          <w:b/>
          <w:i/>
          <w:szCs w:val="24"/>
        </w:rPr>
        <w:t>Материали</w:t>
      </w:r>
    </w:p>
    <w:p w14:paraId="072EC483"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Изпълнителят е отговорен за доставка, разтоварване, складиране и предпазване на всички материали и оборудване, необходими за изпълнение на строително-монтажните работи.</w:t>
      </w:r>
    </w:p>
    <w:p w14:paraId="28357B35"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26C45AC6"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Материалите трябва да се транспортират и съхраняват съгласно изискванията на производителя им.</w:t>
      </w:r>
    </w:p>
    <w:p w14:paraId="55DB3273"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p>
    <w:p w14:paraId="552B3B6B"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 xml:space="preserve">Възложителят си запазва правото да следи за качеството на материалите. </w:t>
      </w:r>
    </w:p>
    <w:p w14:paraId="7693694F"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Контролът по време на строителство ще се упражнява от представители на Строителен контрол и отдел БЗР на Възложителя.</w:t>
      </w:r>
    </w:p>
    <w:p w14:paraId="103BFC0E" w14:textId="77777777" w:rsidR="00C86E0E" w:rsidRPr="00C86E0E" w:rsidRDefault="00C86E0E" w:rsidP="00C86E0E">
      <w:pPr>
        <w:spacing w:before="120" w:after="60" w:line="240" w:lineRule="auto"/>
        <w:ind w:left="709"/>
        <w:jc w:val="both"/>
        <w:rPr>
          <w:rFonts w:ascii="Bookman Old Style" w:eastAsia="Times New Roman" w:hAnsi="Bookman Old Style"/>
        </w:rPr>
      </w:pPr>
    </w:p>
    <w:p w14:paraId="68415E67"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Arial Unicode MS" w:hAnsi="Bookman Old Style"/>
          <w:szCs w:val="24"/>
        </w:rPr>
      </w:pPr>
      <w:r w:rsidRPr="00C86E0E">
        <w:rPr>
          <w:rFonts w:ascii="Bookman Old Style" w:eastAsia="Arial Unicode MS" w:hAnsi="Bookman Old Style"/>
          <w:b/>
          <w:i/>
          <w:szCs w:val="24"/>
        </w:rPr>
        <w:t>Възлагане на работата</w:t>
      </w:r>
    </w:p>
    <w:p w14:paraId="2ECF93E6"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olor w:val="000000"/>
        </w:rPr>
        <w:t>Работите ще се извършват след писмена „Официална инструкция” от Възложителя и ще се изпълняват съгласно реалните срокове и видовете СМР, указани от Възложителя в нея. Възложителят ще възложи изпълнението на всички СМР по договора и ще изисква едновременно изпълнение в рамките на общия договорен срок.</w:t>
      </w:r>
    </w:p>
    <w:p w14:paraId="6C69A968"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color w:val="000000"/>
          <w:spacing w:val="-3"/>
        </w:rPr>
        <w:t>След приключване на възложената работа Изпълнителят съставя „Протокол за завършени и подлежащи на заплащане видове СМР” към съответната дата и го представя за одобрение на Строителния контрол.</w:t>
      </w:r>
    </w:p>
    <w:p w14:paraId="2C94E63B"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color w:val="000000"/>
          <w:spacing w:val="-3"/>
        </w:rPr>
        <w:t>Съставя се Приемно-предавателен протокол за установяване годността и качеството на завършените работи, който следва да бъде подписан от Изпълнителя и Възложителя при липса на възражения.</w:t>
      </w:r>
    </w:p>
    <w:p w14:paraId="67512B31"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s="Arial"/>
          <w:color w:val="000000"/>
          <w:spacing w:val="-3"/>
        </w:rPr>
      </w:pPr>
      <w:r w:rsidRPr="00C86E0E">
        <w:rPr>
          <w:rFonts w:ascii="Bookman Old Style" w:eastAsia="Times New Roman" w:hAnsi="Bookman Old Style" w:cs="Arial"/>
          <w:color w:val="000000"/>
          <w:spacing w:val="-3"/>
        </w:rPr>
        <w:t xml:space="preserve">В случай, че представител на Възложителя установи, че работите не са извършени качествено, той предоставя по своя преценка на Изпълнителя срок, в рамките на който последният трябва да поправи неприетите от Контролиращия служител, негов представител или лицето, упражняващо строителния контрол работи. </w:t>
      </w:r>
    </w:p>
    <w:p w14:paraId="2FF2D4C3"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Times New Roman" w:hAnsi="Bookman Old Style"/>
          <w:color w:val="000000"/>
        </w:rPr>
      </w:pPr>
      <w:r w:rsidRPr="00C86E0E">
        <w:rPr>
          <w:rFonts w:ascii="Bookman Old Style" w:eastAsia="Times New Roman" w:hAnsi="Bookman Old Style" w:cs="Arial"/>
          <w:color w:val="000000"/>
          <w:spacing w:val="-3"/>
        </w:rPr>
        <w:t>Контролиращият служител може да определи свой Представител, като писмено уведомява Изпълнителя за това. Представителят на контролиращия</w:t>
      </w:r>
      <w:r w:rsidRPr="00C86E0E">
        <w:rPr>
          <w:rFonts w:ascii="Bookman Old Style" w:eastAsia="Times New Roman" w:hAnsi="Bookman Old Style"/>
          <w:color w:val="000000"/>
        </w:rPr>
        <w:t xml:space="preserve"> служител отговаря пред Контролиращия служител.</w:t>
      </w:r>
    </w:p>
    <w:p w14:paraId="11D90E24" w14:textId="77777777" w:rsidR="00C86E0E" w:rsidRPr="00C86E0E" w:rsidRDefault="00C86E0E" w:rsidP="00C86E0E">
      <w:pPr>
        <w:spacing w:before="120" w:after="60" w:line="240" w:lineRule="auto"/>
        <w:ind w:left="709"/>
        <w:jc w:val="both"/>
        <w:rPr>
          <w:rFonts w:ascii="Bookman Old Style" w:eastAsia="Times New Roman" w:hAnsi="Bookman Old Style"/>
        </w:rPr>
      </w:pPr>
    </w:p>
    <w:p w14:paraId="4F0031A0"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Arial Unicode MS" w:hAnsi="Bookman Old Style"/>
          <w:szCs w:val="24"/>
        </w:rPr>
      </w:pPr>
      <w:r w:rsidRPr="00C86E0E">
        <w:rPr>
          <w:rFonts w:ascii="Bookman Old Style" w:eastAsia="Arial Unicode MS" w:hAnsi="Bookman Old Style"/>
          <w:b/>
          <w:i/>
          <w:szCs w:val="24"/>
        </w:rPr>
        <w:t>Мерки за безопасност</w:t>
      </w:r>
    </w:p>
    <w:p w14:paraId="557CA9F4" w14:textId="77777777" w:rsidR="00C86E0E" w:rsidRPr="00C86E0E" w:rsidRDefault="00C86E0E" w:rsidP="00C86E0E">
      <w:pPr>
        <w:spacing w:before="120" w:after="60" w:line="240" w:lineRule="auto"/>
        <w:ind w:left="567"/>
        <w:jc w:val="both"/>
        <w:rPr>
          <w:rFonts w:ascii="Bookman Old Style" w:eastAsia="Arial Unicode MS" w:hAnsi="Bookman Old Style"/>
        </w:rPr>
      </w:pPr>
      <w:r w:rsidRPr="00C86E0E">
        <w:rPr>
          <w:rFonts w:ascii="Bookman Old Style" w:eastAsia="Times New Roman" w:hAnsi="Bookman Old Style"/>
        </w:rPr>
        <w:t>Изпълнителят</w:t>
      </w:r>
      <w:r w:rsidRPr="00C86E0E">
        <w:rPr>
          <w:rFonts w:ascii="Bookman Old Style" w:eastAsia="Times New Roman" w:hAnsi="Bookman Old Style"/>
          <w:lang w:val="en-US"/>
        </w:rPr>
        <w:t xml:space="preserve"> </w:t>
      </w:r>
      <w:r w:rsidRPr="00C86E0E">
        <w:rPr>
          <w:rFonts w:ascii="Bookman Old Style" w:eastAsia="Times New Roman" w:hAnsi="Bookman Old Style" w:cs="Arial"/>
          <w:spacing w:val="-3"/>
        </w:rPr>
        <w:t>трябва</w:t>
      </w:r>
      <w:r w:rsidRPr="00C86E0E">
        <w:rPr>
          <w:rFonts w:ascii="Bookman Old Style" w:eastAsia="Arial Unicode MS" w:hAnsi="Bookman Old Style"/>
        </w:rPr>
        <w:t>:</w:t>
      </w:r>
    </w:p>
    <w:p w14:paraId="2A90E5E3"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rPr>
      </w:pPr>
      <w:r w:rsidRPr="00C86E0E">
        <w:rPr>
          <w:rFonts w:ascii="Bookman Old Style" w:eastAsia="Arial Unicode MS" w:hAnsi="Bookman Old Style"/>
        </w:rPr>
        <w:t xml:space="preserve"> да спазва стриктно изискванията на действащото законодателство, уреждащо здравословните и безопасни условия на труд;</w:t>
      </w:r>
    </w:p>
    <w:p w14:paraId="13CFECB1"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rPr>
      </w:pPr>
      <w:r w:rsidRPr="00C86E0E">
        <w:rPr>
          <w:rFonts w:ascii="Bookman Old Style" w:eastAsia="Arial Unicode MS" w:hAnsi="Bookman Old Style"/>
        </w:rPr>
        <w:t xml:space="preserve"> да се грижи за безопасността на всички лица, които имат право да бъдат на обекта;</w:t>
      </w:r>
    </w:p>
    <w:p w14:paraId="2AB7F0C2"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rPr>
      </w:pPr>
      <w:r w:rsidRPr="00C86E0E">
        <w:rPr>
          <w:rFonts w:ascii="Bookman Old Style" w:eastAsia="Arial Unicode MS" w:hAnsi="Bookman Old Style"/>
        </w:rPr>
        <w:t xml:space="preserve"> да полага разумни усилия за поддържане на обекта и околността му свободни от ненужни препятствия за да избегне опасност за тези лица;</w:t>
      </w:r>
    </w:p>
    <w:p w14:paraId="6D9C0DA1"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rPr>
      </w:pPr>
      <w:r w:rsidRPr="00C86E0E">
        <w:rPr>
          <w:rFonts w:ascii="Bookman Old Style" w:eastAsia="Arial Unicode MS" w:hAnsi="Bookman Old Style"/>
        </w:rPr>
        <w:t xml:space="preserve"> да осигури и поддържа в изправност всички необходими лични предпазни средства на своите служители, ангажирани с изпълнение на договора.</w:t>
      </w:r>
    </w:p>
    <w:p w14:paraId="16C3BA73" w14:textId="77777777" w:rsidR="00C86E0E" w:rsidRPr="00C86E0E" w:rsidRDefault="00C86E0E" w:rsidP="00C86E0E">
      <w:pPr>
        <w:widowControl w:val="0"/>
        <w:autoSpaceDE w:val="0"/>
        <w:autoSpaceDN w:val="0"/>
        <w:adjustRightInd w:val="0"/>
        <w:spacing w:after="0" w:line="240" w:lineRule="auto"/>
        <w:jc w:val="both"/>
        <w:rPr>
          <w:rFonts w:ascii="Bookman Old Style" w:eastAsia="Times New Roman" w:hAnsi="Bookman Old Style" w:cs="Arial"/>
          <w:spacing w:val="-3"/>
        </w:rPr>
      </w:pPr>
      <w:r w:rsidRPr="00C86E0E">
        <w:rPr>
          <w:rFonts w:ascii="Bookman Old Style" w:eastAsia="Times New Roman" w:hAnsi="Bookman Old Style" w:cs="Arial"/>
          <w:spacing w:val="-3"/>
        </w:rPr>
        <w:t>Изпълнителят предвижда всички мерки за гарантиране безопасността на движение на пешеходците и МПС по време на строителството, както и всички мероприятия, съгласно изискванията на наредбите по БЗР.</w:t>
      </w:r>
      <w:r w:rsidRPr="00C86E0E">
        <w:rPr>
          <w:rFonts w:ascii="Bookman Old Style" w:eastAsia="Times New Roman" w:hAnsi="Bookman Old Style" w:cs="Arial"/>
          <w:spacing w:val="-3"/>
          <w:lang w:val="en-US"/>
        </w:rPr>
        <w:t xml:space="preserve"> </w:t>
      </w:r>
      <w:r w:rsidRPr="00C86E0E">
        <w:rPr>
          <w:rFonts w:ascii="Bookman Old Style" w:eastAsia="Times New Roman" w:hAnsi="Bookman Old Style" w:cs="Arial"/>
          <w:spacing w:val="-3"/>
        </w:rPr>
        <w:t>Изпълнението на договора не трябва да затруднява експлоатацията на съседните помещения, да замърсява околната среда и не трябва да провокира недоволства и жалби от страна на съседи и съсобственици.</w:t>
      </w:r>
    </w:p>
    <w:p w14:paraId="6DD4830D" w14:textId="77777777" w:rsidR="00C86E0E" w:rsidRPr="00C86E0E" w:rsidRDefault="00C86E0E" w:rsidP="00C86E0E">
      <w:pPr>
        <w:spacing w:before="120" w:after="60" w:line="240" w:lineRule="auto"/>
        <w:jc w:val="both"/>
        <w:rPr>
          <w:rFonts w:ascii="Bookman Old Style" w:eastAsia="Times New Roman" w:hAnsi="Bookman Old Style"/>
        </w:rPr>
      </w:pPr>
    </w:p>
    <w:p w14:paraId="0CB4692F" w14:textId="77777777" w:rsidR="00C86E0E" w:rsidRPr="00C86E0E" w:rsidRDefault="00C86E0E" w:rsidP="00C86E0E">
      <w:pPr>
        <w:spacing w:before="120" w:after="60" w:line="240" w:lineRule="auto"/>
        <w:ind w:left="567"/>
        <w:jc w:val="both"/>
        <w:rPr>
          <w:rFonts w:ascii="Bookman Old Style" w:eastAsia="Times New Roman" w:hAnsi="Bookman Old Style"/>
          <w:lang w:val="en-US"/>
        </w:rPr>
      </w:pPr>
    </w:p>
    <w:p w14:paraId="0033F370"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Arial Unicode MS" w:hAnsi="Bookman Old Style"/>
          <w:szCs w:val="24"/>
        </w:rPr>
      </w:pPr>
      <w:r w:rsidRPr="00C86E0E">
        <w:rPr>
          <w:rFonts w:ascii="Bookman Old Style" w:eastAsia="Arial Unicode MS" w:hAnsi="Bookman Old Style"/>
          <w:b/>
          <w:i/>
          <w:szCs w:val="24"/>
        </w:rPr>
        <w:t>Гаранционен срок</w:t>
      </w:r>
    </w:p>
    <w:p w14:paraId="640ECE7A"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color w:val="000000"/>
        </w:rPr>
      </w:pPr>
      <w:r w:rsidRPr="00C86E0E">
        <w:rPr>
          <w:rFonts w:ascii="Bookman Old Style" w:eastAsia="Arial Unicode MS" w:hAnsi="Bookman Old Style"/>
        </w:rPr>
        <w:t>За 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27140068"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color w:val="000000"/>
        </w:rPr>
      </w:pPr>
      <w:r w:rsidRPr="00C86E0E">
        <w:rPr>
          <w:rFonts w:ascii="Bookman Old Style" w:eastAsia="Arial Unicode MS" w:hAnsi="Bookman Old Style"/>
        </w:rPr>
        <w:t>Гаранционният срок започва да тече след приемане на обекта с Приемо-предавателен протокол.</w:t>
      </w:r>
    </w:p>
    <w:p w14:paraId="45604EBA"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color w:val="000000"/>
        </w:rPr>
      </w:pPr>
      <w:r w:rsidRPr="00C86E0E">
        <w:rPr>
          <w:rFonts w:ascii="Bookman Old Style" w:eastAsia="Arial Unicode MS" w:hAnsi="Bookman Old Style"/>
        </w:rPr>
        <w:t>Изпълнителят се задължава при рекламация от страна на Възложителя, направена в гаранционния срок, за некачествено изпълнена работа съгласно правилата и изискванията на съответния раздел от Правила за извършване и приемане на строителни и монтажни работи (ПИПСМР) и/или действащите за съответната работа наредби, правилници и строителнотехнически норми, Наредба № 2 и вътрешните норми на Възложителя, с които Изпълнителят ще бъде запознат при възлагане на конкретното задание, да отстрани в определен от Възложителя срок, за своя сметка неточно изпълнената работа, като гаранционният срок автоматично се подновява за повторно извършената работа.</w:t>
      </w:r>
    </w:p>
    <w:p w14:paraId="1AB91136" w14:textId="77777777" w:rsidR="00C86E0E" w:rsidRPr="00C86E0E" w:rsidRDefault="00C86E0E" w:rsidP="00191577">
      <w:pPr>
        <w:widowControl w:val="0"/>
        <w:numPr>
          <w:ilvl w:val="2"/>
          <w:numId w:val="36"/>
        </w:numPr>
        <w:autoSpaceDE w:val="0"/>
        <w:autoSpaceDN w:val="0"/>
        <w:adjustRightInd w:val="0"/>
        <w:spacing w:after="0" w:line="240" w:lineRule="auto"/>
        <w:ind w:left="1985" w:hanging="851"/>
        <w:contextualSpacing/>
        <w:jc w:val="both"/>
        <w:rPr>
          <w:rFonts w:ascii="Bookman Old Style" w:eastAsia="Arial Unicode MS" w:hAnsi="Bookman Old Style"/>
          <w:color w:val="000000"/>
        </w:rPr>
      </w:pPr>
      <w:r w:rsidRPr="00C86E0E">
        <w:rPr>
          <w:rFonts w:ascii="Bookman Old Style" w:eastAsia="Arial Unicode MS" w:hAnsi="Bookman Old Style"/>
        </w:rPr>
        <w:t>Условията за гаранционно обслужване остават в сила и след изтичане на Договора.</w:t>
      </w:r>
    </w:p>
    <w:p w14:paraId="48D5FDB6"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Arial Unicode MS" w:hAnsi="Bookman Old Style"/>
          <w:szCs w:val="24"/>
        </w:rPr>
      </w:pPr>
      <w:r w:rsidRPr="00C86E0E">
        <w:rPr>
          <w:rFonts w:ascii="Bookman Old Style" w:eastAsia="Arial Unicode MS" w:hAnsi="Bookman Old Style"/>
          <w:b/>
          <w:i/>
          <w:szCs w:val="24"/>
        </w:rPr>
        <w:t>Нанасяне на повреди на съоръжения на други фирми,  експлоатационни дружества и/или физически лица</w:t>
      </w:r>
    </w:p>
    <w:p w14:paraId="547318B1" w14:textId="77777777" w:rsidR="00C86E0E" w:rsidRPr="00C86E0E" w:rsidRDefault="00C86E0E" w:rsidP="00C86E0E">
      <w:pPr>
        <w:spacing w:before="120" w:after="60" w:line="240" w:lineRule="auto"/>
        <w:ind w:left="567"/>
        <w:jc w:val="both"/>
        <w:rPr>
          <w:rFonts w:ascii="Bookman Old Style" w:eastAsia="Arial Unicode MS" w:hAnsi="Bookman Old Style"/>
          <w:bCs/>
        </w:rPr>
      </w:pPr>
      <w:r w:rsidRPr="00C86E0E">
        <w:rPr>
          <w:rFonts w:ascii="Bookman Old Style" w:eastAsia="Arial Unicode MS" w:hAnsi="Bookman Old Style"/>
          <w:bCs/>
        </w:rPr>
        <w:t xml:space="preserve">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w:t>
      </w:r>
      <w:r w:rsidRPr="00C86E0E">
        <w:rPr>
          <w:rFonts w:ascii="Bookman Old Style" w:eastAsia="Times New Roman" w:hAnsi="Bookman Old Style" w:cs="Arial"/>
          <w:spacing w:val="-3"/>
        </w:rPr>
        <w:t>Възложителя</w:t>
      </w:r>
      <w:r w:rsidRPr="00C86E0E">
        <w:rPr>
          <w:rFonts w:ascii="Bookman Old Style" w:eastAsia="Arial Unicode MS" w:hAnsi="Bookman Old Style"/>
          <w:bCs/>
        </w:rPr>
        <w:t xml:space="preserve"> и/или посоченото от него юридическо и/или физическо лице всички разходи, свързани с ремонта и/или възстановяването на причинените от Изпълнителя вреди. В противен случай, стойността на ремонта и/или възстановяването се приспада от гаранцията за изпълнение.</w:t>
      </w:r>
    </w:p>
    <w:p w14:paraId="5E871584" w14:textId="77777777" w:rsidR="00C86E0E" w:rsidRPr="00C86E0E" w:rsidRDefault="00C86E0E" w:rsidP="00191577">
      <w:pPr>
        <w:widowControl w:val="0"/>
        <w:numPr>
          <w:ilvl w:val="1"/>
          <w:numId w:val="36"/>
        </w:numPr>
        <w:autoSpaceDE w:val="0"/>
        <w:autoSpaceDN w:val="0"/>
        <w:adjustRightInd w:val="0"/>
        <w:spacing w:before="120" w:after="60" w:line="240" w:lineRule="auto"/>
        <w:contextualSpacing/>
        <w:jc w:val="both"/>
        <w:rPr>
          <w:rFonts w:ascii="Bookman Old Style" w:eastAsia="Arial Unicode MS" w:hAnsi="Bookman Old Style"/>
          <w:szCs w:val="24"/>
        </w:rPr>
      </w:pPr>
      <w:r w:rsidRPr="00C86E0E">
        <w:rPr>
          <w:rFonts w:ascii="Bookman Old Style" w:eastAsia="Arial Unicode MS" w:hAnsi="Bookman Old Style"/>
          <w:b/>
          <w:i/>
          <w:szCs w:val="24"/>
        </w:rPr>
        <w:t>Опазване на Околната Среда</w:t>
      </w:r>
    </w:p>
    <w:p w14:paraId="7F515346" w14:textId="77777777" w:rsidR="00C86E0E" w:rsidRPr="00C86E0E" w:rsidRDefault="00C86E0E" w:rsidP="00C86E0E">
      <w:pPr>
        <w:spacing w:before="120" w:after="60" w:line="240" w:lineRule="auto"/>
        <w:ind w:left="567"/>
        <w:jc w:val="both"/>
        <w:rPr>
          <w:rFonts w:ascii="Bookman Old Style" w:eastAsia="Arial Unicode MS" w:hAnsi="Bookman Old Style"/>
        </w:rPr>
      </w:pPr>
      <w:r w:rsidRPr="00C86E0E">
        <w:rPr>
          <w:rFonts w:ascii="Bookman Old Style" w:eastAsia="Times New Roman" w:hAnsi="Bookman Old Style" w:cs="Arial"/>
          <w:spacing w:val="-3"/>
        </w:rPr>
        <w:t>Изпълнителят</w:t>
      </w:r>
      <w:r w:rsidRPr="00C86E0E">
        <w:rPr>
          <w:rFonts w:ascii="Bookman Old Style" w:eastAsia="Arial Unicode MS" w:hAnsi="Bookman Old Style"/>
        </w:rPr>
        <w:t xml:space="preserve"> трябва да предприеме всички подходящи мерки за да опази околната среда около обектите и да ограничи щетите и неудобствата за хора и имущество вследствие на замърсяване, шум и други последици от неговите действия. </w:t>
      </w:r>
    </w:p>
    <w:p w14:paraId="6DF49AF7" w14:textId="77777777" w:rsidR="00C86E0E" w:rsidRPr="00C86E0E" w:rsidRDefault="00C86E0E" w:rsidP="00C86E0E">
      <w:pPr>
        <w:autoSpaceDE w:val="0"/>
        <w:autoSpaceDN w:val="0"/>
        <w:adjustRightInd w:val="0"/>
        <w:spacing w:before="120" w:after="0" w:line="240" w:lineRule="auto"/>
        <w:ind w:left="3226"/>
        <w:rPr>
          <w:rFonts w:ascii="Bookman Old Style" w:eastAsia="Times New Roman" w:hAnsi="Bookman Old Style"/>
        </w:rPr>
      </w:pPr>
    </w:p>
    <w:p w14:paraId="5BE9DD5B" w14:textId="77777777" w:rsidR="00C86E0E" w:rsidRPr="00C86E0E" w:rsidRDefault="00C86E0E" w:rsidP="00191577">
      <w:pPr>
        <w:widowControl w:val="0"/>
        <w:numPr>
          <w:ilvl w:val="0"/>
          <w:numId w:val="39"/>
        </w:numPr>
        <w:autoSpaceDE w:val="0"/>
        <w:autoSpaceDN w:val="0"/>
        <w:adjustRightInd w:val="0"/>
        <w:spacing w:before="120" w:after="0" w:line="240" w:lineRule="auto"/>
        <w:outlineLvl w:val="0"/>
        <w:rPr>
          <w:rFonts w:ascii="Bookman Old Style" w:eastAsia="Times New Roman" w:hAnsi="Bookman Old Style" w:cs="MS Reference Sans Serif"/>
          <w:b/>
          <w:bCs/>
          <w:color w:val="000000"/>
          <w:lang w:eastAsia="bg-BG"/>
        </w:rPr>
      </w:pPr>
      <w:r w:rsidRPr="00C86E0E">
        <w:rPr>
          <w:rFonts w:ascii="Bookman Old Style" w:eastAsia="Times New Roman" w:hAnsi="Bookman Old Style" w:cs="MS Reference Sans Serif"/>
          <w:b/>
          <w:bCs/>
          <w:lang w:eastAsia="bg-BG"/>
        </w:rPr>
        <w:t>Раздел Б: ЦЕНИ И ДАННИ</w:t>
      </w:r>
    </w:p>
    <w:p w14:paraId="35DDCDFE"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MS Reference Sans Serif" w:eastAsia="Times New Roman" w:hAnsi="MS Reference Sans Serif" w:cs="Arial"/>
          <w:spacing w:val="-3"/>
          <w:sz w:val="24"/>
          <w:szCs w:val="24"/>
          <w:lang w:val="en-US"/>
        </w:rPr>
      </w:pPr>
      <w:r w:rsidRPr="00C86E0E">
        <w:rPr>
          <w:rFonts w:ascii="Bookman Old Style" w:eastAsia="Times New Roman" w:hAnsi="Bookman Old Style" w:cs="Arial"/>
          <w:spacing w:val="-3"/>
        </w:rPr>
        <w:t>Единичните цени на отделните видове дейности са посочени в Ценовата таблица, която е неразделна част от договора</w:t>
      </w:r>
      <w:r w:rsidRPr="00C86E0E">
        <w:rPr>
          <w:rFonts w:ascii="MS Reference Sans Serif" w:eastAsia="Times New Roman" w:hAnsi="MS Reference Sans Serif" w:cs="Arial"/>
          <w:spacing w:val="-3"/>
          <w:sz w:val="24"/>
          <w:szCs w:val="24"/>
          <w:lang w:val="en-US"/>
        </w:rPr>
        <w:t>.</w:t>
      </w:r>
    </w:p>
    <w:p w14:paraId="19344C43"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Всички цени са в български лева, до втория знак след десетичната запетая, и са постоянни за срока на Договора.</w:t>
      </w:r>
    </w:p>
    <w:p w14:paraId="065E68A8"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Цените за изпълнение, оферирани от Изпълнителя и приети от Възложителя с подписването на договора, включват всички задължения на Изпълнителя по договора, било подразбиращи се или изрично упоменати. Цените трябва да включват всички разходи и такси, платими от Възложителя при изпълнението на Договора, като количествата и видовете работи не са гарантирани от Възложителя. Всички единични цени включват и съответните материали и/или консумативи, необходими за извършване на даден вид работа.</w:t>
      </w:r>
    </w:p>
    <w:p w14:paraId="6EE19EFD"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При извозване на строителни отпадъци Изпълнителят сам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609D4552"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Цените по Договора са крайни и включват всички договорни задължения на Изпълнителя по Договора, включително материали и транспортните разходи на Изпълнителя до мястото на изпълнение. </w:t>
      </w:r>
    </w:p>
    <w:p w14:paraId="0C794CE9"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На заплащане подлежат само реално извършените строителни работи.</w:t>
      </w:r>
    </w:p>
    <w:p w14:paraId="24882C43"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Преди започване на каквато и да е дейност за ремонт и поддръжка Контролиращият служител или негов представител трябва да одобри, според представените от Изпълнителя декларации за характеристики на строителния продукт/декларация за екплоатационните показатели на строителния продукт, вида на материалите и изделията, които ще се използват за извършване на  съответната работа.</w:t>
      </w:r>
    </w:p>
    <w:p w14:paraId="1716C0DD"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След изпълнение на определен вид дейности Изпълнителят съставя „Протокол за завършените и подлежащи на заплащане СМР” към съответната дата. В случай, че Строителен контрол няма възражения по представените документи, той подписва Протокола, както и двустранен Приемо-предавателен протокол.</w:t>
      </w:r>
    </w:p>
    <w:p w14:paraId="5EF18C70"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Изпълнителят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73A5A0B1"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w:t>
      </w:r>
    </w:p>
    <w:p w14:paraId="341297BE"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Възложителят превежда на Изпълнителя по банков път по сметка на Изпълнителя в банка: …………………………………….</w:t>
      </w:r>
    </w:p>
    <w:p w14:paraId="48542E29" w14:textId="77777777" w:rsidR="00C86E0E" w:rsidRPr="00C86E0E" w:rsidRDefault="00C86E0E" w:rsidP="00C86E0E">
      <w:pPr>
        <w:spacing w:before="120" w:after="60" w:line="240" w:lineRule="auto"/>
        <w:ind w:left="567"/>
        <w:jc w:val="both"/>
        <w:rPr>
          <w:rFonts w:ascii="Bookman Old Style" w:eastAsia="Times New Roman" w:hAnsi="Bookman Old Style" w:cs="Arial"/>
          <w:b/>
          <w:spacing w:val="-3"/>
        </w:rPr>
      </w:pPr>
    </w:p>
    <w:p w14:paraId="607BC870" w14:textId="77777777" w:rsidR="00C86E0E" w:rsidRPr="00C86E0E" w:rsidRDefault="00C86E0E" w:rsidP="00C86E0E">
      <w:pPr>
        <w:spacing w:before="120" w:after="60" w:line="240" w:lineRule="auto"/>
        <w:ind w:left="567"/>
        <w:jc w:val="both"/>
        <w:rPr>
          <w:rFonts w:ascii="Bookman Old Style" w:eastAsia="Times New Roman" w:hAnsi="Bookman Old Style" w:cs="Arial"/>
          <w:b/>
          <w:spacing w:val="-3"/>
        </w:rPr>
      </w:pPr>
      <w:r w:rsidRPr="00C86E0E">
        <w:rPr>
          <w:rFonts w:ascii="Bookman Old Style" w:eastAsia="Times New Roman" w:hAnsi="Bookman Old Style" w:cs="Arial"/>
          <w:b/>
          <w:spacing w:val="-3"/>
        </w:rPr>
        <w:t>Непредвидени разходи</w:t>
      </w:r>
    </w:p>
    <w:p w14:paraId="07C55FF6"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 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при изпълнение на дейностите са необходими за въвеждане на обекта в експлоатация. </w:t>
      </w:r>
    </w:p>
    <w:p w14:paraId="39FF09BA"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Изпълнителя, Строителния надзор и/или авторския надзор. </w:t>
      </w:r>
    </w:p>
    <w:p w14:paraId="0825089A" w14:textId="77777777" w:rsidR="00C86E0E" w:rsidRPr="00C86E0E"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Непредвидени разходи ще се признават до 15 % от предложената обща цена за изпълнение на предмета на договора. </w:t>
      </w:r>
    </w:p>
    <w:p w14:paraId="0FC7C23B" w14:textId="77777777" w:rsidR="00F74842" w:rsidRDefault="00C86E0E" w:rsidP="00191577">
      <w:pPr>
        <w:widowControl w:val="0"/>
        <w:numPr>
          <w:ilvl w:val="0"/>
          <w:numId w:val="32"/>
        </w:numPr>
        <w:autoSpaceDE w:val="0"/>
        <w:autoSpaceDN w:val="0"/>
        <w:adjustRightInd w:val="0"/>
        <w:spacing w:before="120" w:after="60" w:line="240" w:lineRule="auto"/>
        <w:ind w:left="567" w:hanging="567"/>
        <w:jc w:val="both"/>
        <w:rPr>
          <w:rFonts w:ascii="Bookman Old Style" w:eastAsia="Times New Roman" w:hAnsi="Bookman Old Style" w:cs="Arial"/>
          <w:spacing w:val="-3"/>
        </w:rPr>
        <w:sectPr w:rsidR="00F74842" w:rsidSect="009C4504">
          <w:headerReference w:type="default" r:id="rId20"/>
          <w:pgSz w:w="11906" w:h="16838" w:code="9"/>
          <w:pgMar w:top="1276" w:right="991" w:bottom="1440" w:left="1440" w:header="709" w:footer="525" w:gutter="0"/>
          <w:cols w:space="708"/>
          <w:docGrid w:linePitch="360"/>
        </w:sectPr>
      </w:pPr>
      <w:r w:rsidRPr="00C86E0E">
        <w:rPr>
          <w:rFonts w:ascii="Bookman Old Style" w:eastAsia="Times New Roman" w:hAnsi="Bookman Old Style" w:cs="Arial"/>
          <w:spacing w:val="-3"/>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Справочник за цените в строителството, издание на СЕК, последно издание. Предложената анализна цена се одобрява от Контролиращия служител.</w:t>
      </w:r>
    </w:p>
    <w:p w14:paraId="7F205171" w14:textId="77777777" w:rsidR="00C86E0E" w:rsidRPr="00C86E0E" w:rsidRDefault="00C86E0E" w:rsidP="00401FD8">
      <w:pPr>
        <w:autoSpaceDE w:val="0"/>
        <w:autoSpaceDN w:val="0"/>
        <w:adjustRightInd w:val="0"/>
        <w:spacing w:before="120" w:after="0" w:line="240" w:lineRule="auto"/>
        <w:rPr>
          <w:rFonts w:ascii="Bookman Old Style" w:eastAsia="Times New Roman" w:hAnsi="Bookman Old Style"/>
        </w:rPr>
      </w:pPr>
    </w:p>
    <w:p w14:paraId="15E14CD2" w14:textId="77777777" w:rsidR="00C86E0E" w:rsidRPr="00C86E0E" w:rsidRDefault="00C86E0E" w:rsidP="00191577">
      <w:pPr>
        <w:widowControl w:val="0"/>
        <w:numPr>
          <w:ilvl w:val="0"/>
          <w:numId w:val="39"/>
        </w:numPr>
        <w:autoSpaceDE w:val="0"/>
        <w:autoSpaceDN w:val="0"/>
        <w:adjustRightInd w:val="0"/>
        <w:spacing w:before="120" w:after="0" w:line="240" w:lineRule="auto"/>
        <w:jc w:val="both"/>
        <w:outlineLvl w:val="0"/>
        <w:rPr>
          <w:rFonts w:ascii="Bookman Old Style" w:eastAsia="Times New Roman" w:hAnsi="Bookman Old Style" w:cs="MS Reference Sans Serif"/>
          <w:b/>
          <w:bCs/>
          <w:lang w:eastAsia="bg-BG"/>
        </w:rPr>
      </w:pPr>
      <w:r w:rsidRPr="00C86E0E">
        <w:rPr>
          <w:rFonts w:ascii="Bookman Old Style" w:eastAsia="Times New Roman" w:hAnsi="Bookman Old Style" w:cs="MS Reference Sans Serif"/>
          <w:b/>
          <w:bCs/>
          <w:lang w:eastAsia="bg-BG"/>
        </w:rPr>
        <w:t>Раздел В: СПЕЦИФИЧНИ УСЛОВИЯ НА ДОГОВОРА</w:t>
      </w:r>
    </w:p>
    <w:p w14:paraId="7F4CD5FF"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общата стойност (без непредвидени разходи) на договора без ДДС.</w:t>
      </w:r>
    </w:p>
    <w:p w14:paraId="41BAA34E" w14:textId="1E1157D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При неспазване на сроковете за започване и приключване на възложените работи по вина на Изпълнителя, последният дължи неустойка в размер на </w:t>
      </w:r>
      <w:r w:rsidR="00F90032">
        <w:rPr>
          <w:rFonts w:ascii="Bookman Old Style" w:eastAsia="Times New Roman" w:hAnsi="Bookman Old Style" w:cs="Arial"/>
          <w:spacing w:val="-3"/>
          <w:lang w:val="en-US"/>
        </w:rPr>
        <w:t>2</w:t>
      </w:r>
      <w:r w:rsidRPr="00C86E0E">
        <w:rPr>
          <w:rFonts w:ascii="Bookman Old Style" w:eastAsia="Times New Roman" w:hAnsi="Bookman Old Style" w:cs="Arial"/>
          <w:spacing w:val="-3"/>
        </w:rPr>
        <w:t>% (</w:t>
      </w:r>
      <w:r w:rsidR="00894E7B">
        <w:rPr>
          <w:rFonts w:ascii="Bookman Old Style" w:eastAsia="Times New Roman" w:hAnsi="Bookman Old Style" w:cs="Arial"/>
          <w:spacing w:val="-3"/>
        </w:rPr>
        <w:t>два</w:t>
      </w:r>
      <w:r w:rsidRPr="00C86E0E">
        <w:rPr>
          <w:rFonts w:ascii="Bookman Old Style" w:eastAsia="Times New Roman" w:hAnsi="Bookman Old Style" w:cs="Arial"/>
          <w:spacing w:val="-3"/>
        </w:rPr>
        <w:t xml:space="preserve"> процента) от стойността без ДДС на възложената работа за всеки ден закъснение, но не повече от 20% (двадесет процента) от стойността без ДДС на конкретното възлагане.</w:t>
      </w:r>
    </w:p>
    <w:p w14:paraId="3017B0FE"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При некачествено изпълнение на възложени работи, Контролиращият служител предоставя по своя преценка срок на Изпълнителя за повторно изпълнение на част или на всички работи. Повторното изпълнение на некачествено изпълнените работи е за сметка на Изпълнителя.</w:t>
      </w:r>
    </w:p>
    <w:p w14:paraId="17EDC8F5"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В случай,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 изпълнител,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184319D3"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61427DAE" w14:textId="77777777"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ab/>
        <w:t xml:space="preserve">при неспазване предписанията и/или неосигурено оборудване в съответствие с изискванията за БРЗ; </w:t>
      </w:r>
    </w:p>
    <w:p w14:paraId="4EDC67BC" w14:textId="77777777"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При наличие на необезопасени скелета и др.; </w:t>
      </w:r>
    </w:p>
    <w:p w14:paraId="788463DF" w14:textId="1E8760C9"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При неосигурен безопасен маршрут за преминаване на пешеходци; </w:t>
      </w:r>
    </w:p>
    <w:p w14:paraId="09F85448" w14:textId="657FD8EE"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При неподреждане и непочистване на работните площадки след приключване на работния ден;</w:t>
      </w:r>
    </w:p>
    <w:p w14:paraId="16C601C9" w14:textId="77777777"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 xml:space="preserve">При неизвозени строителни отпадъци, най-късно до 24 часа след изпълнението на съответните СМР, освен ако не е съгласувано друго между Възложителя и Изпълнителя, удостоверено със съответния двустранен протокол; </w:t>
      </w:r>
    </w:p>
    <w:p w14:paraId="453F3544" w14:textId="6CA59B82"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Когато работниците и служителите на Изпълнителя изпълняващи СМР на обекта са без подходящо работно облекло и лични предпазни средства.</w:t>
      </w:r>
    </w:p>
    <w:p w14:paraId="24EB42DA"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Размерът на неустойките, които ще бъдат налагани на Изпълнителя при констатиране от страна на Възложителя, на което и да е от визираните в чл.5 от този раздел нарушения се определя по следния начин:</w:t>
      </w:r>
    </w:p>
    <w:p w14:paraId="7070742B" w14:textId="39A58DF2"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при първо нарушение  - 100 лева;</w:t>
      </w:r>
    </w:p>
    <w:p w14:paraId="252580B2" w14:textId="58BC3341"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При второ нарушение – 200 лева;</w:t>
      </w:r>
    </w:p>
    <w:p w14:paraId="2AC6F5DF" w14:textId="3E0C2B78"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При трето и следващо нарушение - 10% от стойността на обекта (без непредвидени разходи), но не по-малко от 300 лева.</w:t>
      </w:r>
    </w:p>
    <w:p w14:paraId="2DD3313F"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C86E0E">
        <w:rPr>
          <w:rFonts w:ascii="Bookman Old Style" w:eastAsia="Times New Roman" w:hAnsi="Bookman Old Style" w:cs="Arial"/>
          <w:spacing w:val="-3"/>
        </w:rPr>
        <w:t>При установени повече от три нарушения по чл.5:</w:t>
      </w:r>
    </w:p>
    <w:p w14:paraId="1A15116F" w14:textId="77777777"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виновните служители на Изпълнителя няма да бъдат допускани до работа на обекти на Възложителя за срока на изпълнение на договора.</w:t>
      </w:r>
    </w:p>
    <w:p w14:paraId="354A971B" w14:textId="77777777" w:rsidR="00C86E0E" w:rsidRPr="00C86E0E" w:rsidRDefault="00C86E0E" w:rsidP="00191577">
      <w:pPr>
        <w:widowControl w:val="0"/>
        <w:numPr>
          <w:ilvl w:val="1"/>
          <w:numId w:val="40"/>
        </w:numPr>
        <w:autoSpaceDE w:val="0"/>
        <w:autoSpaceDN w:val="0"/>
        <w:adjustRightInd w:val="0"/>
        <w:spacing w:before="120" w:after="60" w:line="240" w:lineRule="auto"/>
        <w:ind w:left="1418" w:hanging="709"/>
        <w:jc w:val="both"/>
        <w:rPr>
          <w:rFonts w:ascii="Bookman Old Style" w:eastAsia="Times New Roman" w:hAnsi="Bookman Old Style" w:cs="Arial"/>
          <w:spacing w:val="-3"/>
        </w:rPr>
      </w:pPr>
      <w:r w:rsidRPr="00C86E0E">
        <w:rPr>
          <w:rFonts w:ascii="Bookman Old Style" w:eastAsia="Times New Roman" w:hAnsi="Bookman Old Style" w:cs="Arial"/>
          <w:spacing w:val="-3"/>
        </w:rPr>
        <w:t>Възложителят може да прекрати договора, като задържи гаранцията за изпълнение.</w:t>
      </w:r>
    </w:p>
    <w:p w14:paraId="0993C11A"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MS Reference Sans Serif"/>
          <w:lang w:eastAsia="bg-BG"/>
        </w:rPr>
      </w:pPr>
      <w:r w:rsidRPr="00C86E0E">
        <w:rPr>
          <w:rFonts w:ascii="Bookman Old Style" w:eastAsia="Times New Roman" w:hAnsi="Bookman Old Style" w:cs="Arial"/>
          <w:spacing w:val="-3"/>
        </w:rPr>
        <w:t>Изпълнителят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w:t>
      </w:r>
    </w:p>
    <w:p w14:paraId="0463B134"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MS Reference Sans Serif"/>
          <w:lang w:eastAsia="bg-BG"/>
        </w:rPr>
      </w:pPr>
      <w:r w:rsidRPr="00C86E0E">
        <w:rPr>
          <w:rFonts w:ascii="Bookman Old Style" w:eastAsia="Times New Roman" w:hAnsi="Bookman Old Style" w:cs="Arial"/>
          <w:spacing w:val="-3"/>
        </w:rPr>
        <w:t>Възложителят има право да прекрати настоящия договор с едностранно едномесечно</w:t>
      </w:r>
      <w:r w:rsidRPr="00C86E0E">
        <w:rPr>
          <w:rFonts w:ascii="Bookman Old Style" w:eastAsia="Times New Roman" w:hAnsi="Bookman Old Style" w:cs="MS Reference Sans Serif"/>
          <w:lang w:eastAsia="bg-BG"/>
        </w:rPr>
        <w:t xml:space="preserve"> писмено предизвестие.</w:t>
      </w:r>
    </w:p>
    <w:p w14:paraId="7F91D88D" w14:textId="77777777" w:rsidR="00C86E0E" w:rsidRPr="00C86E0E" w:rsidRDefault="00C86E0E" w:rsidP="00C86E0E">
      <w:pPr>
        <w:spacing w:before="120" w:after="60" w:line="240" w:lineRule="auto"/>
        <w:ind w:left="567"/>
        <w:jc w:val="both"/>
        <w:rPr>
          <w:rFonts w:ascii="Bookman Old Style" w:eastAsia="Times New Roman" w:hAnsi="Bookman Old Style" w:cs="Arial"/>
          <w:spacing w:val="-3"/>
        </w:rPr>
      </w:pPr>
    </w:p>
    <w:p w14:paraId="192D9010" w14:textId="77777777" w:rsidR="00C86E0E" w:rsidRPr="00C86E0E" w:rsidRDefault="00C86E0E" w:rsidP="00C86E0E">
      <w:pPr>
        <w:keepNext/>
        <w:keepLines/>
        <w:spacing w:before="200" w:after="0"/>
        <w:jc w:val="both"/>
        <w:outlineLvl w:val="3"/>
        <w:rPr>
          <w:rFonts w:ascii="Bookman Old Style" w:eastAsia="Arial Unicode MS" w:hAnsi="Bookman Old Style"/>
          <w:b/>
          <w:bCs/>
          <w:i/>
          <w:iCs/>
        </w:rPr>
      </w:pPr>
      <w:r w:rsidRPr="00C86E0E">
        <w:rPr>
          <w:rFonts w:ascii="Bookman Old Style" w:eastAsia="Arial Unicode MS" w:hAnsi="Bookman Old Style"/>
          <w:b/>
          <w:bCs/>
          <w:i/>
          <w:iCs/>
        </w:rPr>
        <w:t>Санкции, налагани на "Софийска вода" АД</w:t>
      </w:r>
    </w:p>
    <w:p w14:paraId="03FC6C97" w14:textId="77777777" w:rsidR="00C86E0E" w:rsidRPr="00C86E0E" w:rsidRDefault="00C86E0E"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MS Reference Sans Serif"/>
          <w:lang w:eastAsia="bg-BG"/>
        </w:rPr>
      </w:pPr>
      <w:r w:rsidRPr="00C86E0E">
        <w:rPr>
          <w:rFonts w:ascii="Bookman Old Style" w:eastAsia="Times New Roman" w:hAnsi="Bookman Old Style" w:cs="Arial"/>
          <w:spacing w:val="-3"/>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w:t>
      </w:r>
      <w:r w:rsidRPr="00C86E0E">
        <w:rPr>
          <w:rFonts w:ascii="Bookman Old Style" w:eastAsia="Times New Roman" w:hAnsi="Bookman Old Style" w:cs="Arial"/>
        </w:rPr>
        <w:t>задължава</w:t>
      </w:r>
      <w:r w:rsidRPr="00C86E0E">
        <w:rPr>
          <w:rFonts w:ascii="Bookman Old Style" w:eastAsia="Times New Roman" w:hAnsi="Bookman Old Style" w:cs="Arial"/>
          <w:spacing w:val="-3"/>
        </w:rPr>
        <w:t xml:space="preserve"> да обезщети Възложителя по всички санкции в пълния им размер.</w:t>
      </w:r>
    </w:p>
    <w:p w14:paraId="05DE87DE" w14:textId="77777777" w:rsidR="00C86E0E" w:rsidRPr="00C86E0E" w:rsidRDefault="00C86E0E" w:rsidP="00C86E0E">
      <w:pPr>
        <w:autoSpaceDE w:val="0"/>
        <w:autoSpaceDN w:val="0"/>
        <w:adjustRightInd w:val="0"/>
        <w:spacing w:before="120" w:after="0" w:line="240" w:lineRule="auto"/>
        <w:jc w:val="center"/>
        <w:rPr>
          <w:rFonts w:ascii="Bookman Old Style" w:eastAsia="Times New Roman" w:hAnsi="Bookman Old Style"/>
          <w:sz w:val="24"/>
          <w:szCs w:val="24"/>
        </w:rPr>
      </w:pPr>
    </w:p>
    <w:p w14:paraId="450F0D2A" w14:textId="77777777" w:rsidR="00574096" w:rsidRDefault="00574096" w:rsidP="008724C1">
      <w:pPr>
        <w:widowControl w:val="0"/>
        <w:numPr>
          <w:ilvl w:val="0"/>
          <w:numId w:val="40"/>
        </w:numPr>
        <w:autoSpaceDE w:val="0"/>
        <w:autoSpaceDN w:val="0"/>
        <w:adjustRightInd w:val="0"/>
        <w:spacing w:before="120" w:after="60" w:line="240" w:lineRule="auto"/>
        <w:jc w:val="both"/>
        <w:rPr>
          <w:rFonts w:ascii="Verdana" w:eastAsia="Times New Roman" w:hAnsi="Verdana"/>
          <w:b/>
          <w:bCs/>
          <w:sz w:val="20"/>
          <w:szCs w:val="20"/>
          <w:lang w:eastAsia="bg-BG"/>
        </w:rPr>
      </w:pPr>
      <w:r w:rsidRPr="00586844">
        <w:rPr>
          <w:rFonts w:ascii="Verdana" w:eastAsia="Times New Roman" w:hAnsi="Verdana"/>
          <w:b/>
          <w:bCs/>
          <w:sz w:val="20"/>
          <w:szCs w:val="20"/>
          <w:lang w:eastAsia="bg-BG"/>
        </w:rPr>
        <w:t>ГАРАНЦИЯ ЗА ИЗПЪЛНЕНИЕ</w:t>
      </w:r>
    </w:p>
    <w:p w14:paraId="6D78E2F7" w14:textId="77777777" w:rsidR="00F90032" w:rsidRDefault="00F90032" w:rsidP="008724C1">
      <w:pPr>
        <w:pStyle w:val="af0"/>
        <w:rPr>
          <w:rFonts w:ascii="Verdana" w:hAnsi="Verdana"/>
          <w:b/>
          <w:bCs/>
          <w:sz w:val="20"/>
          <w:szCs w:val="20"/>
          <w:lang w:eastAsia="bg-BG"/>
        </w:rPr>
      </w:pPr>
    </w:p>
    <w:p w14:paraId="51A80E59" w14:textId="77777777" w:rsidR="00F90032" w:rsidRPr="00586844" w:rsidRDefault="00F90032" w:rsidP="008724C1">
      <w:pPr>
        <w:tabs>
          <w:tab w:val="left" w:pos="426"/>
        </w:tabs>
        <w:suppressAutoHyphens/>
        <w:spacing w:before="120" w:after="120" w:line="240" w:lineRule="auto"/>
        <w:ind w:left="1212"/>
        <w:contextualSpacing/>
        <w:jc w:val="both"/>
        <w:rPr>
          <w:rFonts w:ascii="Verdana" w:eastAsia="Times New Roman" w:hAnsi="Verdana"/>
          <w:b/>
          <w:bCs/>
          <w:sz w:val="20"/>
          <w:szCs w:val="20"/>
          <w:lang w:eastAsia="bg-BG"/>
        </w:rPr>
      </w:pPr>
    </w:p>
    <w:p w14:paraId="373B4679" w14:textId="0A909415" w:rsidR="00574096" w:rsidRPr="00894E7B" w:rsidRDefault="00855489" w:rsidP="00574096">
      <w:pPr>
        <w:numPr>
          <w:ilvl w:val="1"/>
          <w:numId w:val="40"/>
        </w:numPr>
        <w:tabs>
          <w:tab w:val="left" w:pos="426"/>
        </w:tabs>
        <w:suppressAutoHyphens/>
        <w:spacing w:after="0" w:line="240" w:lineRule="auto"/>
        <w:contextualSpacing/>
        <w:jc w:val="both"/>
        <w:rPr>
          <w:rFonts w:ascii="Verdana" w:eastAsia="Times New Roman" w:hAnsi="Verdana"/>
          <w:b/>
          <w:bCs/>
          <w:sz w:val="20"/>
          <w:szCs w:val="20"/>
          <w:lang w:eastAsia="bg-BG"/>
        </w:rPr>
      </w:pPr>
      <w:r>
        <w:rPr>
          <w:rFonts w:ascii="Verdana" w:eastAsia="Times New Roman" w:hAnsi="Verdana"/>
          <w:sz w:val="20"/>
          <w:szCs w:val="20"/>
          <w:lang w:eastAsia="bg-BG"/>
        </w:rPr>
        <w:t>Изпълнителят</w:t>
      </w:r>
      <w:r w:rsidR="00574096" w:rsidRPr="00586844">
        <w:rPr>
          <w:rFonts w:ascii="Verdana" w:eastAsia="Times New Roman" w:hAnsi="Verdana"/>
          <w:sz w:val="20"/>
          <w:szCs w:val="20"/>
          <w:lang w:eastAsia="bg-BG"/>
        </w:rPr>
        <w:t xml:space="preserve"> е представил/внесъл гаранция за изпълнение на настоящия Договор в размер на лева, която се равнява на </w:t>
      </w:r>
      <w:r w:rsidR="00F90032">
        <w:rPr>
          <w:rFonts w:ascii="Verdana" w:eastAsia="Times New Roman" w:hAnsi="Verdana"/>
          <w:sz w:val="20"/>
          <w:szCs w:val="20"/>
          <w:lang w:val="en-US" w:eastAsia="bg-BG"/>
        </w:rPr>
        <w:t>5</w:t>
      </w:r>
      <w:r w:rsidR="00574096" w:rsidRPr="00586844">
        <w:rPr>
          <w:rFonts w:ascii="Verdana" w:eastAsia="Times New Roman" w:hAnsi="Verdana"/>
          <w:sz w:val="20"/>
          <w:szCs w:val="20"/>
          <w:lang w:eastAsia="bg-BG"/>
        </w:rPr>
        <w:t>% (</w:t>
      </w:r>
      <w:r w:rsidR="00F90032">
        <w:rPr>
          <w:rFonts w:ascii="Verdana" w:eastAsia="Times New Roman" w:hAnsi="Verdana"/>
          <w:sz w:val="20"/>
          <w:szCs w:val="20"/>
          <w:lang w:eastAsia="bg-BG"/>
        </w:rPr>
        <w:t>пет</w:t>
      </w:r>
      <w:r w:rsidR="00574096" w:rsidRPr="00586844">
        <w:rPr>
          <w:rFonts w:ascii="Verdana" w:eastAsia="Times New Roman" w:hAnsi="Verdana"/>
          <w:sz w:val="20"/>
          <w:szCs w:val="20"/>
          <w:lang w:eastAsia="bg-BG"/>
        </w:rPr>
        <w:t xml:space="preserve"> процента) от максималната стойност на договора</w:t>
      </w:r>
      <w:r w:rsidR="00F90032">
        <w:rPr>
          <w:rFonts w:ascii="Verdana" w:eastAsia="Times New Roman" w:hAnsi="Verdana"/>
          <w:sz w:val="20"/>
          <w:szCs w:val="20"/>
          <w:lang w:eastAsia="bg-BG"/>
        </w:rPr>
        <w:t xml:space="preserve"> (без непредвидените разходи)</w:t>
      </w:r>
      <w:r w:rsidR="00574096" w:rsidRPr="00586844">
        <w:rPr>
          <w:rFonts w:ascii="Verdana" w:eastAsia="Times New Roman" w:hAnsi="Verdana"/>
          <w:sz w:val="20"/>
          <w:szCs w:val="20"/>
          <w:lang w:eastAsia="bg-BG"/>
        </w:rPr>
        <w:t xml:space="preserve">. Възложителят не дължи лихви на </w:t>
      </w:r>
      <w:r w:rsidR="00574096">
        <w:rPr>
          <w:rFonts w:ascii="Verdana" w:eastAsia="Times New Roman" w:hAnsi="Verdana"/>
          <w:sz w:val="20"/>
          <w:szCs w:val="20"/>
          <w:lang w:eastAsia="bg-BG"/>
        </w:rPr>
        <w:t>Изпълнителя</w:t>
      </w:r>
      <w:r w:rsidR="00574096" w:rsidRPr="00586844">
        <w:rPr>
          <w:rFonts w:ascii="Verdana" w:eastAsia="Times New Roman" w:hAnsi="Verdana"/>
          <w:sz w:val="20"/>
          <w:szCs w:val="20"/>
          <w:lang w:eastAsia="bg-BG"/>
        </w:rPr>
        <w:t xml:space="preserve"> за периода, през който гаранцията е престояла при него.</w:t>
      </w:r>
    </w:p>
    <w:p w14:paraId="780B5723" w14:textId="77777777" w:rsidR="00F90032" w:rsidRPr="00586844" w:rsidRDefault="00F90032" w:rsidP="008724C1">
      <w:pPr>
        <w:tabs>
          <w:tab w:val="left" w:pos="426"/>
        </w:tabs>
        <w:suppressAutoHyphens/>
        <w:spacing w:after="0" w:line="240" w:lineRule="auto"/>
        <w:ind w:left="1644"/>
        <w:contextualSpacing/>
        <w:jc w:val="both"/>
        <w:rPr>
          <w:rFonts w:ascii="Verdana" w:eastAsia="Times New Roman" w:hAnsi="Verdana"/>
          <w:b/>
          <w:bCs/>
          <w:sz w:val="20"/>
          <w:szCs w:val="20"/>
          <w:lang w:eastAsia="bg-BG"/>
        </w:rPr>
      </w:pPr>
    </w:p>
    <w:p w14:paraId="661AC8FB" w14:textId="7777777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spacing w:val="-4"/>
          <w:sz w:val="20"/>
          <w:szCs w:val="20"/>
          <w:lang w:eastAsia="bg-BG"/>
        </w:rPr>
      </w:pPr>
      <w:r w:rsidRPr="00586844">
        <w:rPr>
          <w:rFonts w:ascii="Verdana" w:eastAsia="Times New Roman" w:hAnsi="Verdana"/>
          <w:spacing w:val="-4"/>
          <w:sz w:val="20"/>
          <w:szCs w:val="20"/>
          <w:lang w:eastAsia="bg-BG"/>
        </w:rPr>
        <w:t xml:space="preserve">Възложителят ще освободи гаранцията за изпълнение след изтичане срока на договора и постъпило писмено искане от </w:t>
      </w:r>
      <w:r>
        <w:rPr>
          <w:rFonts w:ascii="Verdana" w:eastAsia="Times New Roman" w:hAnsi="Verdana"/>
          <w:spacing w:val="-4"/>
          <w:sz w:val="20"/>
          <w:szCs w:val="20"/>
          <w:lang w:eastAsia="bg-BG"/>
        </w:rPr>
        <w:t>Изпълнителя</w:t>
      </w:r>
      <w:r w:rsidRPr="00586844">
        <w:rPr>
          <w:rFonts w:ascii="Verdana" w:eastAsia="Times New Roman" w:hAnsi="Verdana"/>
          <w:spacing w:val="-4"/>
          <w:sz w:val="20"/>
          <w:szCs w:val="20"/>
          <w:lang w:eastAsia="bg-BG"/>
        </w:rPr>
        <w:t xml:space="preserve"> или след прекратяване на договора по взаимно съгласие и постъпило писмено искане от </w:t>
      </w:r>
      <w:r>
        <w:rPr>
          <w:rFonts w:ascii="Verdana" w:eastAsia="Times New Roman" w:hAnsi="Verdana"/>
          <w:spacing w:val="-4"/>
          <w:sz w:val="20"/>
          <w:szCs w:val="20"/>
          <w:lang w:eastAsia="bg-BG"/>
        </w:rPr>
        <w:t>Изпълнителя</w:t>
      </w:r>
      <w:r w:rsidRPr="00586844">
        <w:rPr>
          <w:rFonts w:ascii="Verdana" w:eastAsia="Times New Roman" w:hAnsi="Verdana"/>
          <w:spacing w:val="-4"/>
          <w:sz w:val="20"/>
          <w:szCs w:val="20"/>
          <w:lang w:eastAsia="bg-BG"/>
        </w:rPr>
        <w:t>, което прекратително събитие се случи първо.</w:t>
      </w:r>
    </w:p>
    <w:p w14:paraId="2C9D3B59" w14:textId="77777777" w:rsidR="00F90032" w:rsidRDefault="00F90032" w:rsidP="008724C1">
      <w:pPr>
        <w:pStyle w:val="af0"/>
        <w:rPr>
          <w:rFonts w:ascii="Verdana" w:hAnsi="Verdana"/>
          <w:spacing w:val="-4"/>
          <w:sz w:val="20"/>
          <w:szCs w:val="20"/>
          <w:lang w:eastAsia="bg-BG"/>
        </w:rPr>
      </w:pPr>
    </w:p>
    <w:p w14:paraId="26FA89F8" w14:textId="77777777" w:rsidR="00F90032" w:rsidRPr="00586844" w:rsidRDefault="00F90032" w:rsidP="008724C1">
      <w:pPr>
        <w:tabs>
          <w:tab w:val="left" w:pos="426"/>
        </w:tabs>
        <w:suppressAutoHyphens/>
        <w:spacing w:after="0" w:line="240" w:lineRule="auto"/>
        <w:ind w:left="1644"/>
        <w:contextualSpacing/>
        <w:jc w:val="both"/>
        <w:rPr>
          <w:rFonts w:ascii="Verdana" w:eastAsia="Times New Roman" w:hAnsi="Verdana"/>
          <w:spacing w:val="-4"/>
          <w:sz w:val="20"/>
          <w:szCs w:val="20"/>
          <w:lang w:eastAsia="bg-BG"/>
        </w:rPr>
      </w:pPr>
    </w:p>
    <w:p w14:paraId="748BB141" w14:textId="452FE857" w:rsidR="00574096" w:rsidRDefault="00855489" w:rsidP="00574096">
      <w:pPr>
        <w:numPr>
          <w:ilvl w:val="1"/>
          <w:numId w:val="40"/>
        </w:numPr>
        <w:tabs>
          <w:tab w:val="left" w:pos="426"/>
        </w:tabs>
        <w:suppressAutoHyphens/>
        <w:spacing w:after="0" w:line="240" w:lineRule="auto"/>
        <w:contextualSpacing/>
        <w:jc w:val="both"/>
        <w:rPr>
          <w:rFonts w:ascii="Verdana" w:eastAsia="Times New Roman" w:hAnsi="Verdana"/>
          <w:spacing w:val="-4"/>
          <w:sz w:val="20"/>
          <w:szCs w:val="20"/>
          <w:lang w:eastAsia="bg-BG"/>
        </w:rPr>
      </w:pPr>
      <w:r>
        <w:rPr>
          <w:rFonts w:ascii="Verdana" w:eastAsia="Times New Roman" w:hAnsi="Verdana"/>
          <w:spacing w:val="-4"/>
          <w:sz w:val="20"/>
          <w:szCs w:val="20"/>
          <w:lang w:eastAsia="bg-BG"/>
        </w:rPr>
        <w:t>Изпълнителят</w:t>
      </w:r>
      <w:r w:rsidR="00574096" w:rsidRPr="00586844">
        <w:rPr>
          <w:rFonts w:ascii="Verdana" w:eastAsia="Times New Roman" w:hAnsi="Verdana"/>
          <w:spacing w:val="-4"/>
          <w:sz w:val="20"/>
          <w:szCs w:val="20"/>
          <w:lang w:eastAsia="bg-BG"/>
        </w:rPr>
        <w:t xml:space="preserve"> отправя исканията за освобождаване на гаранцията за изпълнение към контролиращия служител по договора.</w:t>
      </w:r>
    </w:p>
    <w:p w14:paraId="2E1BF35D" w14:textId="77777777" w:rsidR="00F90032" w:rsidRPr="00586844" w:rsidRDefault="00F90032" w:rsidP="008724C1">
      <w:pPr>
        <w:tabs>
          <w:tab w:val="left" w:pos="426"/>
        </w:tabs>
        <w:suppressAutoHyphens/>
        <w:spacing w:after="0" w:line="240" w:lineRule="auto"/>
        <w:ind w:left="1644"/>
        <w:contextualSpacing/>
        <w:jc w:val="both"/>
        <w:rPr>
          <w:rFonts w:ascii="Verdana" w:eastAsia="Times New Roman" w:hAnsi="Verdana"/>
          <w:spacing w:val="-4"/>
          <w:sz w:val="20"/>
          <w:szCs w:val="20"/>
          <w:lang w:eastAsia="bg-BG"/>
        </w:rPr>
      </w:pPr>
    </w:p>
    <w:p w14:paraId="01540E3B" w14:textId="7777777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sz w:val="20"/>
          <w:szCs w:val="20"/>
          <w:lang w:eastAsia="bg-BG"/>
        </w:rPr>
      </w:pPr>
      <w:r w:rsidRPr="00586844">
        <w:rPr>
          <w:rFonts w:ascii="Verdana" w:eastAsia="Times New Roman" w:hAnsi="Verdana"/>
          <w:sz w:val="20"/>
          <w:szCs w:val="20"/>
          <w:lang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w:t>
      </w:r>
      <w:r>
        <w:rPr>
          <w:rFonts w:ascii="Verdana" w:eastAsia="Times New Roman" w:hAnsi="Verdana"/>
          <w:sz w:val="20"/>
          <w:szCs w:val="20"/>
          <w:lang w:eastAsia="bg-BG"/>
        </w:rPr>
        <w:t>Изпълнителя</w:t>
      </w:r>
      <w:r w:rsidRPr="00586844">
        <w:rPr>
          <w:rFonts w:ascii="Verdana" w:eastAsia="Times New Roman" w:hAnsi="Verdana"/>
          <w:sz w:val="20"/>
          <w:szCs w:val="20"/>
          <w:lang w:eastAsia="bg-BG"/>
        </w:rPr>
        <w:t xml:space="preserve">, като възложителят не се ангажира </w:t>
      </w:r>
      <w:r w:rsidRPr="00586844">
        <w:rPr>
          <w:rFonts w:ascii="Verdana" w:eastAsia="Times New Roman" w:hAnsi="Verdana" w:cs="Tahoma"/>
          <w:sz w:val="20"/>
          <w:szCs w:val="20"/>
          <w:lang w:eastAsia="bg-BG"/>
        </w:rPr>
        <w:t>и не дължи разходите за</w:t>
      </w:r>
      <w:r w:rsidRPr="00586844">
        <w:rPr>
          <w:rFonts w:ascii="Verdana" w:eastAsia="Times New Roman" w:hAnsi="Verdana"/>
          <w:sz w:val="20"/>
          <w:szCs w:val="20"/>
          <w:lang w:eastAsia="bg-BG"/>
        </w:rPr>
        <w:t xml:space="preserve">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Pr>
          <w:rFonts w:ascii="Verdana" w:eastAsia="Times New Roman" w:hAnsi="Verdana"/>
          <w:sz w:val="20"/>
          <w:szCs w:val="20"/>
          <w:lang w:eastAsia="bg-BG"/>
        </w:rPr>
        <w:t>Изпълнителя</w:t>
      </w:r>
      <w:r w:rsidRPr="00586844">
        <w:rPr>
          <w:rFonts w:ascii="Verdana" w:eastAsia="Times New Roman" w:hAnsi="Verdana"/>
          <w:sz w:val="20"/>
          <w:szCs w:val="20"/>
          <w:lang w:eastAsia="bg-BG"/>
        </w:rPr>
        <w:t xml:space="preserve"> има някакви допълнителни специфични изисквания.</w:t>
      </w:r>
    </w:p>
    <w:p w14:paraId="10B29FF0" w14:textId="77777777" w:rsidR="00F90032" w:rsidRDefault="00F90032" w:rsidP="008724C1">
      <w:pPr>
        <w:pStyle w:val="af0"/>
        <w:rPr>
          <w:rFonts w:ascii="Verdana" w:hAnsi="Verdana"/>
          <w:sz w:val="20"/>
          <w:szCs w:val="20"/>
          <w:lang w:eastAsia="bg-BG"/>
        </w:rPr>
      </w:pPr>
    </w:p>
    <w:p w14:paraId="2FAE7E00" w14:textId="77777777" w:rsidR="00F90032" w:rsidRPr="00586844" w:rsidRDefault="00F90032" w:rsidP="008724C1">
      <w:pPr>
        <w:tabs>
          <w:tab w:val="left" w:pos="426"/>
        </w:tabs>
        <w:suppressAutoHyphens/>
        <w:spacing w:after="0" w:line="240" w:lineRule="auto"/>
        <w:ind w:left="1644"/>
        <w:contextualSpacing/>
        <w:jc w:val="both"/>
        <w:rPr>
          <w:rFonts w:ascii="Verdana" w:eastAsia="Times New Roman" w:hAnsi="Verdana"/>
          <w:sz w:val="20"/>
          <w:szCs w:val="20"/>
          <w:lang w:eastAsia="bg-BG"/>
        </w:rPr>
      </w:pPr>
    </w:p>
    <w:p w14:paraId="542493BD" w14:textId="7777777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A4491AB" w14:textId="77777777" w:rsidR="00F90032" w:rsidRPr="00D546CC" w:rsidRDefault="00F90032" w:rsidP="008724C1">
      <w:pPr>
        <w:tabs>
          <w:tab w:val="left" w:pos="426"/>
        </w:tabs>
        <w:suppressAutoHyphens/>
        <w:spacing w:after="0" w:line="240" w:lineRule="auto"/>
        <w:ind w:left="1644"/>
        <w:contextualSpacing/>
        <w:jc w:val="both"/>
        <w:rPr>
          <w:rFonts w:ascii="Verdana" w:eastAsia="Times New Roman" w:hAnsi="Verdana" w:cs="Tahoma"/>
          <w:sz w:val="20"/>
          <w:szCs w:val="20"/>
          <w:lang w:eastAsia="bg-BG"/>
        </w:rPr>
      </w:pPr>
    </w:p>
    <w:p w14:paraId="5394FA60" w14:textId="77777777" w:rsidR="00574096" w:rsidRPr="00D546CC" w:rsidRDefault="00574096" w:rsidP="00574096">
      <w:pPr>
        <w:numPr>
          <w:ilvl w:val="1"/>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55629FE" w14:textId="77777777" w:rsidR="00574096" w:rsidRPr="00D546CC" w:rsidRDefault="00574096" w:rsidP="00574096">
      <w:pPr>
        <w:numPr>
          <w:ilvl w:val="2"/>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да обезпечава изпълнението на този Договор чрез покритие на отговорността на Изпълнителя;</w:t>
      </w:r>
    </w:p>
    <w:p w14:paraId="2595A514" w14:textId="77777777" w:rsidR="00574096" w:rsidRDefault="00574096" w:rsidP="00574096">
      <w:pPr>
        <w:numPr>
          <w:ilvl w:val="2"/>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да бъде за изискания в договора срок.</w:t>
      </w:r>
    </w:p>
    <w:p w14:paraId="78EAC5C1" w14:textId="77777777" w:rsidR="00F90032" w:rsidRPr="00D546CC" w:rsidRDefault="00F90032" w:rsidP="008724C1">
      <w:pPr>
        <w:tabs>
          <w:tab w:val="left" w:pos="426"/>
        </w:tabs>
        <w:suppressAutoHyphens/>
        <w:spacing w:after="0" w:line="240" w:lineRule="auto"/>
        <w:ind w:left="2076"/>
        <w:contextualSpacing/>
        <w:jc w:val="both"/>
        <w:rPr>
          <w:rFonts w:ascii="Verdana" w:eastAsia="Times New Roman" w:hAnsi="Verdana" w:cs="Tahoma"/>
          <w:sz w:val="20"/>
          <w:szCs w:val="20"/>
          <w:lang w:eastAsia="bg-BG"/>
        </w:rPr>
      </w:pPr>
    </w:p>
    <w:p w14:paraId="61B186FB" w14:textId="7777777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2942D69" w14:textId="77777777" w:rsidR="00F90032" w:rsidRPr="00D546CC" w:rsidRDefault="00F90032" w:rsidP="008724C1">
      <w:pPr>
        <w:tabs>
          <w:tab w:val="left" w:pos="426"/>
        </w:tabs>
        <w:suppressAutoHyphens/>
        <w:spacing w:after="0" w:line="240" w:lineRule="auto"/>
        <w:ind w:left="1644"/>
        <w:contextualSpacing/>
        <w:jc w:val="both"/>
        <w:rPr>
          <w:rFonts w:ascii="Verdana" w:eastAsia="Times New Roman" w:hAnsi="Verdana" w:cs="Tahoma"/>
          <w:sz w:val="20"/>
          <w:szCs w:val="20"/>
          <w:lang w:eastAsia="bg-BG"/>
        </w:rPr>
      </w:pPr>
    </w:p>
    <w:p w14:paraId="399F1A5E" w14:textId="7777777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7C3607E" w14:textId="77777777" w:rsidR="00F90032" w:rsidRDefault="00F90032" w:rsidP="008724C1">
      <w:pPr>
        <w:pStyle w:val="af0"/>
        <w:rPr>
          <w:rFonts w:ascii="Verdana" w:hAnsi="Verdana" w:cs="Tahoma"/>
          <w:sz w:val="20"/>
          <w:szCs w:val="20"/>
          <w:lang w:eastAsia="bg-BG"/>
        </w:rPr>
      </w:pPr>
    </w:p>
    <w:p w14:paraId="0D597B2C" w14:textId="77777777" w:rsidR="00F90032" w:rsidRPr="00D546CC" w:rsidRDefault="00F90032" w:rsidP="008724C1">
      <w:pPr>
        <w:tabs>
          <w:tab w:val="left" w:pos="426"/>
        </w:tabs>
        <w:suppressAutoHyphens/>
        <w:spacing w:after="0" w:line="240" w:lineRule="auto"/>
        <w:ind w:left="1644"/>
        <w:contextualSpacing/>
        <w:jc w:val="both"/>
        <w:rPr>
          <w:rFonts w:ascii="Verdana" w:eastAsia="Times New Roman" w:hAnsi="Verdana" w:cs="Tahoma"/>
          <w:sz w:val="20"/>
          <w:szCs w:val="20"/>
          <w:lang w:eastAsia="bg-BG"/>
        </w:rPr>
      </w:pPr>
    </w:p>
    <w:p w14:paraId="3CD6FFB5" w14:textId="7777777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cs="Tahoma"/>
          <w:sz w:val="20"/>
          <w:szCs w:val="20"/>
          <w:lang w:eastAsia="bg-BG"/>
        </w:rPr>
      </w:pPr>
      <w:r w:rsidRPr="00D546CC">
        <w:rPr>
          <w:rFonts w:ascii="Verdana" w:eastAsia="Times New Roman" w:hAnsi="Verdana" w:cs="Tahoma"/>
          <w:sz w:val="20"/>
          <w:szCs w:val="20"/>
          <w:lang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F1C897D" w14:textId="77777777" w:rsidR="00F90032" w:rsidRPr="00D546CC" w:rsidRDefault="00F90032" w:rsidP="008724C1">
      <w:pPr>
        <w:tabs>
          <w:tab w:val="left" w:pos="426"/>
        </w:tabs>
        <w:suppressAutoHyphens/>
        <w:spacing w:after="0" w:line="240" w:lineRule="auto"/>
        <w:ind w:left="1644"/>
        <w:contextualSpacing/>
        <w:jc w:val="both"/>
        <w:rPr>
          <w:rFonts w:ascii="Verdana" w:eastAsia="Times New Roman" w:hAnsi="Verdana" w:cs="Tahoma"/>
          <w:sz w:val="20"/>
          <w:szCs w:val="20"/>
          <w:lang w:eastAsia="bg-BG"/>
        </w:rPr>
      </w:pPr>
    </w:p>
    <w:p w14:paraId="24D345DF" w14:textId="2A420457" w:rsidR="00574096" w:rsidRDefault="00574096" w:rsidP="00574096">
      <w:pPr>
        <w:numPr>
          <w:ilvl w:val="1"/>
          <w:numId w:val="40"/>
        </w:numPr>
        <w:tabs>
          <w:tab w:val="left" w:pos="426"/>
        </w:tabs>
        <w:suppressAutoHyphens/>
        <w:spacing w:after="0" w:line="240" w:lineRule="auto"/>
        <w:contextualSpacing/>
        <w:jc w:val="both"/>
        <w:rPr>
          <w:rFonts w:ascii="Verdana" w:eastAsia="Times New Roman" w:hAnsi="Verdana"/>
          <w:sz w:val="20"/>
          <w:szCs w:val="20"/>
          <w:lang w:eastAsia="bg-BG"/>
        </w:rPr>
      </w:pPr>
      <w:r w:rsidRPr="00586844">
        <w:rPr>
          <w:rFonts w:ascii="Verdana" w:eastAsia="Times New Roman" w:hAnsi="Verdana"/>
          <w:sz w:val="20"/>
          <w:szCs w:val="20"/>
          <w:lang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586844">
        <w:rPr>
          <w:rFonts w:ascii="Verdana" w:eastAsia="Times New Roman" w:hAnsi="Verdana"/>
          <w:spacing w:val="-4"/>
          <w:sz w:val="20"/>
          <w:szCs w:val="20"/>
          <w:lang w:eastAsia="bg-BG"/>
        </w:rPr>
        <w:t xml:space="preserve"> или да</w:t>
      </w:r>
      <w:r w:rsidRPr="00586844">
        <w:rPr>
          <w:rFonts w:ascii="Verdana" w:eastAsia="Times New Roman" w:hAnsi="Verdana"/>
          <w:sz w:val="20"/>
          <w:szCs w:val="20"/>
          <w:lang w:eastAsia="bg-BG"/>
        </w:rPr>
        <w:t xml:space="preserve"> приспадне дължимата му сума от гаранцията за изпълнение на договора, внесена/представена от </w:t>
      </w:r>
      <w:r>
        <w:rPr>
          <w:rFonts w:ascii="Verdana" w:eastAsia="Times New Roman" w:hAnsi="Verdana"/>
          <w:sz w:val="20"/>
          <w:szCs w:val="20"/>
          <w:lang w:eastAsia="bg-BG"/>
        </w:rPr>
        <w:t>Изпълнителя</w:t>
      </w:r>
      <w:r w:rsidR="00855489">
        <w:rPr>
          <w:rFonts w:ascii="Verdana" w:eastAsia="Times New Roman" w:hAnsi="Verdana"/>
          <w:sz w:val="20"/>
          <w:szCs w:val="20"/>
          <w:lang w:eastAsia="bg-BG"/>
        </w:rPr>
        <w:t>. Изпълнителят</w:t>
      </w:r>
      <w:r w:rsidRPr="00586844">
        <w:rPr>
          <w:rFonts w:ascii="Verdana" w:eastAsia="Times New Roman" w:hAnsi="Verdana"/>
          <w:sz w:val="20"/>
          <w:szCs w:val="20"/>
          <w:lang w:eastAsia="bg-BG"/>
        </w:rPr>
        <w:t xml:space="preserve"> е длъжен да поддържа стойността на гаранцията за изпълнение за срока на договора.</w:t>
      </w:r>
    </w:p>
    <w:p w14:paraId="582C3E19" w14:textId="77777777" w:rsidR="00F90032" w:rsidRDefault="00F90032" w:rsidP="008724C1">
      <w:pPr>
        <w:pStyle w:val="af0"/>
        <w:rPr>
          <w:rFonts w:ascii="Verdana" w:hAnsi="Verdana"/>
          <w:sz w:val="20"/>
          <w:szCs w:val="20"/>
          <w:lang w:eastAsia="bg-BG"/>
        </w:rPr>
      </w:pPr>
    </w:p>
    <w:p w14:paraId="345726DD" w14:textId="77777777" w:rsidR="00F90032" w:rsidRPr="00586844" w:rsidRDefault="00F90032" w:rsidP="008724C1">
      <w:pPr>
        <w:tabs>
          <w:tab w:val="left" w:pos="426"/>
        </w:tabs>
        <w:suppressAutoHyphens/>
        <w:spacing w:after="0" w:line="240" w:lineRule="auto"/>
        <w:ind w:left="1644"/>
        <w:contextualSpacing/>
        <w:jc w:val="both"/>
        <w:rPr>
          <w:rFonts w:ascii="Verdana" w:eastAsia="Times New Roman" w:hAnsi="Verdana"/>
          <w:sz w:val="20"/>
          <w:szCs w:val="20"/>
          <w:lang w:eastAsia="bg-BG"/>
        </w:rPr>
      </w:pPr>
    </w:p>
    <w:p w14:paraId="0E7AC7B3" w14:textId="6852778D" w:rsidR="00574096" w:rsidRPr="00586844" w:rsidRDefault="00574096" w:rsidP="00574096">
      <w:pPr>
        <w:numPr>
          <w:ilvl w:val="1"/>
          <w:numId w:val="40"/>
        </w:numPr>
        <w:tabs>
          <w:tab w:val="left" w:pos="426"/>
        </w:tabs>
        <w:suppressAutoHyphens/>
        <w:spacing w:after="0" w:line="240" w:lineRule="auto"/>
        <w:contextualSpacing/>
        <w:jc w:val="both"/>
        <w:rPr>
          <w:rFonts w:ascii="Verdana" w:eastAsia="Times New Roman" w:hAnsi="Verdana"/>
          <w:sz w:val="20"/>
          <w:szCs w:val="20"/>
          <w:lang w:eastAsia="bg-BG"/>
        </w:rPr>
      </w:pPr>
      <w:r w:rsidRPr="00586844">
        <w:rPr>
          <w:rFonts w:ascii="Verdana" w:eastAsia="Times New Roman" w:hAnsi="Verdana"/>
          <w:sz w:val="20"/>
          <w:szCs w:val="20"/>
          <w:lang w:eastAsia="bg-BG"/>
        </w:rPr>
        <w:t xml:space="preserve">В случай че стойността на гаранцията за изпълнение се окаже недостатъчна, </w:t>
      </w:r>
      <w:r w:rsidR="00855489">
        <w:rPr>
          <w:rFonts w:ascii="Verdana" w:eastAsia="Times New Roman" w:hAnsi="Verdana"/>
          <w:sz w:val="20"/>
          <w:szCs w:val="20"/>
          <w:lang w:eastAsia="bg-BG"/>
        </w:rPr>
        <w:t>Изпълнителят</w:t>
      </w:r>
      <w:r w:rsidRPr="00586844">
        <w:rPr>
          <w:rFonts w:ascii="Verdana" w:eastAsia="Times New Roman" w:hAnsi="Verdana"/>
          <w:sz w:val="20"/>
          <w:szCs w:val="20"/>
          <w:lang w:eastAsia="bg-BG"/>
        </w:rPr>
        <w:t xml:space="preserve">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28A85DAB" w14:textId="105E3895" w:rsidR="00C86E0E" w:rsidRPr="00C86E0E" w:rsidRDefault="00574096" w:rsidP="00191577">
      <w:pPr>
        <w:widowControl w:val="0"/>
        <w:numPr>
          <w:ilvl w:val="0"/>
          <w:numId w:val="40"/>
        </w:numPr>
        <w:autoSpaceDE w:val="0"/>
        <w:autoSpaceDN w:val="0"/>
        <w:adjustRightInd w:val="0"/>
        <w:spacing w:before="120" w:after="60" w:line="240" w:lineRule="auto"/>
        <w:ind w:left="567" w:hanging="567"/>
        <w:jc w:val="both"/>
        <w:rPr>
          <w:rFonts w:ascii="Bookman Old Style" w:eastAsia="Times New Roman" w:hAnsi="Bookman Old Style" w:cs="Arial"/>
          <w:spacing w:val="-3"/>
        </w:rPr>
      </w:pPr>
      <w:r w:rsidRPr="00586844">
        <w:rPr>
          <w:rFonts w:ascii="Verdana" w:eastAsia="Times New Roman" w:hAnsi="Verdana"/>
          <w:sz w:val="20"/>
          <w:szCs w:val="20"/>
          <w:lang w:eastAsia="bg-BG"/>
        </w:rPr>
        <w:t xml:space="preserve">В случай че </w:t>
      </w:r>
      <w:r w:rsidR="00855489">
        <w:rPr>
          <w:rFonts w:ascii="Verdana" w:eastAsia="Times New Roman" w:hAnsi="Verdana"/>
          <w:sz w:val="20"/>
          <w:szCs w:val="20"/>
          <w:lang w:eastAsia="bg-BG"/>
        </w:rPr>
        <w:t>В</w:t>
      </w:r>
      <w:r w:rsidRPr="00586844">
        <w:rPr>
          <w:rFonts w:ascii="Verdana" w:eastAsia="Times New Roman" w:hAnsi="Verdana"/>
          <w:sz w:val="20"/>
          <w:szCs w:val="20"/>
          <w:lang w:eastAsia="bg-BG"/>
        </w:rPr>
        <w:t xml:space="preserve">ъзложителят прекрати договора поради неизпълнение от страна на </w:t>
      </w:r>
      <w:r>
        <w:rPr>
          <w:rFonts w:ascii="Verdana" w:eastAsia="Times New Roman" w:hAnsi="Verdana"/>
          <w:sz w:val="20"/>
          <w:szCs w:val="20"/>
          <w:lang w:eastAsia="bg-BG"/>
        </w:rPr>
        <w:t>Изпълнителя</w:t>
      </w:r>
      <w:r w:rsidRPr="00586844">
        <w:rPr>
          <w:rFonts w:ascii="Verdana" w:eastAsia="Times New Roman" w:hAnsi="Verdana"/>
          <w:sz w:val="20"/>
          <w:szCs w:val="20"/>
          <w:lang w:eastAsia="bg-BG"/>
        </w:rPr>
        <w:t xml:space="preserve">, то </w:t>
      </w:r>
      <w:r w:rsidR="00855489">
        <w:rPr>
          <w:rFonts w:ascii="Verdana" w:eastAsia="Times New Roman" w:hAnsi="Verdana"/>
          <w:sz w:val="20"/>
          <w:szCs w:val="20"/>
          <w:lang w:eastAsia="bg-BG"/>
        </w:rPr>
        <w:t>В</w:t>
      </w:r>
      <w:r w:rsidRPr="00586844">
        <w:rPr>
          <w:rFonts w:ascii="Verdana" w:eastAsia="Times New Roman" w:hAnsi="Verdana"/>
          <w:sz w:val="20"/>
          <w:szCs w:val="20"/>
          <w:lang w:eastAsia="bg-BG"/>
        </w:rPr>
        <w:t xml:space="preserve">ъзложителят има право да задържи изцяло гаранцията за изпълнение, внесена от </w:t>
      </w:r>
      <w:r>
        <w:rPr>
          <w:rFonts w:ascii="Verdana" w:eastAsia="Times New Roman" w:hAnsi="Verdana"/>
          <w:sz w:val="20"/>
          <w:szCs w:val="20"/>
          <w:lang w:eastAsia="bg-BG"/>
        </w:rPr>
        <w:t>Изпълнителя</w:t>
      </w:r>
      <w:r w:rsidRPr="00586844">
        <w:rPr>
          <w:rFonts w:ascii="Verdana" w:eastAsia="Times New Roman" w:hAnsi="Verdana"/>
          <w:sz w:val="20"/>
          <w:szCs w:val="20"/>
          <w:lang w:eastAsia="bg-BG"/>
        </w:rPr>
        <w:t>.</w:t>
      </w:r>
    </w:p>
    <w:p w14:paraId="5E1E249D" w14:textId="77777777" w:rsidR="000247D7" w:rsidRDefault="000247D7" w:rsidP="00C86E0E">
      <w:pPr>
        <w:autoSpaceDE w:val="0"/>
        <w:autoSpaceDN w:val="0"/>
        <w:adjustRightInd w:val="0"/>
        <w:spacing w:before="120" w:after="0" w:line="240" w:lineRule="auto"/>
        <w:jc w:val="center"/>
        <w:rPr>
          <w:rFonts w:ascii="Bookman Old Style" w:eastAsia="Times New Roman" w:hAnsi="Bookman Old Style"/>
          <w:sz w:val="24"/>
          <w:szCs w:val="24"/>
        </w:rPr>
        <w:sectPr w:rsidR="000247D7" w:rsidSect="009C4504">
          <w:pgSz w:w="11906" w:h="16838" w:code="9"/>
          <w:pgMar w:top="1276" w:right="991" w:bottom="1440" w:left="1440" w:header="709" w:footer="525" w:gutter="0"/>
          <w:cols w:space="708"/>
          <w:docGrid w:linePitch="360"/>
        </w:sectPr>
      </w:pPr>
    </w:p>
    <w:p w14:paraId="456F7D6A" w14:textId="77777777" w:rsidR="00C86E0E" w:rsidRPr="00C86E0E" w:rsidRDefault="00C86E0E" w:rsidP="00C86E0E">
      <w:pPr>
        <w:widowControl w:val="0"/>
        <w:autoSpaceDE w:val="0"/>
        <w:autoSpaceDN w:val="0"/>
        <w:adjustRightInd w:val="0"/>
        <w:spacing w:after="0" w:line="240" w:lineRule="auto"/>
        <w:ind w:right="431"/>
        <w:rPr>
          <w:rFonts w:ascii="Bookman Old Style" w:eastAsia="Times New Roman" w:hAnsi="Bookman Old Style"/>
          <w:b/>
          <w:bCs/>
        </w:rPr>
      </w:pPr>
      <w:bookmarkStart w:id="5" w:name="_Ref46137828"/>
      <w:r w:rsidRPr="00C86E0E">
        <w:rPr>
          <w:rFonts w:ascii="Bookman Old Style" w:eastAsia="Times New Roman" w:hAnsi="Bookman Old Style"/>
          <w:b/>
          <w:bCs/>
        </w:rPr>
        <w:t xml:space="preserve">РАЗДЕЛ Г: ОБЩИ УСЛОВИЯ НА ДОГОВОРА ЗА </w:t>
      </w:r>
      <w:bookmarkEnd w:id="5"/>
      <w:r w:rsidRPr="00C86E0E">
        <w:rPr>
          <w:rFonts w:ascii="Bookman Old Style" w:eastAsia="Times New Roman" w:hAnsi="Bookman Old Style"/>
          <w:b/>
          <w:bCs/>
        </w:rPr>
        <w:t>СТРОИТЕЛСТВО</w:t>
      </w:r>
    </w:p>
    <w:p w14:paraId="612B384D" w14:textId="77777777" w:rsidR="00C86E0E" w:rsidRPr="00C86E0E" w:rsidRDefault="00C86E0E" w:rsidP="00C86E0E">
      <w:pPr>
        <w:widowControl w:val="0"/>
        <w:autoSpaceDE w:val="0"/>
        <w:autoSpaceDN w:val="0"/>
        <w:adjustRightInd w:val="0"/>
        <w:spacing w:before="120" w:after="360" w:line="240" w:lineRule="auto"/>
        <w:ind w:right="431"/>
        <w:rPr>
          <w:rFonts w:ascii="Bookman Old Style" w:eastAsia="Times New Roman" w:hAnsi="Bookman Old Style"/>
          <w:b/>
          <w:bCs/>
        </w:rPr>
      </w:pPr>
      <w:bookmarkStart w:id="6" w:name="_Ref46649143"/>
      <w:r w:rsidRPr="00C86E0E">
        <w:rPr>
          <w:rFonts w:ascii="Bookman Old Style" w:eastAsia="Times New Roman" w:hAnsi="Bookman Old Style"/>
          <w:b/>
          <w:bCs/>
        </w:rPr>
        <w:t>Съдържание:</w:t>
      </w:r>
      <w:bookmarkEnd w:id="6"/>
    </w:p>
    <w:p w14:paraId="521BD849" w14:textId="77777777" w:rsidR="00C86E0E" w:rsidRPr="00C86E0E" w:rsidRDefault="00C86E0E" w:rsidP="00C86E0E">
      <w:pPr>
        <w:keepLines/>
        <w:widowControl w:val="0"/>
        <w:pBdr>
          <w:bottom w:val="single" w:sz="4" w:space="1" w:color="auto"/>
        </w:pBdr>
        <w:tabs>
          <w:tab w:val="left" w:pos="1080"/>
          <w:tab w:val="left" w:pos="1260"/>
          <w:tab w:val="left" w:pos="1440"/>
          <w:tab w:val="left" w:pos="2700"/>
        </w:tabs>
        <w:autoSpaceDE w:val="0"/>
        <w:autoSpaceDN w:val="0"/>
        <w:adjustRightInd w:val="0"/>
        <w:spacing w:after="120" w:line="240" w:lineRule="auto"/>
        <w:ind w:right="431"/>
        <w:jc w:val="both"/>
        <w:rPr>
          <w:rFonts w:ascii="Bookman Old Style" w:eastAsia="Times New Roman" w:hAnsi="Bookman Old Style"/>
          <w:b/>
          <w:bCs/>
        </w:rPr>
      </w:pPr>
      <w:r w:rsidRPr="00C86E0E">
        <w:rPr>
          <w:rFonts w:ascii="Bookman Old Style" w:eastAsia="Times New Roman" w:hAnsi="Bookman Old Style"/>
          <w:b/>
          <w:bCs/>
        </w:rPr>
        <w:t xml:space="preserve">Член </w:t>
      </w:r>
      <w:r w:rsidRPr="00C86E0E">
        <w:rPr>
          <w:rFonts w:ascii="Bookman Old Style" w:eastAsia="Times New Roman" w:hAnsi="Bookman Old Style"/>
          <w:b/>
          <w:bCs/>
        </w:rPr>
        <w:tab/>
        <w:t>Наименование</w:t>
      </w:r>
    </w:p>
    <w:p w14:paraId="11453B18"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ДЕФИНИЦИИ</w:t>
      </w:r>
    </w:p>
    <w:p w14:paraId="27F8C1A4"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ОБЩИ ПОЛОЖЕНИЯ</w:t>
      </w:r>
    </w:p>
    <w:p w14:paraId="0D2973B8"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b/>
        </w:rPr>
      </w:pPr>
      <w:r w:rsidRPr="00C86E0E">
        <w:rPr>
          <w:rFonts w:ascii="Bookman Old Style" w:eastAsia="Times New Roman" w:hAnsi="Bookman Old Style"/>
        </w:rPr>
        <w:t xml:space="preserve">ПРАВА И ЗАДЪЛЖЕНИЯ НА </w:t>
      </w:r>
      <w:hyperlink w:anchor="изпълнител" w:history="1">
        <w:r w:rsidRPr="00C86E0E">
          <w:rPr>
            <w:rFonts w:ascii="Bookman Old Style" w:eastAsia="Times New Roman" w:hAnsi="Bookman Old Style"/>
          </w:rPr>
          <w:t>ИЗПЪЛНИТЕЛЯ</w:t>
        </w:r>
      </w:hyperlink>
    </w:p>
    <w:p w14:paraId="0A4903BB"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 xml:space="preserve">ПРАВА И ЗАДЪЛЖЕНИЯ НА ВЪЗЛОЖИТЕЛЯ </w:t>
      </w:r>
    </w:p>
    <w:p w14:paraId="2E20E504"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НЕУСТОЙКИ</w:t>
      </w:r>
    </w:p>
    <w:p w14:paraId="3EFE9A41"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ПЛАЩАНЕ, ДДС И ГАРАНЦИЯ ЗА ИЗПЪЛНЕНИЕ</w:t>
      </w:r>
    </w:p>
    <w:p w14:paraId="4870743F"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ИНТЕЛЕКТУАЛНА СОБСТВЕНОСТ</w:t>
      </w:r>
    </w:p>
    <w:p w14:paraId="1D287D6A"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КОНФИДЕНЦИАЛНОСТ</w:t>
      </w:r>
    </w:p>
    <w:p w14:paraId="35600DE5"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b/>
        </w:rPr>
      </w:pPr>
      <w:r w:rsidRPr="00C86E0E">
        <w:rPr>
          <w:rFonts w:ascii="Bookman Old Style" w:eastAsia="Times New Roman" w:hAnsi="Bookman Old Style"/>
        </w:rPr>
        <w:t>ПУБЛИЧНОСТ</w:t>
      </w:r>
    </w:p>
    <w:p w14:paraId="4101E17C"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НОРМАТИВНИ И ВЪТРЕШНИ ПРАВИЛА</w:t>
      </w:r>
    </w:p>
    <w:p w14:paraId="00341CFB"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ЗАПОЗНАВАНЕ С УСЛОВИЯТА НА ОБЕКТИТЕ</w:t>
      </w:r>
    </w:p>
    <w:p w14:paraId="6A486EDF"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ИНСПЕКТИРАНЕ И ДОСТЪП ДО ОБЕКТИ И СЪОРЪЖЕНИЯ – ПЛАН ЗА ВРЕМЕННА ОРГАНИЗАЦИЯ НА ДВИЖЕНИЕТО</w:t>
      </w:r>
    </w:p>
    <w:p w14:paraId="77D248DC"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ПРЕДОСТАВЕНИ АКТИВИ</w:t>
      </w:r>
    </w:p>
    <w:p w14:paraId="59422511"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 xml:space="preserve">СЛУЖИТЕЛИ НА </w:t>
      </w:r>
      <w:hyperlink w:anchor="изпълнител" w:history="1">
        <w:r w:rsidRPr="00C86E0E">
          <w:rPr>
            <w:rFonts w:ascii="Bookman Old Style" w:eastAsia="Times New Roman" w:hAnsi="Bookman Old Style"/>
          </w:rPr>
          <w:t>ИЗПЪЛНИТЕЛЯ</w:t>
        </w:r>
      </w:hyperlink>
    </w:p>
    <w:p w14:paraId="5994F4D6"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УВЕДОМЯВАНЕ ЗА ИНЦИДЕНТИ</w:t>
      </w:r>
    </w:p>
    <w:p w14:paraId="428192A7"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 xml:space="preserve">ОПАСНИ МАТЕРИАЛИ </w:t>
      </w:r>
    </w:p>
    <w:p w14:paraId="7FE3F37F"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 xml:space="preserve">ТЕСТВАНЕ </w:t>
      </w:r>
    </w:p>
    <w:p w14:paraId="67013F61"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 xml:space="preserve">ГАРАНЦИИ </w:t>
      </w:r>
    </w:p>
    <w:p w14:paraId="35E949F9"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 xml:space="preserve">ФОРС МАЖОР </w:t>
      </w:r>
    </w:p>
    <w:p w14:paraId="51C7B836"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ОТГОВОРНОСТ И ЗАСТРАХОВАНЕ</w:t>
      </w:r>
    </w:p>
    <w:p w14:paraId="75F2D8E3"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ПРЕОТСТЪПВАНЕ И ПРЕХВЪРЛЯНЕ НА ЗАДЪЛЖЕНИЯ</w:t>
      </w:r>
    </w:p>
    <w:p w14:paraId="0077848A"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ПРЕКРАТЯВАНЕ</w:t>
      </w:r>
    </w:p>
    <w:p w14:paraId="04245038" w14:textId="77777777" w:rsidR="00C86E0E" w:rsidRPr="00C86E0E"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pPr>
      <w:r w:rsidRPr="00C86E0E">
        <w:rPr>
          <w:rFonts w:ascii="Bookman Old Style" w:eastAsia="Times New Roman" w:hAnsi="Bookman Old Style"/>
        </w:rPr>
        <w:t>РАЗДЕЛНОСТ</w:t>
      </w:r>
    </w:p>
    <w:p w14:paraId="00261CA9" w14:textId="77777777" w:rsidR="000247D7" w:rsidRDefault="00C86E0E" w:rsidP="00191577">
      <w:pPr>
        <w:widowControl w:val="0"/>
        <w:numPr>
          <w:ilvl w:val="0"/>
          <w:numId w:val="16"/>
        </w:numPr>
        <w:tabs>
          <w:tab w:val="clear" w:pos="720"/>
          <w:tab w:val="num" w:pos="1080"/>
        </w:tabs>
        <w:autoSpaceDE w:val="0"/>
        <w:autoSpaceDN w:val="0"/>
        <w:adjustRightInd w:val="0"/>
        <w:spacing w:after="120" w:line="240" w:lineRule="auto"/>
        <w:ind w:left="1080" w:right="431" w:hanging="1080"/>
        <w:rPr>
          <w:rFonts w:ascii="Bookman Old Style" w:eastAsia="Times New Roman" w:hAnsi="Bookman Old Style"/>
        </w:rPr>
        <w:sectPr w:rsidR="000247D7" w:rsidSect="009C4504">
          <w:pgSz w:w="11906" w:h="16838" w:code="9"/>
          <w:pgMar w:top="1276" w:right="991" w:bottom="1440" w:left="1440" w:header="709" w:footer="525" w:gutter="0"/>
          <w:cols w:space="708"/>
          <w:docGrid w:linePitch="360"/>
        </w:sectPr>
      </w:pPr>
      <w:r w:rsidRPr="00C86E0E">
        <w:rPr>
          <w:rFonts w:ascii="Bookman Old Style" w:eastAsia="Times New Roman" w:hAnsi="Bookman Old Style"/>
        </w:rPr>
        <w:t>ПРИЛОЖИМО ПРАВО</w:t>
      </w:r>
    </w:p>
    <w:p w14:paraId="512633BA" w14:textId="77777777" w:rsidR="00C86E0E" w:rsidRPr="00C86E0E" w:rsidRDefault="00C86E0E" w:rsidP="00C86E0E">
      <w:pPr>
        <w:widowControl w:val="0"/>
        <w:tabs>
          <w:tab w:val="left" w:pos="1365"/>
          <w:tab w:val="center" w:pos="4104"/>
          <w:tab w:val="right" w:pos="9000"/>
        </w:tabs>
        <w:autoSpaceDE w:val="0"/>
        <w:autoSpaceDN w:val="0"/>
        <w:adjustRightInd w:val="0"/>
        <w:spacing w:after="240" w:line="360" w:lineRule="auto"/>
        <w:ind w:right="431"/>
        <w:rPr>
          <w:rFonts w:ascii="Bookman Old Style" w:eastAsia="Times New Roman" w:hAnsi="Bookman Old Style"/>
          <w:b/>
        </w:rPr>
      </w:pPr>
      <w:r w:rsidRPr="00C86E0E">
        <w:rPr>
          <w:rFonts w:ascii="Bookman Old Style" w:eastAsia="Times New Roman" w:hAnsi="Bookman Old Style"/>
          <w:b/>
        </w:rPr>
        <w:tab/>
      </w:r>
      <w:r w:rsidRPr="00C86E0E">
        <w:rPr>
          <w:rFonts w:ascii="Bookman Old Style" w:eastAsia="Times New Roman" w:hAnsi="Bookman Old Style"/>
          <w:b/>
        </w:rPr>
        <w:tab/>
        <w:t>Общи условия на договора за строителство</w:t>
      </w:r>
    </w:p>
    <w:p w14:paraId="419B4735" w14:textId="77777777" w:rsidR="00C86E0E" w:rsidRPr="00C86E0E" w:rsidRDefault="00C86E0E" w:rsidP="00C86E0E">
      <w:pPr>
        <w:widowControl w:val="0"/>
        <w:autoSpaceDE w:val="0"/>
        <w:autoSpaceDN w:val="0"/>
        <w:adjustRightInd w:val="0"/>
        <w:spacing w:after="240" w:line="240" w:lineRule="auto"/>
        <w:ind w:right="431"/>
        <w:rPr>
          <w:rFonts w:ascii="Bookman Old Style" w:eastAsia="Times New Roman" w:hAnsi="Bookman Old Style"/>
          <w:b/>
          <w:bCs/>
          <w:i/>
          <w:iCs/>
        </w:rPr>
      </w:pPr>
      <w:r w:rsidRPr="00C86E0E">
        <w:rPr>
          <w:rFonts w:ascii="Bookman Old Style" w:eastAsia="Times New Roman" w:hAnsi="Bookman Old Style"/>
          <w:bCs/>
          <w:iCs/>
        </w:rPr>
        <w:t>Общите условия на договора за строителство, са както следва:</w:t>
      </w:r>
    </w:p>
    <w:p w14:paraId="7D078A7A" w14:textId="77777777" w:rsidR="00C86E0E" w:rsidRPr="00C86E0E" w:rsidRDefault="00C86E0E" w:rsidP="00191577">
      <w:pPr>
        <w:widowControl w:val="0"/>
        <w:numPr>
          <w:ilvl w:val="0"/>
          <w:numId w:val="14"/>
        </w:numPr>
        <w:autoSpaceDE w:val="0"/>
        <w:autoSpaceDN w:val="0"/>
        <w:adjustRightInd w:val="0"/>
        <w:spacing w:after="240" w:line="240" w:lineRule="auto"/>
        <w:ind w:right="431"/>
        <w:jc w:val="both"/>
        <w:outlineLvl w:val="0"/>
        <w:rPr>
          <w:rFonts w:ascii="Bookman Old Style" w:eastAsia="Times New Roman" w:hAnsi="Bookman Old Style"/>
        </w:rPr>
      </w:pPr>
      <w:r w:rsidRPr="00C86E0E">
        <w:rPr>
          <w:rFonts w:ascii="Bookman Old Style" w:eastAsia="Times New Roman" w:hAnsi="Bookman Old Style"/>
          <w:b/>
        </w:rPr>
        <w:t xml:space="preserve">ДЕФИНИЦИИ </w:t>
      </w:r>
    </w:p>
    <w:p w14:paraId="25585C70" w14:textId="77777777" w:rsidR="00C86E0E" w:rsidRPr="00C86E0E" w:rsidRDefault="00C86E0E" w:rsidP="00C86E0E">
      <w:pPr>
        <w:keepLines/>
        <w:widowControl w:val="0"/>
        <w:tabs>
          <w:tab w:val="left" w:pos="1440"/>
        </w:tabs>
        <w:autoSpaceDE w:val="0"/>
        <w:autoSpaceDN w:val="0"/>
        <w:adjustRightInd w:val="0"/>
        <w:spacing w:after="240" w:line="240" w:lineRule="auto"/>
        <w:ind w:right="-292"/>
        <w:jc w:val="both"/>
        <w:rPr>
          <w:rFonts w:ascii="Bookman Old Style" w:eastAsia="Times New Roman" w:hAnsi="Bookman Old Style"/>
          <w:lang w:val="en-US"/>
        </w:rPr>
      </w:pPr>
      <w:r w:rsidRPr="00C86E0E">
        <w:rPr>
          <w:rFonts w:ascii="Bookman Old Style" w:eastAsia="Times New Roman" w:hAnsi="Bookman Old Style"/>
          <w:lang w:val="en-US"/>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49DF00BD" w14:textId="77777777" w:rsidR="00C86E0E" w:rsidRPr="00C86E0E" w:rsidRDefault="00C86E0E" w:rsidP="00C86E0E">
      <w:pPr>
        <w:keepLines/>
        <w:widowControl w:val="0"/>
        <w:tabs>
          <w:tab w:val="left" w:pos="1440"/>
          <w:tab w:val="left" w:pos="8639"/>
        </w:tabs>
        <w:autoSpaceDE w:val="0"/>
        <w:autoSpaceDN w:val="0"/>
        <w:adjustRightInd w:val="0"/>
        <w:spacing w:after="240" w:line="240" w:lineRule="auto"/>
        <w:ind w:right="-292"/>
        <w:rPr>
          <w:rFonts w:ascii="Bookman Old Style" w:eastAsia="Times New Roman" w:hAnsi="Bookman Old Style"/>
          <w:lang w:val="en-US"/>
        </w:rPr>
      </w:pPr>
      <w:r w:rsidRPr="00C86E0E">
        <w:rPr>
          <w:rFonts w:ascii="Bookman Old Style" w:eastAsia="Times New Roman" w:hAnsi="Bookman Old Style"/>
          <w:lang w:val="en-US"/>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B2C3A84"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“Възложител”</w:t>
      </w:r>
      <w:r w:rsidRPr="00C86E0E">
        <w:rPr>
          <w:rFonts w:ascii="Bookman Old Style" w:eastAsia="Times New Roman" w:hAnsi="Bookman Old Style"/>
        </w:rPr>
        <w:t xml:space="preserve"> означава “Софийска вода” АД, което възлага изпълнението на Работите, предмет на този договор.</w:t>
      </w:r>
    </w:p>
    <w:p w14:paraId="3ACD83F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Контролиращслужител</w:t>
      </w:r>
      <w:r w:rsidRPr="00C86E0E">
        <w:rPr>
          <w:rFonts w:ascii="Bookman Old Style" w:eastAsia="Times New Roman" w:hAnsi="Bookman Old Style"/>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794D56E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w:t>
      </w:r>
      <w:bookmarkStart w:id="7" w:name="инвеститорскиконтрол"/>
      <w:r w:rsidRPr="00C86E0E">
        <w:rPr>
          <w:rFonts w:ascii="Bookman Old Style" w:eastAsia="Times New Roman" w:hAnsi="Bookman Old Style"/>
          <w:b/>
          <w:bCs/>
        </w:rPr>
        <w:t>Инвеститорски контрол</w:t>
      </w:r>
      <w:bookmarkEnd w:id="7"/>
      <w:r w:rsidRPr="00C86E0E">
        <w:rPr>
          <w:rFonts w:ascii="Bookman Old Style" w:eastAsia="Times New Roman" w:hAnsi="Bookman Old Style"/>
          <w:b/>
          <w:bCs/>
        </w:rPr>
        <w:t xml:space="preserve">” </w:t>
      </w:r>
      <w:r w:rsidRPr="00C86E0E">
        <w:rPr>
          <w:rFonts w:ascii="Bookman Old Style" w:eastAsia="Times New Roman" w:hAnsi="Bookman Old Style"/>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270CB00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Изпълнител</w:t>
      </w:r>
      <w:r w:rsidRPr="00C86E0E">
        <w:rPr>
          <w:rFonts w:ascii="Bookman Old Style" w:eastAsia="Times New Roman" w:hAnsi="Bookman Old Style"/>
        </w:rPr>
        <w:t>” означава физическото или юридическо лице, както и техни обединения, определено в договора и неговите представители и правоприемници.</w:t>
      </w:r>
    </w:p>
    <w:p w14:paraId="2CC97547"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“Отговорно лице”</w:t>
      </w:r>
      <w:r w:rsidRPr="00C86E0E">
        <w:rPr>
          <w:rFonts w:ascii="Bookman Old Style" w:eastAsia="Times New Roman" w:hAnsi="Bookman Old Style"/>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7A4E6E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Договор</w:t>
      </w:r>
      <w:r w:rsidRPr="00C86E0E">
        <w:rPr>
          <w:rFonts w:ascii="Bookman Old Style" w:eastAsia="Times New Roman" w:hAnsi="Bookman Old Style"/>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1C3A2786" w14:textId="77777777" w:rsidR="00C86E0E" w:rsidRPr="00C86E0E" w:rsidRDefault="00CF2C40" w:rsidP="00191577">
      <w:pPr>
        <w:widowControl w:val="0"/>
        <w:numPr>
          <w:ilvl w:val="0"/>
          <w:numId w:val="15"/>
        </w:numPr>
        <w:tabs>
          <w:tab w:val="num" w:pos="1080"/>
          <w:tab w:val="left" w:pos="8639"/>
        </w:tabs>
        <w:autoSpaceDE w:val="0"/>
        <w:autoSpaceDN w:val="0"/>
        <w:adjustRightInd w:val="0"/>
        <w:spacing w:after="0" w:line="240" w:lineRule="auto"/>
        <w:ind w:left="1080" w:right="-292"/>
        <w:jc w:val="both"/>
        <w:rPr>
          <w:rFonts w:ascii="Bookman Old Style" w:eastAsia="Times New Roman" w:hAnsi="Bookman Old Style"/>
        </w:rPr>
      </w:pPr>
      <w:hyperlink w:anchor="_ПРОЕКТО-ДОГОВОР" w:tooltip="Договор" w:history="1">
        <w:r w:rsidR="00C86E0E" w:rsidRPr="00C86E0E">
          <w:rPr>
            <w:rFonts w:ascii="Bookman Old Style" w:eastAsia="Times New Roman" w:hAnsi="Bookman Old Style"/>
          </w:rPr>
          <w:t>Договор</w:t>
        </w:r>
      </w:hyperlink>
      <w:r w:rsidR="00C86E0E" w:rsidRPr="00C86E0E">
        <w:rPr>
          <w:rFonts w:ascii="Bookman Old Style" w:eastAsia="Times New Roman" w:hAnsi="Bookman Old Style"/>
        </w:rPr>
        <w:t>;</w:t>
      </w:r>
    </w:p>
    <w:p w14:paraId="7E0AF4BA" w14:textId="77777777" w:rsidR="00C86E0E" w:rsidRPr="00C86E0E" w:rsidRDefault="00C86E0E" w:rsidP="00191577">
      <w:pPr>
        <w:widowControl w:val="0"/>
        <w:numPr>
          <w:ilvl w:val="0"/>
          <w:numId w:val="15"/>
        </w:numPr>
        <w:tabs>
          <w:tab w:val="num" w:pos="1080"/>
          <w:tab w:val="left" w:pos="8639"/>
        </w:tabs>
        <w:autoSpaceDE w:val="0"/>
        <w:autoSpaceDN w:val="0"/>
        <w:adjustRightInd w:val="0"/>
        <w:spacing w:after="0" w:line="240" w:lineRule="auto"/>
        <w:ind w:left="1080" w:right="-292"/>
        <w:jc w:val="both"/>
        <w:rPr>
          <w:rFonts w:ascii="Bookman Old Style" w:eastAsia="Times New Roman" w:hAnsi="Bookman Old Style"/>
        </w:rPr>
      </w:pPr>
      <w:r w:rsidRPr="00C86E0E">
        <w:rPr>
          <w:rFonts w:ascii="Bookman Old Style" w:eastAsia="Times New Roman" w:hAnsi="Bookman Old Style"/>
        </w:rPr>
        <w:t xml:space="preserve">Раздел А: Техническо задание – предмет на договора (вкл. </w:t>
      </w:r>
      <w:hyperlink w:anchor="COVEROVER15K" w:tooltip="Работен проект" w:history="1">
        <w:r w:rsidRPr="00C86E0E">
          <w:rPr>
            <w:rFonts w:ascii="Bookman Old Style" w:eastAsia="Times New Roman" w:hAnsi="Bookman Old Style"/>
          </w:rPr>
          <w:t>Работен проект</w:t>
        </w:r>
      </w:hyperlink>
      <w:r w:rsidRPr="00C86E0E">
        <w:rPr>
          <w:rFonts w:ascii="Bookman Old Style" w:eastAsia="Times New Roman" w:hAnsi="Bookman Old Style"/>
        </w:rPr>
        <w:t xml:space="preserve"> и </w:t>
      </w:r>
      <w:hyperlink w:anchor="графикзаизпълнение" w:history="1">
        <w:r w:rsidRPr="00C86E0E">
          <w:rPr>
            <w:rFonts w:ascii="Bookman Old Style" w:eastAsia="Times New Roman" w:hAnsi="Bookman Old Style"/>
          </w:rPr>
          <w:t>График за изпълнение на работите</w:t>
        </w:r>
      </w:hyperlink>
      <w:r w:rsidRPr="00C86E0E">
        <w:rPr>
          <w:rFonts w:ascii="Bookman Old Style" w:eastAsia="Times New Roman" w:hAnsi="Bookman Old Style"/>
        </w:rPr>
        <w:t xml:space="preserve">) </w:t>
      </w:r>
    </w:p>
    <w:p w14:paraId="055B747E" w14:textId="77777777" w:rsidR="00C86E0E" w:rsidRPr="00C86E0E" w:rsidRDefault="00C86E0E" w:rsidP="00191577">
      <w:pPr>
        <w:widowControl w:val="0"/>
        <w:numPr>
          <w:ilvl w:val="0"/>
          <w:numId w:val="15"/>
        </w:numPr>
        <w:tabs>
          <w:tab w:val="num" w:pos="1080"/>
          <w:tab w:val="left" w:pos="8639"/>
        </w:tabs>
        <w:autoSpaceDE w:val="0"/>
        <w:autoSpaceDN w:val="0"/>
        <w:adjustRightInd w:val="0"/>
        <w:spacing w:after="0" w:line="240" w:lineRule="auto"/>
        <w:ind w:left="1080" w:right="-292"/>
        <w:jc w:val="both"/>
        <w:rPr>
          <w:rFonts w:ascii="Bookman Old Style" w:eastAsia="Times New Roman" w:hAnsi="Bookman Old Style"/>
        </w:rPr>
      </w:pPr>
      <w:r w:rsidRPr="00C86E0E">
        <w:rPr>
          <w:rFonts w:ascii="Bookman Old Style" w:eastAsia="Times New Roman" w:hAnsi="Bookman Old Style"/>
        </w:rPr>
        <w:t>Раздел Б: Цени и данни;</w:t>
      </w:r>
    </w:p>
    <w:p w14:paraId="2090AF10" w14:textId="77777777" w:rsidR="00C86E0E" w:rsidRPr="00C86E0E" w:rsidRDefault="00C86E0E" w:rsidP="00191577">
      <w:pPr>
        <w:widowControl w:val="0"/>
        <w:numPr>
          <w:ilvl w:val="0"/>
          <w:numId w:val="15"/>
        </w:numPr>
        <w:tabs>
          <w:tab w:val="num" w:pos="1080"/>
          <w:tab w:val="left" w:pos="8639"/>
        </w:tabs>
        <w:autoSpaceDE w:val="0"/>
        <w:autoSpaceDN w:val="0"/>
        <w:adjustRightInd w:val="0"/>
        <w:spacing w:after="0" w:line="240" w:lineRule="auto"/>
        <w:ind w:left="1080" w:right="-292"/>
        <w:jc w:val="both"/>
        <w:rPr>
          <w:rFonts w:ascii="Bookman Old Style" w:eastAsia="Times New Roman" w:hAnsi="Bookman Old Style"/>
        </w:rPr>
      </w:pPr>
      <w:r w:rsidRPr="00C86E0E">
        <w:rPr>
          <w:rFonts w:ascii="Bookman Old Style" w:eastAsia="Times New Roman" w:hAnsi="Bookman Old Style"/>
        </w:rPr>
        <w:t>Раздел В: Специфични условия;</w:t>
      </w:r>
    </w:p>
    <w:p w14:paraId="6998AF82" w14:textId="77777777" w:rsidR="00C86E0E" w:rsidRPr="00C86E0E" w:rsidRDefault="00C86E0E" w:rsidP="00191577">
      <w:pPr>
        <w:widowControl w:val="0"/>
        <w:numPr>
          <w:ilvl w:val="0"/>
          <w:numId w:val="15"/>
        </w:numPr>
        <w:tabs>
          <w:tab w:val="num" w:pos="1080"/>
          <w:tab w:val="left" w:pos="8639"/>
        </w:tabs>
        <w:autoSpaceDE w:val="0"/>
        <w:autoSpaceDN w:val="0"/>
        <w:adjustRightInd w:val="0"/>
        <w:spacing w:after="0" w:line="240" w:lineRule="auto"/>
        <w:ind w:left="1080" w:right="-292"/>
        <w:jc w:val="both"/>
        <w:rPr>
          <w:rFonts w:ascii="Bookman Old Style" w:eastAsia="Times New Roman" w:hAnsi="Bookman Old Style"/>
        </w:rPr>
      </w:pPr>
      <w:r w:rsidRPr="00C86E0E">
        <w:rPr>
          <w:rFonts w:ascii="Bookman Old Style" w:eastAsia="Times New Roman" w:hAnsi="Bookman Old Style"/>
        </w:rPr>
        <w:t>Раздел Г: Общи условия;</w:t>
      </w:r>
    </w:p>
    <w:p w14:paraId="2191FEFF" w14:textId="77777777" w:rsidR="00C86E0E" w:rsidRPr="00C86E0E" w:rsidRDefault="00C86E0E" w:rsidP="00C86E0E">
      <w:pPr>
        <w:widowControl w:val="0"/>
        <w:tabs>
          <w:tab w:val="left" w:pos="8639"/>
        </w:tabs>
        <w:autoSpaceDE w:val="0"/>
        <w:autoSpaceDN w:val="0"/>
        <w:adjustRightInd w:val="0"/>
        <w:spacing w:after="0" w:line="240" w:lineRule="auto"/>
        <w:ind w:left="720" w:right="-292"/>
        <w:jc w:val="both"/>
        <w:rPr>
          <w:rFonts w:ascii="Bookman Old Style" w:eastAsia="Times New Roman" w:hAnsi="Bookman Old Style"/>
        </w:rPr>
      </w:pPr>
    </w:p>
    <w:p w14:paraId="78F03E4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“Дата на влизане в сила на договора”</w:t>
      </w:r>
      <w:r w:rsidRPr="00C86E0E">
        <w:rPr>
          <w:rFonts w:ascii="Bookman Old Style" w:eastAsia="Times New Roman" w:hAnsi="Bookman Old Style"/>
        </w:rPr>
        <w:t xml:space="preserve"> означава датата на подписване на договора, освен ако не е уговорено друго.</w:t>
      </w:r>
    </w:p>
    <w:p w14:paraId="3391E1C4"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Ценаподоговора</w:t>
      </w:r>
      <w:r w:rsidRPr="00C86E0E">
        <w:rPr>
          <w:rFonts w:ascii="Bookman Old Style" w:eastAsia="Times New Roman" w:hAnsi="Bookman Old Style"/>
        </w:rPr>
        <w:t xml:space="preserve">” означава цената, изчислена съгласно Раздел Б: Цени и данни. </w:t>
      </w:r>
    </w:p>
    <w:p w14:paraId="7E8EEA0D" w14:textId="77777777" w:rsidR="00C86E0E" w:rsidRPr="00C86E0E" w:rsidRDefault="00C86E0E" w:rsidP="00191577">
      <w:pPr>
        <w:widowControl w:val="0"/>
        <w:numPr>
          <w:ilvl w:val="1"/>
          <w:numId w:val="14"/>
        </w:numPr>
        <w:tabs>
          <w:tab w:val="clear" w:pos="1440"/>
          <w:tab w:val="num" w:pos="720"/>
          <w:tab w:val="num" w:pos="16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rPr>
        <w:t>Максимална стойност на договора</w:t>
      </w:r>
      <w:r w:rsidRPr="00C86E0E">
        <w:rPr>
          <w:rFonts w:ascii="Bookman Old Style" w:eastAsia="Times New Roman" w:hAnsi="Bookman Old Style"/>
        </w:rPr>
        <w:t>” -означава пределната сума, която не може да бъде надвишавана при възлагане и изпълнение на договора.</w:t>
      </w:r>
    </w:p>
    <w:p w14:paraId="4BB5EA5C"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“Срок на договора”</w:t>
      </w:r>
      <w:r w:rsidRPr="00C86E0E">
        <w:rPr>
          <w:rFonts w:ascii="Bookman Old Style" w:eastAsia="Times New Roman" w:hAnsi="Bookman Old Style"/>
        </w:rPr>
        <w:t xml:space="preserve"> означава предвидената продължителност на договора.</w:t>
      </w:r>
    </w:p>
    <w:p w14:paraId="1CECAC28"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 xml:space="preserve">“Официална инструкция” </w:t>
      </w:r>
      <w:r w:rsidRPr="00C86E0E">
        <w:rPr>
          <w:rFonts w:ascii="Bookman Old Style" w:eastAsia="Times New Roman" w:hAnsi="Bookman Old Style"/>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3E95411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“Работи”</w:t>
      </w:r>
      <w:r w:rsidRPr="00C86E0E">
        <w:rPr>
          <w:rFonts w:ascii="Bookman Old Style" w:eastAsia="Times New Roman" w:hAnsi="Bookman Old Style"/>
        </w:rPr>
        <w:t xml:space="preserve"> означава строителни и монтажни работи (СМР), описани в Раздел А: Техническо задание.</w:t>
      </w:r>
    </w:p>
    <w:p w14:paraId="7EEFD36B"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Обект</w:t>
      </w:r>
      <w:r w:rsidRPr="00C86E0E">
        <w:rPr>
          <w:rFonts w:ascii="Bookman Old Style" w:eastAsia="Times New Roman" w:hAnsi="Bookman Old Style"/>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18EA090"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“Машини и съоръжения”</w:t>
      </w:r>
      <w:r w:rsidRPr="00C86E0E">
        <w:rPr>
          <w:rFonts w:ascii="Bookman Old Style" w:eastAsia="Times New Roman" w:hAnsi="Bookman Old Style"/>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7B29558"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Работен проект</w:t>
      </w:r>
      <w:r w:rsidRPr="00C86E0E">
        <w:rPr>
          <w:rFonts w:ascii="Bookman Old Style" w:eastAsia="Times New Roman" w:hAnsi="Bookman Old Style"/>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4918336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Графи</w:t>
      </w:r>
      <w:bookmarkStart w:id="8" w:name="графикзаизпълнение"/>
      <w:bookmarkEnd w:id="8"/>
      <w:r w:rsidRPr="00C86E0E">
        <w:rPr>
          <w:rFonts w:ascii="Bookman Old Style" w:eastAsia="Times New Roman" w:hAnsi="Bookman Old Style"/>
          <w:b/>
          <w:bCs/>
        </w:rPr>
        <w:t>кзаизпълнениенаработите</w:t>
      </w:r>
      <w:r w:rsidRPr="00C86E0E">
        <w:rPr>
          <w:rFonts w:ascii="Bookman Old Style" w:eastAsia="Times New Roman" w:hAnsi="Bookman Old Style"/>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4079AA00"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w:t>
      </w:r>
      <w:r w:rsidRPr="00C86E0E">
        <w:rPr>
          <w:rFonts w:ascii="Bookman Old Style" w:eastAsia="Times New Roman" w:hAnsi="Bookman Old Style"/>
          <w:b/>
          <w:bCs/>
        </w:rPr>
        <w:t>Системизабезопасностприработа</w:t>
      </w:r>
      <w:r w:rsidRPr="00C86E0E">
        <w:rPr>
          <w:rFonts w:ascii="Bookman Old Style" w:eastAsia="Times New Roman" w:hAnsi="Bookman Old Style"/>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167B8DD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“Начална дата на изпълнение на работите”</w:t>
      </w:r>
      <w:r w:rsidRPr="00C86E0E">
        <w:rPr>
          <w:rFonts w:ascii="Bookman Old Style" w:eastAsia="Times New Roman" w:hAnsi="Bookman Old Style"/>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1CFCD0F7"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“Срок за изпълнение на Работите</w:t>
      </w:r>
      <w:r w:rsidRPr="00C86E0E">
        <w:rPr>
          <w:rFonts w:ascii="Bookman Old Style" w:eastAsia="Times New Roman" w:hAnsi="Bookman Old Style"/>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29E94A2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“Цялостно прик</w:t>
      </w:r>
      <w:bookmarkStart w:id="9" w:name="цялостноприключване"/>
      <w:bookmarkEnd w:id="9"/>
      <w:r w:rsidRPr="00C86E0E">
        <w:rPr>
          <w:rFonts w:ascii="Bookman Old Style" w:eastAsia="Times New Roman" w:hAnsi="Bookman Old Style"/>
          <w:b/>
          <w:bCs/>
        </w:rPr>
        <w:t>лючване на Работите”</w:t>
      </w:r>
      <w:r w:rsidRPr="00C86E0E">
        <w:rPr>
          <w:rFonts w:ascii="Bookman Old Style" w:eastAsia="Times New Roman" w:hAnsi="Bookman Old Style"/>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75CDA8E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“Неустойки”</w:t>
      </w:r>
      <w:r w:rsidRPr="00C86E0E">
        <w:rPr>
          <w:rFonts w:ascii="Bookman Old Style" w:eastAsia="Times New Roman" w:hAnsi="Bookman Old Style"/>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6DD4B838"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“Строителен надзор”</w:t>
      </w:r>
      <w:r w:rsidRPr="00C86E0E">
        <w:rPr>
          <w:rFonts w:ascii="Bookman Old Style" w:eastAsia="Times New Roman" w:hAnsi="Bookman Old Style"/>
        </w:rPr>
        <w:t xml:space="preserve"> означава лице или фирма за строителен надзо</w:t>
      </w:r>
      <w:bookmarkStart w:id="10" w:name="строителеннадзор"/>
      <w:bookmarkEnd w:id="10"/>
      <w:r w:rsidRPr="00C86E0E">
        <w:rPr>
          <w:rFonts w:ascii="Bookman Old Style" w:eastAsia="Times New Roman" w:hAnsi="Bookman Old Style"/>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4AC3F8C"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“Запо</w:t>
      </w:r>
      <w:bookmarkStart w:id="11" w:name="заповеднакнига"/>
      <w:bookmarkEnd w:id="11"/>
      <w:r w:rsidRPr="00C86E0E">
        <w:rPr>
          <w:rFonts w:ascii="Bookman Old Style" w:eastAsia="Times New Roman" w:hAnsi="Bookman Old Style"/>
          <w:b/>
          <w:bCs/>
        </w:rPr>
        <w:t xml:space="preserve">ведна книга на строежа” </w:t>
      </w:r>
      <w:r w:rsidRPr="00C86E0E">
        <w:rPr>
          <w:rFonts w:ascii="Bookman Old Style" w:eastAsia="Times New Roman" w:hAnsi="Bookman Old Style"/>
        </w:rPr>
        <w:t>съгласноПриложение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2F0E936F"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b/>
          <w:bCs/>
        </w:rPr>
        <w:t xml:space="preserve">“Гаранция за изпълнение” </w:t>
      </w:r>
      <w:r w:rsidRPr="00C86E0E">
        <w:rPr>
          <w:rFonts w:ascii="Bookman Old Style" w:eastAsia="Times New Roman" w:hAnsi="Bookman Old Style"/>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5D3ADE4B" w14:textId="77777777" w:rsidR="00C86E0E" w:rsidRPr="00C86E0E" w:rsidRDefault="00C86E0E" w:rsidP="00191577">
      <w:pPr>
        <w:keepNext/>
        <w:widowControl w:val="0"/>
        <w:numPr>
          <w:ilvl w:val="0"/>
          <w:numId w:val="14"/>
        </w:numPr>
        <w:tabs>
          <w:tab w:val="num" w:pos="1440"/>
          <w:tab w:val="left" w:pos="8639"/>
        </w:tabs>
        <w:autoSpaceDE w:val="0"/>
        <w:autoSpaceDN w:val="0"/>
        <w:adjustRightInd w:val="0"/>
        <w:spacing w:after="240" w:line="240" w:lineRule="auto"/>
        <w:ind w:right="-292"/>
        <w:jc w:val="both"/>
        <w:outlineLvl w:val="0"/>
        <w:rPr>
          <w:rFonts w:ascii="Bookman Old Style" w:eastAsia="Times New Roman" w:hAnsi="Bookman Old Style"/>
          <w:b/>
          <w:bCs/>
        </w:rPr>
      </w:pPr>
      <w:r w:rsidRPr="00C86E0E">
        <w:rPr>
          <w:rFonts w:ascii="Bookman Old Style" w:eastAsia="Times New Roman" w:hAnsi="Bookman Old Style"/>
          <w:b/>
          <w:bCs/>
        </w:rPr>
        <w:t>ОБЩИ ПОЛОЖЕНИЯ</w:t>
      </w:r>
    </w:p>
    <w:p w14:paraId="366EBC56"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При изпълнение на условията на настоящия договор,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възлага на Изпълнителя да изпълнява работите за</w:t>
      </w:r>
      <w:r w:rsidRPr="00C86E0E">
        <w:rPr>
          <w:rFonts w:ascii="Bookman Old Style" w:eastAsia="Times New Roman" w:hAnsi="Bookman Old Style"/>
          <w:b/>
        </w:rPr>
        <w:t xml:space="preserve"> с</w:t>
      </w:r>
      <w:r w:rsidRPr="00C86E0E">
        <w:rPr>
          <w:rFonts w:ascii="Bookman Old Style" w:eastAsia="Times New Roman" w:hAnsi="Bookman Old Style"/>
        </w:rPr>
        <w:t>рока на договора срещу заплащане на договорната цена.</w:t>
      </w:r>
    </w:p>
    <w:p w14:paraId="513C07F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Всяка страна приема, че този договор представлява цялостното споразумение между страните</w:t>
      </w:r>
    </w:p>
    <w:p w14:paraId="070A1E3F"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A36FB0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Номерът и Датата на влизане в сила на договора следва да се цитират във всяка релевантна кореспонденция.</w:t>
      </w:r>
    </w:p>
    <w:p w14:paraId="1A481DF9"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Заглавията в този договор са само с цел препращане и не следва да се ползват като водещи при тълкуването на клаузите, до които се отнасят.</w:t>
      </w:r>
    </w:p>
    <w:p w14:paraId="5BB28D4E"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6BE3DDD9"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1FC2B8FB"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0C3F456F"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72577B67"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126149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Ако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изпълни Работи, които не отговарят на изискванията на договора,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възможност да повтори изпълнението на неприетите Работи преди да потърси други изпълнители.</w:t>
      </w:r>
    </w:p>
    <w:p w14:paraId="4CF05CD6"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C266D3C"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29397B6D"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 xml:space="preserve">ПРАВА И ЗАДЪЛЖЕНИЯ НА </w:t>
      </w:r>
      <w:hyperlink w:anchor="изпълнител" w:history="1">
        <w:r w:rsidRPr="00C86E0E">
          <w:rPr>
            <w:rFonts w:ascii="Bookman Old Style" w:eastAsia="Times New Roman" w:hAnsi="Bookman Old Style"/>
            <w:b/>
          </w:rPr>
          <w:t>ИЗПЪЛНИТЕЛЯ</w:t>
        </w:r>
      </w:hyperlink>
    </w:p>
    <w:p w14:paraId="1D40DC44" w14:textId="77777777" w:rsidR="00C86E0E" w:rsidRPr="00C86E0E" w:rsidRDefault="00C86E0E" w:rsidP="00C86E0E">
      <w:pPr>
        <w:widowControl w:val="0"/>
        <w:tabs>
          <w:tab w:val="num" w:pos="720"/>
          <w:tab w:val="left" w:pos="8639"/>
        </w:tabs>
        <w:spacing w:after="240" w:line="240" w:lineRule="auto"/>
        <w:ind w:left="720" w:right="-292"/>
        <w:jc w:val="both"/>
        <w:rPr>
          <w:rFonts w:ascii="Bookman Old Style" w:eastAsia="Times New Roman" w:hAnsi="Bookman Old Style"/>
          <w:lang w:eastAsia="bg-BG"/>
        </w:rPr>
      </w:pPr>
      <w:r w:rsidRPr="00C86E0E">
        <w:rPr>
          <w:rFonts w:ascii="Bookman Old Style" w:eastAsia="Times New Roman" w:hAnsi="Bookman Old Style"/>
          <w:lang w:eastAsia="bg-BG"/>
        </w:rPr>
        <w:t>Без да се ограничават специфичните задължения на Изпълнителя съгласно договора, общите му задължения са, както следва:</w:t>
      </w:r>
    </w:p>
    <w:p w14:paraId="5C4EE41C"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5991E3FB"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CE3FDE8"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190926F"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024E8E69"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hyperlink w:anchor="_Hlk67996901" w:history="1" w:docLocation="1,30007,30051,0,,_ HYPERLINK  \l &quot;изпълнител&quot; __И">
        <w:hyperlink w:anchor="изпълнител" w:history="1">
          <w:r w:rsidR="00C86E0E" w:rsidRPr="00C86E0E">
            <w:rPr>
              <w:rFonts w:ascii="Bookman Old Style" w:eastAsia="Times New Roman" w:hAnsi="Bookman Old Style"/>
              <w:lang w:eastAsia="bg-BG"/>
            </w:rPr>
            <w:t>Изпълнителят</w:t>
          </w:r>
        </w:hyperlink>
      </w:hyperlink>
      <w:r w:rsidR="00C86E0E" w:rsidRPr="00C86E0E">
        <w:rPr>
          <w:rFonts w:ascii="Bookman Old Style" w:eastAsia="Times New Roman" w:hAnsi="Bookman Old Style"/>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1AB9FCB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C2065D3"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_Hlk67996901" w:history="1" w:docLocation="1,30007,30051,0,,_ HYPERLINK  \l &quot;изпълнител&quot; __И">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1EF37BB"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_Hlk67996901" w:history="1" w:docLocation="1,30007,30051,0,,_ HYPERLINK  \l &quot;изпълнител&quot; __И">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представя фактури за плащане съгласно чл.6 ПЛАЩАНЕ, ДДС И ГАРАНЦИЯ ЗА ИЗПЪЛНЕНИЕ.</w:t>
      </w:r>
    </w:p>
    <w:p w14:paraId="4139BFF3"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b/>
        </w:rPr>
      </w:pPr>
      <w:r w:rsidRPr="00C86E0E">
        <w:rPr>
          <w:rFonts w:ascii="Bookman Old Style" w:eastAsia="Times New Roman" w:hAnsi="Bookman Old Style"/>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5F859DE6"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24076B7B"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BB308E0"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 xml:space="preserve">ПРАВА И ЗАДЪЛЖЕНИЯ НА </w:t>
      </w:r>
      <w:hyperlink w:anchor="възложител" w:history="1">
        <w:r w:rsidRPr="00C86E0E">
          <w:rPr>
            <w:rFonts w:ascii="Bookman Old Style" w:eastAsia="Times New Roman" w:hAnsi="Bookman Old Style"/>
            <w:b/>
          </w:rPr>
          <w:t>ВЪЗЛОЖИТЕЛЯ</w:t>
        </w:r>
      </w:hyperlink>
    </w:p>
    <w:p w14:paraId="2E68663F" w14:textId="77777777" w:rsidR="00C86E0E" w:rsidRPr="00C86E0E" w:rsidRDefault="00C86E0E" w:rsidP="00C86E0E">
      <w:pPr>
        <w:tabs>
          <w:tab w:val="num" w:pos="0"/>
          <w:tab w:val="left" w:pos="8639"/>
        </w:tabs>
        <w:spacing w:after="240" w:line="240" w:lineRule="auto"/>
        <w:ind w:left="720" w:right="-292"/>
        <w:jc w:val="both"/>
        <w:rPr>
          <w:rFonts w:ascii="Bookman Old Style" w:eastAsia="Times New Roman" w:hAnsi="Bookman Old Style"/>
          <w:lang w:eastAsia="bg-BG"/>
        </w:rPr>
      </w:pPr>
      <w:r w:rsidRPr="00C86E0E">
        <w:rPr>
          <w:rFonts w:ascii="Bookman Old Style" w:eastAsia="Times New Roman" w:hAnsi="Bookman Old Style"/>
          <w:lang w:eastAsia="bg-BG"/>
        </w:rPr>
        <w:t>Без да се ограничават специфичните задължения на Възложителя съгласно договора, общите му задължения са, както следва:</w:t>
      </w:r>
    </w:p>
    <w:p w14:paraId="762755C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Възложителят определя Контролиращ служител, за което своевременно уведомява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може да заменя Контролиращия служител през срока на договора по свое усмотрение. </w:t>
      </w:r>
    </w:p>
    <w:p w14:paraId="5E138E49"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F46674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по договора.</w:t>
      </w:r>
    </w:p>
    <w:p w14:paraId="3AF3EF32"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Контролиращият служител определя Инвеститорски контрол, като писмено уведомява Изпълнителя за това. </w:t>
      </w:r>
    </w:p>
    <w:p w14:paraId="3B2C2F0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Инвеститорският контрол няма правомощие да:</w:t>
      </w:r>
    </w:p>
    <w:p w14:paraId="2915D00E" w14:textId="77777777" w:rsidR="00C86E0E" w:rsidRPr="00C86E0E" w:rsidRDefault="00C86E0E" w:rsidP="00191577">
      <w:pPr>
        <w:widowControl w:val="0"/>
        <w:numPr>
          <w:ilvl w:val="2"/>
          <w:numId w:val="14"/>
        </w:numPr>
        <w:tabs>
          <w:tab w:val="left" w:pos="8639"/>
        </w:tabs>
        <w:autoSpaceDE w:val="0"/>
        <w:autoSpaceDN w:val="0"/>
        <w:adjustRightInd w:val="0"/>
        <w:spacing w:after="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отменя, което и да е от задълженията на Изпълнителя по договора.</w:t>
      </w:r>
    </w:p>
    <w:p w14:paraId="44DB63C1" w14:textId="77777777" w:rsidR="00C86E0E" w:rsidRPr="00C86E0E" w:rsidRDefault="00C86E0E" w:rsidP="00191577">
      <w:pPr>
        <w:widowControl w:val="0"/>
        <w:numPr>
          <w:ilvl w:val="2"/>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 xml:space="preserve">поръчва изпълнението на допълнителна работа, включваща допълнително заплащане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w:t>
      </w:r>
    </w:p>
    <w:p w14:paraId="2F8EC592"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Инвеститорският контрол осъществява срещи с Изпълнителя, за да обсъди с него изпълнението на договора. </w:t>
      </w:r>
    </w:p>
    <w:p w14:paraId="133E3F7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 случай, че </w:t>
      </w:r>
      <w:hyperlink w:anchor="инвеститорскиконтрол" w:history="1">
        <w:r w:rsidRPr="00C86E0E">
          <w:rPr>
            <w:rFonts w:ascii="Bookman Old Style" w:eastAsia="Times New Roman" w:hAnsi="Bookman Old Style"/>
          </w:rPr>
          <w:t>Инвеститорският контрол</w:t>
        </w:r>
      </w:hyperlink>
      <w:r w:rsidRPr="00C86E0E">
        <w:rPr>
          <w:rFonts w:ascii="Bookman Old Style" w:eastAsia="Times New Roman" w:hAnsi="Bookman Old Style"/>
        </w:rPr>
        <w:t xml:space="preserve"> констатира отклонения от Работния проект, той информира писмено </w:t>
      </w:r>
      <w:hyperlink w:anchor="строителеннадзор" w:history="1">
        <w:r w:rsidRPr="00C86E0E">
          <w:rPr>
            <w:rFonts w:ascii="Bookman Old Style" w:eastAsia="Times New Roman" w:hAnsi="Bookman Old Style"/>
          </w:rPr>
          <w:t>Строителния надзор</w:t>
        </w:r>
      </w:hyperlink>
      <w:r w:rsidRPr="00C86E0E">
        <w:rPr>
          <w:rFonts w:ascii="Bookman Old Style" w:eastAsia="Times New Roman" w:hAnsi="Bookman Old Style"/>
        </w:rPr>
        <w:t xml:space="preserve">, след което </w:t>
      </w:r>
      <w:hyperlink w:anchor="инвеститорскиконтрол" w:history="1">
        <w:r w:rsidRPr="00C86E0E">
          <w:rPr>
            <w:rFonts w:ascii="Bookman Old Style" w:eastAsia="Times New Roman" w:hAnsi="Bookman Old Style"/>
          </w:rPr>
          <w:t>Инвеститорският контрол</w:t>
        </w:r>
      </w:hyperlink>
      <w:r w:rsidRPr="00C86E0E">
        <w:rPr>
          <w:rFonts w:ascii="Bookman Old Style" w:eastAsia="Times New Roman" w:hAnsi="Bookman Old Style"/>
        </w:rPr>
        <w:t xml:space="preserve">, </w:t>
      </w:r>
      <w:hyperlink w:anchor="днск" w:history="1">
        <w:r w:rsidRPr="00C86E0E">
          <w:rPr>
            <w:rFonts w:ascii="Bookman Old Style" w:eastAsia="Times New Roman" w:hAnsi="Bookman Old Style"/>
          </w:rPr>
          <w:t>ДНСК</w:t>
        </w:r>
      </w:hyperlink>
      <w:r w:rsidRPr="00C86E0E">
        <w:rPr>
          <w:rFonts w:ascii="Bookman Old Style" w:eastAsia="Times New Roman" w:hAnsi="Bookman Old Style"/>
        </w:rPr>
        <w:t xml:space="preserve"> и </w:t>
      </w:r>
      <w:hyperlink w:anchor="строителеннадзор" w:history="1">
        <w:r w:rsidRPr="00C86E0E">
          <w:rPr>
            <w:rFonts w:ascii="Bookman Old Style" w:eastAsia="Times New Roman" w:hAnsi="Bookman Old Style"/>
          </w:rPr>
          <w:t>Строителният надзор</w:t>
        </w:r>
      </w:hyperlink>
      <w:r w:rsidRPr="00C86E0E">
        <w:rPr>
          <w:rFonts w:ascii="Bookman Old Style" w:eastAsia="Times New Roman" w:hAnsi="Bookman Old Style"/>
        </w:rPr>
        <w:t xml:space="preserve"> имат право да прекратят изпълнението на работите. Заповедта за прекратяване ще бъде записана в </w:t>
      </w:r>
      <w:hyperlink w:anchor="заповеднакнига" w:history="1">
        <w:r w:rsidRPr="00C86E0E">
          <w:rPr>
            <w:rFonts w:ascii="Bookman Old Style" w:eastAsia="Times New Roman" w:hAnsi="Bookman Old Style"/>
          </w:rPr>
          <w:t>Заповедната книга на строежа</w:t>
        </w:r>
      </w:hyperlink>
      <w:r w:rsidRPr="00C86E0E">
        <w:rPr>
          <w:rFonts w:ascii="Bookman Old Style" w:eastAsia="Times New Roman" w:hAnsi="Bookman Old Style"/>
        </w:rPr>
        <w:t>.</w:t>
      </w:r>
    </w:p>
    <w:p w14:paraId="56149DE1"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rPr>
          <w:t>Възложителят</w:t>
        </w:r>
      </w:hyperlink>
      <w:r w:rsidR="00C86E0E" w:rsidRPr="00C86E0E">
        <w:rPr>
          <w:rFonts w:ascii="Bookman Old Style" w:eastAsia="Times New Roman" w:hAnsi="Bookman Old Style"/>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C86E0E" w:rsidRPr="00C86E0E">
          <w:rPr>
            <w:rFonts w:ascii="Bookman Old Style" w:eastAsia="Times New Roman" w:hAnsi="Bookman Old Style"/>
          </w:rPr>
          <w:t>Изпълнителя</w:t>
        </w:r>
      </w:hyperlink>
      <w:r w:rsidR="00C86E0E" w:rsidRPr="00C86E0E">
        <w:rPr>
          <w:rFonts w:ascii="Bookman Old Style" w:eastAsia="Times New Roman" w:hAnsi="Bookman Old Style"/>
        </w:rPr>
        <w:t xml:space="preserve"> с всички възникнали допълнително разходи, но без да ограничава други права на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 xml:space="preserve"> спрямо </w:t>
      </w:r>
      <w:hyperlink w:anchor="изпълнител" w:history="1">
        <w:r w:rsidR="00C86E0E" w:rsidRPr="00C86E0E">
          <w:rPr>
            <w:rFonts w:ascii="Bookman Old Style" w:eastAsia="Times New Roman" w:hAnsi="Bookman Old Style"/>
          </w:rPr>
          <w:t>Изпълнителя</w:t>
        </w:r>
      </w:hyperlink>
      <w:r w:rsidR="00C86E0E" w:rsidRPr="00C86E0E">
        <w:rPr>
          <w:rFonts w:ascii="Bookman Old Style" w:eastAsia="Times New Roman" w:hAnsi="Bookman Old Style"/>
        </w:rPr>
        <w:t>.</w:t>
      </w:r>
    </w:p>
    <w:p w14:paraId="6FF993AE"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bCs/>
        </w:rPr>
      </w:pPr>
      <w:r w:rsidRPr="00C86E0E">
        <w:rPr>
          <w:rFonts w:ascii="Bookman Old Style" w:eastAsia="Times New Roman" w:hAnsi="Bookman Old Style"/>
          <w:b/>
          <w:bCs/>
        </w:rPr>
        <w:t xml:space="preserve">НЕУСТОЙКИ </w:t>
      </w:r>
    </w:p>
    <w:p w14:paraId="54A37D56"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F0C214A"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ПЛАЩАНЕ, ДДС И ГАРАНЦИЯ ЗА ИЗПЪЛНЕНИЕ</w:t>
      </w:r>
    </w:p>
    <w:p w14:paraId="2F65CD94"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Контактите между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C86E0E">
          <w:rPr>
            <w:rFonts w:ascii="Bookman Old Style" w:eastAsia="Times New Roman" w:hAnsi="Bookman Old Style"/>
          </w:rPr>
          <w:t>Инвеститорския контрол</w:t>
        </w:r>
      </w:hyperlink>
      <w:r w:rsidRPr="00C86E0E">
        <w:rPr>
          <w:rFonts w:ascii="Bookman Old Style" w:eastAsia="Times New Roman" w:hAnsi="Bookman Old Style"/>
        </w:rPr>
        <w:t xml:space="preserve"> и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w:t>
      </w:r>
    </w:p>
    <w:p w14:paraId="6F8C7B5B"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Плащане се извършва по искане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след  приключване и приемане изпълнението на Работите, предмет на този договор. </w:t>
      </w:r>
    </w:p>
    <w:p w14:paraId="7B655508"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Искането за плащане трябва да бъде придружено от </w:t>
      </w:r>
      <w:bookmarkStart w:id="12" w:name="Протоколзаизпълненииподлежащинаизплащане"/>
      <w:r w:rsidRPr="00C86E0E">
        <w:rPr>
          <w:rFonts w:ascii="Bookman Old Style" w:eastAsia="Times New Roman" w:hAnsi="Bookman Old Style"/>
        </w:rPr>
        <w:t>Протокол за изпълнени и подлежащи на изплащане видове СМР</w:t>
      </w:r>
      <w:bookmarkEnd w:id="12"/>
      <w:r w:rsidRPr="00C86E0E">
        <w:rPr>
          <w:rFonts w:ascii="Bookman Old Style" w:eastAsia="Times New Roman" w:hAnsi="Bookman Old Style"/>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C86E0E">
          <w:rPr>
            <w:rFonts w:ascii="Bookman Old Style" w:eastAsia="Times New Roman" w:hAnsi="Bookman Old Style"/>
          </w:rPr>
          <w:t>Инвеститорски контрол</w:t>
        </w:r>
      </w:hyperlink>
      <w:r w:rsidRPr="00C86E0E">
        <w:rPr>
          <w:rFonts w:ascii="Bookman Old Style" w:eastAsia="Times New Roman" w:hAnsi="Bookman Old Style"/>
        </w:rPr>
        <w:t xml:space="preserve"> и съответния </w:t>
      </w:r>
      <w:hyperlink w:anchor="строителеннадзор" w:history="1">
        <w:r w:rsidRPr="00C86E0E">
          <w:rPr>
            <w:rFonts w:ascii="Bookman Old Style" w:eastAsia="Times New Roman" w:hAnsi="Bookman Old Style"/>
          </w:rPr>
          <w:t>Строителен надзор</w:t>
        </w:r>
      </w:hyperlink>
      <w:r w:rsidRPr="00C86E0E">
        <w:rPr>
          <w:rFonts w:ascii="Bookman Old Style" w:eastAsia="Times New Roman" w:hAnsi="Bookman Old Style"/>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C86E0E">
          <w:rPr>
            <w:rFonts w:ascii="Bookman Old Style" w:eastAsia="Times New Roman" w:hAnsi="Bookman Old Style"/>
          </w:rPr>
          <w:t>Инвеститорския контрол</w:t>
        </w:r>
      </w:hyperlink>
      <w:r w:rsidRPr="00C86E0E">
        <w:rPr>
          <w:rFonts w:ascii="Bookman Old Style" w:eastAsia="Times New Roman" w:hAnsi="Bookman Old Style"/>
        </w:rPr>
        <w:t>.</w:t>
      </w:r>
    </w:p>
    <w:p w14:paraId="797C0139"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След получаване на Протокол за изпълнени и подлежащи на изплащане видове СМР, </w:t>
      </w:r>
      <w:hyperlink w:anchor="инвеститорскиконтрол" w:history="1">
        <w:r w:rsidRPr="00C86E0E">
          <w:rPr>
            <w:rFonts w:ascii="Bookman Old Style" w:eastAsia="Times New Roman" w:hAnsi="Bookman Old Style"/>
          </w:rPr>
          <w:t>Инвеститорският контрол</w:t>
        </w:r>
      </w:hyperlink>
      <w:r w:rsidRPr="00C86E0E">
        <w:rPr>
          <w:rFonts w:ascii="Bookman Old Style" w:eastAsia="Times New Roman" w:hAnsi="Bookman Old Style"/>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C86E0E">
          <w:rPr>
            <w:rFonts w:ascii="Bookman Old Style" w:eastAsia="Times New Roman" w:hAnsi="Bookman Old Style"/>
          </w:rPr>
          <w:t>Инвеститорския контрол</w:t>
        </w:r>
      </w:hyperlink>
      <w:r w:rsidRPr="00C86E0E">
        <w:rPr>
          <w:rFonts w:ascii="Bookman Old Style" w:eastAsia="Times New Roman" w:hAnsi="Bookman Old Style"/>
        </w:rPr>
        <w:t xml:space="preserve"> и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преди съставянето на следващия Протокол за изпълнени и подлежащи на изплащане видове СМР.</w:t>
      </w:r>
    </w:p>
    <w:p w14:paraId="2547E883"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След като протоколът се подпише от двете страни без възражения,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2AFA65B" w14:textId="111EB912"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представена в отдел “Финансово</w:t>
      </w:r>
      <w:r w:rsidR="003A77AF" w:rsidRPr="00C86E0E" w:rsidDel="003A77AF">
        <w:rPr>
          <w:rFonts w:ascii="Bookman Old Style" w:eastAsia="Times New Roman" w:hAnsi="Bookman Old Style"/>
        </w:rPr>
        <w:t xml:space="preserve"> </w:t>
      </w:r>
      <w:r w:rsidR="003A77AF">
        <w:rPr>
          <w:rFonts w:ascii="Bookman Old Style" w:eastAsia="Times New Roman" w:hAnsi="Bookman Old Style"/>
        </w:rPr>
        <w:t xml:space="preserve"> счетоводство</w:t>
      </w:r>
      <w:r w:rsidRPr="00C86E0E">
        <w:rPr>
          <w:rFonts w:ascii="Bookman Old Style" w:eastAsia="Times New Roman" w:hAnsi="Bookman Old Style"/>
        </w:rPr>
        <w:t xml:space="preserve">”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w:t>
      </w:r>
    </w:p>
    <w:p w14:paraId="378DD6D0"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776B6AA"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004A6E14"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rPr>
          <w:t>Възложителят</w:t>
        </w:r>
      </w:hyperlink>
      <w:r w:rsidR="00C86E0E" w:rsidRPr="00C86E0E">
        <w:rPr>
          <w:rFonts w:ascii="Bookman Old Style" w:eastAsia="Times New Roman" w:hAnsi="Bookman Old Style"/>
        </w:rPr>
        <w:t xml:space="preserve"> не предоставя авансови плащания по този договор.</w:t>
      </w:r>
    </w:p>
    <w:p w14:paraId="426DB255"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Гаранцията за изпълнение се освобождава съгласно уговореното в Раздел В: „Специфични условия на договора”.</w:t>
      </w:r>
    </w:p>
    <w:p w14:paraId="055F4226"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ИНТЕЛЕКТУАЛНА СОБСТВЕНОСТ</w:t>
      </w:r>
    </w:p>
    <w:p w14:paraId="32795072"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Извън права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освен ако изрично не е уговорено друго.</w:t>
      </w:r>
    </w:p>
    <w:p w14:paraId="730FF86F"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Всяко изобретение, проект, откритие, полезен модел или подобрение в процедурите, направени от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или негови служители по време на изпълнението на договора с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или отнасящи се по какъвто и да е начин към дейността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следва веднага да съобщи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46BA9E0E"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hyperlink w:anchor="_Hlk67996901" w:history="1" w:docLocation="1,30007,30051,0,,_ HYPERLINK  \l &quot;изпълнител&quot; __И">
        <w:r w:rsidR="00C86E0E" w:rsidRPr="00C86E0E">
          <w:rPr>
            <w:rFonts w:ascii="Bookman Old Style" w:eastAsia="Times New Roman" w:hAnsi="Bookman Old Style"/>
            <w:lang w:eastAsia="bg-BG"/>
          </w:rPr>
          <w:t>Изпълнителят</w:t>
        </w:r>
      </w:hyperlink>
      <w:r w:rsidR="00C86E0E" w:rsidRPr="00C86E0E">
        <w:rPr>
          <w:rFonts w:ascii="Bookman Old Style" w:eastAsia="Times New Roman" w:hAnsi="Bookman Old Style"/>
          <w:lang w:eastAsia="bg-BG"/>
        </w:rPr>
        <w:t xml:space="preserve"> следва да отбелязва или да осигури отбелязването на правата на интелектуалната собственост на </w:t>
      </w:r>
      <w:hyperlink w:anchor="възложител" w:history="1">
        <w:r w:rsidR="00C86E0E" w:rsidRPr="00C86E0E">
          <w:rPr>
            <w:rFonts w:ascii="Bookman Old Style" w:eastAsia="Times New Roman" w:hAnsi="Bookman Old Style"/>
            <w:lang w:eastAsia="bg-BG"/>
          </w:rPr>
          <w:t>Възложителя</w:t>
        </w:r>
      </w:hyperlink>
      <w:r w:rsidR="00C86E0E" w:rsidRPr="00C86E0E">
        <w:rPr>
          <w:rFonts w:ascii="Bookman Old Style" w:eastAsia="Times New Roman" w:hAnsi="Bookman Old Style"/>
          <w:lang w:eastAsia="bg-BG"/>
        </w:rPr>
        <w:t>, както следва: “Собственост на “Софийска вода” АД ............(дата)”.</w:t>
      </w:r>
    </w:p>
    <w:p w14:paraId="004E4FF0"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 предприема всичко необходимо така, че правата на интелектуална собственост да са за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В случай, че се наложи и бъде поискано от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следва да предприеме всички действия за прехвърлянето на право на интелектуална собственост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като възможността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да ползва обектите на такава собственост следва да е неограничена.</w:t>
      </w:r>
    </w:p>
    <w:p w14:paraId="575D5D4A"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негови служители, или подизпълнители за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по този договор, се прехвърля върху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при получаването от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на плащането по договора и от този момент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намери за добре.</w:t>
      </w:r>
    </w:p>
    <w:p w14:paraId="33D0B514"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Разходи, направени от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и предварително одобрени от Възложителя в изпълнение на чл.7.4 и чл.7.5, следва да се възстановят от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w:t>
      </w:r>
    </w:p>
    <w:p w14:paraId="68BF9648"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КОНФИДЕНЦИАЛНОСТ</w:t>
      </w:r>
    </w:p>
    <w:p w14:paraId="18F53614" w14:textId="77777777" w:rsidR="00C86E0E" w:rsidRPr="00C86E0E" w:rsidRDefault="00C86E0E" w:rsidP="00191577">
      <w:pPr>
        <w:widowControl w:val="0"/>
        <w:numPr>
          <w:ilvl w:val="1"/>
          <w:numId w:val="14"/>
        </w:numPr>
        <w:tabs>
          <w:tab w:val="clear" w:pos="1440"/>
          <w:tab w:val="num" w:pos="720"/>
          <w:tab w:val="num" w:pos="16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22862A7" w14:textId="77777777" w:rsidR="00C86E0E" w:rsidRPr="00C86E0E" w:rsidRDefault="00C86E0E" w:rsidP="00191577">
      <w:pPr>
        <w:widowControl w:val="0"/>
        <w:numPr>
          <w:ilvl w:val="1"/>
          <w:numId w:val="14"/>
        </w:numPr>
        <w:tabs>
          <w:tab w:val="clear" w:pos="1440"/>
          <w:tab w:val="num" w:pos="720"/>
          <w:tab w:val="num" w:pos="16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25D5BCA"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29713EC"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ПУБЛИЧНОСТ</w:t>
      </w:r>
    </w:p>
    <w:p w14:paraId="38E41FC6"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преди предварителното представяне на материала пред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 получаването на неговото писмено съгласие. Такова съгласие от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важи само за конкретното публикуване, което е изрично поискано.</w:t>
      </w:r>
    </w:p>
    <w:p w14:paraId="22A3BD02"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Информация до обществеността.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трябва да предоставя чрез табло с информация съгласно изискванията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w:t>
      </w:r>
    </w:p>
    <w:p w14:paraId="7E96B38A" w14:textId="77777777" w:rsidR="00C86E0E" w:rsidRPr="00C86E0E" w:rsidRDefault="00C86E0E" w:rsidP="00191577">
      <w:pPr>
        <w:keepNext/>
        <w:widowControl w:val="0"/>
        <w:numPr>
          <w:ilvl w:val="0"/>
          <w:numId w:val="14"/>
        </w:numPr>
        <w:tabs>
          <w:tab w:val="num" w:pos="1440"/>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НОРМАТИВНИ И ВЪТРЕШНИ ПРАВИЛА</w:t>
      </w:r>
    </w:p>
    <w:p w14:paraId="7672AFB6" w14:textId="77777777" w:rsidR="00C86E0E" w:rsidRPr="00C86E0E" w:rsidRDefault="00C86E0E" w:rsidP="00C86E0E">
      <w:pPr>
        <w:widowControl w:val="0"/>
        <w:tabs>
          <w:tab w:val="num" w:pos="1440"/>
          <w:tab w:val="left" w:pos="8639"/>
        </w:tabs>
        <w:autoSpaceDE w:val="0"/>
        <w:autoSpaceDN w:val="0"/>
        <w:adjustRightInd w:val="0"/>
        <w:spacing w:after="240" w:line="240" w:lineRule="auto"/>
        <w:ind w:left="720" w:right="-292"/>
        <w:jc w:val="both"/>
        <w:outlineLvl w:val="0"/>
        <w:rPr>
          <w:rFonts w:ascii="Bookman Old Style" w:eastAsia="Times New Roman" w:hAnsi="Bookman Old Style"/>
          <w:b/>
        </w:rPr>
      </w:pPr>
      <w:r w:rsidRPr="00C86E0E">
        <w:rPr>
          <w:rFonts w:ascii="Bookman Old Style" w:eastAsia="Times New Roman" w:hAnsi="Bookman Old Style"/>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 подписва декларация, че е запознат с приложимите вътрешни правила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ако има такива, и ще ги спазва в процеса на работата си.</w:t>
      </w:r>
    </w:p>
    <w:p w14:paraId="28CBDF9D"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ЗАПОЗНАВАНЕ С УСЛОВИЯТА НА ОБЕКТИТЕ</w:t>
      </w:r>
    </w:p>
    <w:p w14:paraId="304E65AC"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Приема се, че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за осъществяване на работите на този обект.</w:t>
      </w:r>
    </w:p>
    <w:p w14:paraId="4A9F56F1"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DD74520"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ИНСПЕКТИРАНЕ И ДОСТЪП ДО ОБЕКТИ И СЪОРЪЖЕНИЯ – ПЛАН ЗА ВРЕМЕННА ОРГАНИЗАЦИЯ НА ДВИЖЕНИЕТО</w:t>
      </w:r>
    </w:p>
    <w:p w14:paraId="2683B3D8"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snapToGrid w:val="0"/>
        </w:rPr>
      </w:pPr>
      <w:r w:rsidRPr="00C86E0E">
        <w:rPr>
          <w:rFonts w:ascii="Bookman Old Style" w:eastAsia="Times New Roman" w:hAnsi="Bookman Old Style"/>
          <w:snapToGrid w:val="0"/>
        </w:rPr>
        <w:t xml:space="preserve">Във всеки момент </w:t>
      </w:r>
      <w:hyperlink w:anchor="възложител" w:history="1">
        <w:r w:rsidRPr="00C86E0E">
          <w:rPr>
            <w:rFonts w:ascii="Bookman Old Style" w:eastAsia="Times New Roman" w:hAnsi="Bookman Old Style"/>
            <w:snapToGrid w:val="0"/>
          </w:rPr>
          <w:t>Възложителят</w:t>
        </w:r>
      </w:hyperlink>
      <w:r w:rsidRPr="00C86E0E">
        <w:rPr>
          <w:rFonts w:ascii="Bookman Old Style" w:eastAsia="Times New Roman" w:hAnsi="Bookman Old Style"/>
          <w:snapToGrid w:val="0"/>
        </w:rPr>
        <w:t xml:space="preserve"> има право на достъп до обекта (обектите), на които се извършват работите, за да провежда инспектиране или по други причини.</w:t>
      </w:r>
    </w:p>
    <w:p w14:paraId="2597296E"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snapToGrid w:val="0"/>
          </w:rPr>
          <w:t>Възложителят</w:t>
        </w:r>
      </w:hyperlink>
      <w:r w:rsidR="00C86E0E" w:rsidRPr="00C86E0E">
        <w:rPr>
          <w:rFonts w:ascii="Bookman Old Style" w:eastAsia="Times New Roman" w:hAnsi="Bookman Old Style"/>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осигурява на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 xml:space="preserve"> необходимия за това достъп.</w:t>
      </w:r>
    </w:p>
    <w:p w14:paraId="331D3123"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 xml:space="preserve"> пътища, маршрути, подстъпи и др.</w:t>
      </w:r>
    </w:p>
    <w:p w14:paraId="01F2CCD5"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Освен ако страните не се договорят друго,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отговаря за служителите си относно храна, почивки, осигуряване на лични предпазни средства и др.</w:t>
      </w:r>
    </w:p>
    <w:p w14:paraId="5AA8B4EF"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може с предварителното съгласие на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C86E0E" w:rsidRPr="00C86E0E">
          <w:rPr>
            <w:rFonts w:ascii="Bookman Old Style" w:eastAsia="Times New Roman" w:hAnsi="Bookman Old Style"/>
          </w:rPr>
          <w:t>Изпълнителя</w:t>
        </w:r>
      </w:hyperlink>
      <w:r w:rsidR="00C86E0E" w:rsidRPr="00C86E0E">
        <w:rPr>
          <w:rFonts w:ascii="Bookman Old Style" w:eastAsia="Times New Roman" w:hAnsi="Bookman Old Style"/>
        </w:rPr>
        <w:t>.</w:t>
      </w:r>
    </w:p>
    <w:p w14:paraId="15321F74"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rPr>
          <w:t>Възложителят</w:t>
        </w:r>
      </w:hyperlink>
      <w:r w:rsidR="00C86E0E" w:rsidRPr="00C86E0E">
        <w:rPr>
          <w:rFonts w:ascii="Bookman Old Style" w:eastAsia="Times New Roman" w:hAnsi="Bookman Old Style"/>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EED5B77"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hyperlink w:anchor="изпълнител" w:history="1">
        <w:r w:rsidR="00C86E0E" w:rsidRPr="00C86E0E">
          <w:rPr>
            <w:rFonts w:ascii="Bookman Old Style" w:eastAsia="Times New Roman" w:hAnsi="Bookman Old Style"/>
            <w:lang w:eastAsia="bg-BG"/>
          </w:rPr>
          <w:t>Изпълнителят</w:t>
        </w:r>
      </w:hyperlink>
      <w:r w:rsidR="00C86E0E" w:rsidRPr="00C86E0E">
        <w:rPr>
          <w:rFonts w:ascii="Bookman Old Style" w:eastAsia="Times New Roman" w:hAnsi="Bookman Old Style"/>
          <w:lang w:eastAsia="bg-BG"/>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C86E0E" w:rsidRPr="00C86E0E">
          <w:rPr>
            <w:rFonts w:ascii="Bookman Old Style" w:eastAsia="Times New Roman" w:hAnsi="Bookman Old Style"/>
            <w:lang w:eastAsia="bg-BG"/>
          </w:rPr>
          <w:t>Изпълнителят</w:t>
        </w:r>
      </w:hyperlink>
      <w:r w:rsidR="00C86E0E" w:rsidRPr="00C86E0E">
        <w:rPr>
          <w:rFonts w:ascii="Bookman Old Style" w:eastAsia="Times New Roman" w:hAnsi="Bookman Old Style"/>
          <w:lang w:eastAsia="bg-BG"/>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2DAB228" w14:textId="77777777" w:rsidR="00C86E0E" w:rsidRPr="00C86E0E" w:rsidRDefault="00CF2C40" w:rsidP="00191577">
      <w:pPr>
        <w:widowControl w:val="0"/>
        <w:numPr>
          <w:ilvl w:val="1"/>
          <w:numId w:val="14"/>
        </w:numPr>
        <w:tabs>
          <w:tab w:val="num" w:pos="720"/>
          <w:tab w:val="num" w:pos="90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се задължава в процеса на изпълнение на работите да не се пречи или възпрепятства дейността на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предприема необходимото възпрепятстването да е минимално.</w:t>
      </w:r>
    </w:p>
    <w:p w14:paraId="0AF17EC7" w14:textId="77777777" w:rsidR="00C86E0E" w:rsidRPr="00C86E0E" w:rsidRDefault="00C86E0E" w:rsidP="00191577">
      <w:pPr>
        <w:widowControl w:val="0"/>
        <w:numPr>
          <w:ilvl w:val="1"/>
          <w:numId w:val="14"/>
        </w:numPr>
        <w:tabs>
          <w:tab w:val="num" w:pos="720"/>
          <w:tab w:val="num" w:pos="90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При извършване на работите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трябва да инсталира сигнални знаци в съответствие с плана. </w:t>
      </w:r>
    </w:p>
    <w:p w14:paraId="6D994E64" w14:textId="77777777" w:rsidR="00C86E0E" w:rsidRPr="00C86E0E" w:rsidRDefault="00C86E0E" w:rsidP="00191577">
      <w:pPr>
        <w:widowControl w:val="0"/>
        <w:numPr>
          <w:ilvl w:val="1"/>
          <w:numId w:val="14"/>
        </w:numPr>
        <w:tabs>
          <w:tab w:val="num" w:pos="720"/>
          <w:tab w:val="num" w:pos="90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D6131B7"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ПРЕДОСТАВЕНИ АКТИВИ</w:t>
      </w:r>
    </w:p>
    <w:p w14:paraId="04BCF5C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 xml:space="preserve">В случай, че </w:t>
      </w:r>
      <w:hyperlink w:anchor="възложител" w:history="1">
        <w:r w:rsidRPr="00C86E0E">
          <w:rPr>
            <w:rFonts w:ascii="Bookman Old Style" w:eastAsia="Times New Roman" w:hAnsi="Bookman Old Style"/>
            <w:lang w:eastAsia="bg-BG"/>
          </w:rPr>
          <w:t>Възложителят</w:t>
        </w:r>
      </w:hyperlink>
      <w:r w:rsidRPr="00C86E0E">
        <w:rPr>
          <w:rFonts w:ascii="Bookman Old Style" w:eastAsia="Times New Roman" w:hAnsi="Bookman Old Style"/>
          <w:lang w:eastAsia="bg-BG"/>
        </w:rPr>
        <w:t xml:space="preserve"> предоставя Машини и съоръжения на </w:t>
      </w:r>
      <w:hyperlink w:anchor="изпълнител" w:history="1">
        <w:r w:rsidRPr="00C86E0E">
          <w:rPr>
            <w:rFonts w:ascii="Bookman Old Style" w:eastAsia="Times New Roman" w:hAnsi="Bookman Old Style"/>
            <w:lang w:eastAsia="bg-BG"/>
          </w:rPr>
          <w:t>Изпълнителя</w:t>
        </w:r>
      </w:hyperlink>
      <w:r w:rsidRPr="00C86E0E">
        <w:rPr>
          <w:rFonts w:ascii="Bookman Old Style" w:eastAsia="Times New Roman" w:hAnsi="Bookman Old Style"/>
          <w:lang w:eastAsia="bg-BG"/>
        </w:rPr>
        <w:t xml:space="preserve">, те остават собственост на </w:t>
      </w:r>
      <w:hyperlink w:anchor="възложител" w:history="1">
        <w:r w:rsidRPr="00C86E0E">
          <w:rPr>
            <w:rFonts w:ascii="Bookman Old Style" w:eastAsia="Times New Roman" w:hAnsi="Bookman Old Style"/>
            <w:lang w:eastAsia="bg-BG"/>
          </w:rPr>
          <w:t>Възложителя</w:t>
        </w:r>
      </w:hyperlink>
      <w:r w:rsidRPr="00C86E0E">
        <w:rPr>
          <w:rFonts w:ascii="Bookman Old Style" w:eastAsia="Times New Roman" w:hAnsi="Bookman Old Style"/>
          <w:lang w:eastAsia="bg-BG"/>
        </w:rPr>
        <w:t xml:space="preserve">. </w:t>
      </w:r>
      <w:hyperlink w:anchor="изпълнител" w:history="1">
        <w:r w:rsidRPr="00C86E0E">
          <w:rPr>
            <w:rFonts w:ascii="Bookman Old Style" w:eastAsia="Times New Roman" w:hAnsi="Bookman Old Style"/>
            <w:lang w:eastAsia="bg-BG"/>
          </w:rPr>
          <w:t>Изпълнителят</w:t>
        </w:r>
      </w:hyperlink>
      <w:r w:rsidRPr="00C86E0E">
        <w:rPr>
          <w:rFonts w:ascii="Bookman Old Style" w:eastAsia="Times New Roman" w:hAnsi="Bookman Old Style"/>
          <w:lang w:eastAsia="bg-BG"/>
        </w:rPr>
        <w:t xml:space="preserve"> поддържа тези Машини и съоръжения в добро състояние съгласно добрата търговска практика. </w:t>
      </w:r>
      <w:hyperlink w:anchor="изпълнител" w:history="1">
        <w:r w:rsidRPr="00C86E0E">
          <w:rPr>
            <w:rFonts w:ascii="Bookman Old Style" w:eastAsia="Times New Roman" w:hAnsi="Bookman Old Style"/>
            <w:lang w:eastAsia="bg-BG"/>
          </w:rPr>
          <w:t>Изпълнителят</w:t>
        </w:r>
      </w:hyperlink>
      <w:r w:rsidRPr="00C86E0E">
        <w:rPr>
          <w:rFonts w:ascii="Bookman Old Style" w:eastAsia="Times New Roman" w:hAnsi="Bookman Old Style"/>
          <w:lang w:eastAsia="bg-BG"/>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C86E0E">
          <w:rPr>
            <w:rFonts w:ascii="Bookman Old Style" w:eastAsia="Times New Roman" w:hAnsi="Bookman Old Style"/>
            <w:lang w:eastAsia="bg-BG"/>
          </w:rPr>
          <w:t>Изпълнителя</w:t>
        </w:r>
      </w:hyperlink>
      <w:r w:rsidRPr="00C86E0E">
        <w:rPr>
          <w:rFonts w:ascii="Bookman Old Style" w:eastAsia="Times New Roman" w:hAnsi="Bookman Old Style"/>
          <w:lang w:eastAsia="bg-BG"/>
        </w:rPr>
        <w:t xml:space="preserve">, се поправят за сметка на </w:t>
      </w:r>
      <w:hyperlink w:anchor="изпълнител" w:history="1">
        <w:r w:rsidRPr="00C86E0E">
          <w:rPr>
            <w:rFonts w:ascii="Bookman Old Style" w:eastAsia="Times New Roman" w:hAnsi="Bookman Old Style"/>
            <w:lang w:eastAsia="bg-BG"/>
          </w:rPr>
          <w:t>Изпълнителя</w:t>
        </w:r>
      </w:hyperlink>
      <w:r w:rsidRPr="00C86E0E">
        <w:rPr>
          <w:rFonts w:ascii="Bookman Old Style" w:eastAsia="Times New Roman" w:hAnsi="Bookman Old Style"/>
          <w:lang w:eastAsia="bg-BG"/>
        </w:rPr>
        <w:t>.</w:t>
      </w:r>
    </w:p>
    <w:p w14:paraId="602E756A"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hyperlink w:anchor="изпълнител" w:history="1">
        <w:r w:rsidR="00C86E0E" w:rsidRPr="00C86E0E">
          <w:rPr>
            <w:rFonts w:ascii="Bookman Old Style" w:eastAsia="Times New Roman" w:hAnsi="Bookman Old Style"/>
            <w:lang w:eastAsia="bg-BG"/>
          </w:rPr>
          <w:t>Изпълнителят</w:t>
        </w:r>
      </w:hyperlink>
      <w:r w:rsidR="00C86E0E" w:rsidRPr="00C86E0E">
        <w:rPr>
          <w:rFonts w:ascii="Bookman Old Style" w:eastAsia="Times New Roman" w:hAnsi="Bookman Old Style"/>
          <w:lang w:eastAsia="bg-BG"/>
        </w:rPr>
        <w:t xml:space="preserve"> отговаря за всички Машини и съоръжения, предоставени му за обслужване и поддръжка от </w:t>
      </w:r>
      <w:hyperlink w:anchor="възложител" w:history="1">
        <w:r w:rsidR="00C86E0E" w:rsidRPr="00C86E0E">
          <w:rPr>
            <w:rFonts w:ascii="Bookman Old Style" w:eastAsia="Times New Roman" w:hAnsi="Bookman Old Style"/>
            <w:lang w:eastAsia="bg-BG"/>
          </w:rPr>
          <w:t>Възложителя</w:t>
        </w:r>
      </w:hyperlink>
      <w:r w:rsidR="00C86E0E" w:rsidRPr="00C86E0E">
        <w:rPr>
          <w:rFonts w:ascii="Bookman Old Style" w:eastAsia="Times New Roman" w:hAnsi="Bookman Old Style"/>
          <w:lang w:eastAsia="bg-BG"/>
        </w:rPr>
        <w:t xml:space="preserve">, от момента на доставка до приемането им обратно от </w:t>
      </w:r>
      <w:hyperlink w:anchor="възложител" w:history="1">
        <w:r w:rsidR="00C86E0E" w:rsidRPr="00C86E0E">
          <w:rPr>
            <w:rFonts w:ascii="Bookman Old Style" w:eastAsia="Times New Roman" w:hAnsi="Bookman Old Style"/>
            <w:lang w:eastAsia="bg-BG"/>
          </w:rPr>
          <w:t>Възложителя</w:t>
        </w:r>
      </w:hyperlink>
      <w:r w:rsidR="00C86E0E" w:rsidRPr="00C86E0E">
        <w:rPr>
          <w:rFonts w:ascii="Bookman Old Style" w:eastAsia="Times New Roman" w:hAnsi="Bookman Old Style"/>
          <w:lang w:eastAsia="bg-BG"/>
        </w:rPr>
        <w:t xml:space="preserve">. </w:t>
      </w:r>
      <w:hyperlink w:anchor="изпълнител" w:history="1">
        <w:r w:rsidR="00C86E0E" w:rsidRPr="00C86E0E">
          <w:rPr>
            <w:rFonts w:ascii="Bookman Old Style" w:eastAsia="Times New Roman" w:hAnsi="Bookman Old Style"/>
            <w:lang w:eastAsia="bg-BG"/>
          </w:rPr>
          <w:t>Изпълнителят</w:t>
        </w:r>
      </w:hyperlink>
      <w:r w:rsidR="00C86E0E" w:rsidRPr="00C86E0E">
        <w:rPr>
          <w:rFonts w:ascii="Bookman Old Style" w:eastAsia="Times New Roman" w:hAnsi="Bookman Old Style"/>
          <w:lang w:eastAsia="bg-BG"/>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15B4955"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 xml:space="preserve">СЛУЖИТЕЛИ НА </w:t>
      </w:r>
      <w:hyperlink w:anchor="изпълнител" w:history="1">
        <w:r w:rsidRPr="00C86E0E">
          <w:rPr>
            <w:rFonts w:ascii="Bookman Old Style" w:eastAsia="Times New Roman" w:hAnsi="Bookman Old Style"/>
            <w:b/>
          </w:rPr>
          <w:t>ИЗПЪЛНИТЕЛЯ</w:t>
        </w:r>
      </w:hyperlink>
    </w:p>
    <w:p w14:paraId="56193C50"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snapToGrid w:val="0"/>
        </w:rPr>
        <w:t xml:space="preserve">Изпълнителят осигурява компетентен персонал за изпълнение предмета на договора. </w:t>
      </w:r>
      <w:hyperlink w:anchor="възложител" w:history="1">
        <w:r w:rsidRPr="00C86E0E">
          <w:rPr>
            <w:rFonts w:ascii="Bookman Old Style" w:eastAsia="Times New Roman" w:hAnsi="Bookman Old Style"/>
            <w:snapToGrid w:val="0"/>
          </w:rPr>
          <w:t>Възложителят</w:t>
        </w:r>
      </w:hyperlink>
      <w:r w:rsidRPr="00C86E0E">
        <w:rPr>
          <w:rFonts w:ascii="Bookman Old Style" w:eastAsia="Times New Roman" w:hAnsi="Bookman Old Style"/>
          <w:snapToGrid w:val="0"/>
        </w:rPr>
        <w:t xml:space="preserve"> може да инструктира този персонал. Инструкции, получени от служителите на </w:t>
      </w:r>
      <w:hyperlink w:anchor="изпълнител" w:history="1">
        <w:r w:rsidRPr="00C86E0E">
          <w:rPr>
            <w:rFonts w:ascii="Bookman Old Style" w:eastAsia="Times New Roman" w:hAnsi="Bookman Old Style"/>
            <w:snapToGrid w:val="0"/>
          </w:rPr>
          <w:t>Изпълнителя</w:t>
        </w:r>
      </w:hyperlink>
      <w:r w:rsidRPr="00C86E0E">
        <w:rPr>
          <w:rFonts w:ascii="Bookman Old Style" w:eastAsia="Times New Roman" w:hAnsi="Bookman Old Style"/>
          <w:snapToGrid w:val="0"/>
        </w:rPr>
        <w:t xml:space="preserve"> във връзка с изпълнението на настоящия договор, са обвързващи за </w:t>
      </w:r>
      <w:hyperlink w:anchor="изпълнител" w:history="1">
        <w:r w:rsidRPr="00C86E0E">
          <w:rPr>
            <w:rFonts w:ascii="Bookman Old Style" w:eastAsia="Times New Roman" w:hAnsi="Bookman Old Style"/>
            <w:snapToGrid w:val="0"/>
          </w:rPr>
          <w:t>Изпълнителя</w:t>
        </w:r>
      </w:hyperlink>
      <w:r w:rsidRPr="00C86E0E">
        <w:rPr>
          <w:rFonts w:ascii="Bookman Old Style" w:eastAsia="Times New Roman" w:hAnsi="Bookman Old Style"/>
          <w:snapToGrid w:val="0"/>
        </w:rPr>
        <w:t xml:space="preserve">. </w:t>
      </w:r>
    </w:p>
    <w:p w14:paraId="212B9B69"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hyperlink w:anchor="възложител" w:history="1">
        <w:r w:rsidR="00C86E0E" w:rsidRPr="00C86E0E">
          <w:rPr>
            <w:rFonts w:ascii="Bookman Old Style" w:eastAsia="Times New Roman" w:hAnsi="Bookman Old Style"/>
            <w:lang w:eastAsia="bg-BG"/>
          </w:rPr>
          <w:t>Възложителят</w:t>
        </w:r>
      </w:hyperlink>
      <w:r w:rsidR="00C86E0E" w:rsidRPr="00C86E0E">
        <w:rPr>
          <w:rFonts w:ascii="Bookman Old Style" w:eastAsia="Times New Roman" w:hAnsi="Bookman Old Style"/>
          <w:lang w:eastAsia="bg-BG"/>
        </w:rPr>
        <w:t xml:space="preserve"> има право да поиска удостоверение за компетентността на лицата, наети от </w:t>
      </w:r>
      <w:hyperlink w:anchor="изпълнител" w:history="1">
        <w:r w:rsidR="00C86E0E" w:rsidRPr="00C86E0E">
          <w:rPr>
            <w:rFonts w:ascii="Bookman Old Style" w:eastAsia="Times New Roman" w:hAnsi="Bookman Old Style"/>
            <w:lang w:eastAsia="bg-BG"/>
          </w:rPr>
          <w:t>Изпълнителя</w:t>
        </w:r>
      </w:hyperlink>
      <w:r w:rsidR="00C86E0E" w:rsidRPr="00C86E0E">
        <w:rPr>
          <w:rFonts w:ascii="Bookman Old Style" w:eastAsia="Times New Roman" w:hAnsi="Bookman Old Style"/>
          <w:lang w:eastAsia="bg-BG"/>
        </w:rPr>
        <w:t xml:space="preserve"> за извършване на работите.</w:t>
      </w:r>
    </w:p>
    <w:p w14:paraId="20F5D686"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snapToGrid w:val="0"/>
          </w:rPr>
          <w:t>Възложителят</w:t>
        </w:r>
      </w:hyperlink>
      <w:r w:rsidR="00C86E0E" w:rsidRPr="00C86E0E">
        <w:rPr>
          <w:rFonts w:ascii="Bookman Old Style" w:eastAsia="Times New Roman" w:hAnsi="Bookman Old Style"/>
          <w:snapToGrid w:val="0"/>
        </w:rPr>
        <w:t xml:space="preserve"> има право да отхвърли участието на даден служител или представител на </w:t>
      </w:r>
      <w:hyperlink w:anchor="изпълнител" w:history="1">
        <w:r w:rsidR="00C86E0E" w:rsidRPr="00C86E0E">
          <w:rPr>
            <w:rFonts w:ascii="Bookman Old Style" w:eastAsia="Times New Roman" w:hAnsi="Bookman Old Style"/>
            <w:snapToGrid w:val="0"/>
          </w:rPr>
          <w:t>Изпълнителя</w:t>
        </w:r>
      </w:hyperlink>
      <w:r w:rsidR="00C86E0E" w:rsidRPr="00C86E0E">
        <w:rPr>
          <w:rFonts w:ascii="Bookman Old Style" w:eastAsia="Times New Roman" w:hAnsi="Bookman Old Style"/>
          <w:snapToGrid w:val="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C86E0E" w:rsidRPr="00C86E0E">
          <w:rPr>
            <w:rFonts w:ascii="Bookman Old Style" w:eastAsia="Times New Roman" w:hAnsi="Bookman Old Style"/>
            <w:snapToGrid w:val="0"/>
          </w:rPr>
          <w:t>Изпълнителят</w:t>
        </w:r>
      </w:hyperlink>
      <w:r w:rsidR="00C86E0E" w:rsidRPr="00C86E0E">
        <w:rPr>
          <w:rFonts w:ascii="Bookman Old Style" w:eastAsia="Times New Roman" w:hAnsi="Bookman Old Style"/>
          <w:snapToGrid w:val="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C86E0E" w:rsidRPr="00C86E0E">
          <w:rPr>
            <w:rFonts w:ascii="Bookman Old Style" w:eastAsia="Times New Roman" w:hAnsi="Bookman Old Style"/>
            <w:snapToGrid w:val="0"/>
          </w:rPr>
          <w:t>Възложителя</w:t>
        </w:r>
      </w:hyperlink>
      <w:r w:rsidR="00C86E0E" w:rsidRPr="00C86E0E">
        <w:rPr>
          <w:rFonts w:ascii="Bookman Old Style" w:eastAsia="Times New Roman" w:hAnsi="Bookman Old Style"/>
          <w:snapToGrid w:val="0"/>
        </w:rPr>
        <w:t>. Прилагането на този член не може да бъде причина за забава или неизпълнение на работите съгласно договора.</w:t>
      </w:r>
    </w:p>
    <w:p w14:paraId="1233A22F"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61E18DD5"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осигурява за своя сметка необходимият вид и количества изправни и проверени пожарогасителни средства.</w:t>
      </w:r>
    </w:p>
    <w:p w14:paraId="250B1D64"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УВЕДОМЯВАНЕ ЗА ИНЦИДЕНТИ</w:t>
      </w:r>
    </w:p>
    <w:p w14:paraId="36734638"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F59915B"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Сигнали за аварийни ситуации незабавно се докладват на Контролиращия служител.</w:t>
      </w:r>
    </w:p>
    <w:p w14:paraId="2A2A470C"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b/>
        </w:rPr>
        <w:t xml:space="preserve">ОПАСНИ МАТЕРИАЛИ </w:t>
      </w:r>
    </w:p>
    <w:p w14:paraId="32F45BEB"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Всяка информация, притежавана от или на разположение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w:t>
      </w:r>
    </w:p>
    <w:p w14:paraId="637727E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C86E0E">
          <w:rPr>
            <w:rFonts w:ascii="Bookman Old Style" w:eastAsia="Times New Roman" w:hAnsi="Bookman Old Style"/>
            <w:lang w:eastAsia="bg-BG"/>
          </w:rPr>
          <w:t>Възложителя</w:t>
        </w:r>
      </w:hyperlink>
      <w:r w:rsidRPr="00C86E0E">
        <w:rPr>
          <w:rFonts w:ascii="Bookman Old Style" w:eastAsia="Times New Roman" w:hAnsi="Bookman Old Style"/>
          <w:lang w:eastAsia="bg-BG"/>
        </w:rPr>
        <w:t xml:space="preserve"> или които се ползват от </w:t>
      </w:r>
      <w:hyperlink w:anchor="възложител" w:history="1">
        <w:r w:rsidRPr="00C86E0E">
          <w:rPr>
            <w:rFonts w:ascii="Bookman Old Style" w:eastAsia="Times New Roman" w:hAnsi="Bookman Old Style"/>
            <w:lang w:eastAsia="bg-BG"/>
          </w:rPr>
          <w:t>Възложителя</w:t>
        </w:r>
      </w:hyperlink>
      <w:r w:rsidRPr="00C86E0E">
        <w:rPr>
          <w:rFonts w:ascii="Bookman Old Style" w:eastAsia="Times New Roman" w:hAnsi="Bookman Old Style"/>
          <w:lang w:eastAsia="bg-BG"/>
        </w:rPr>
        <w:t xml:space="preserve"> във връзка с изпълнението на работите.</w:t>
      </w:r>
    </w:p>
    <w:p w14:paraId="6D439BF7"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и се ползват от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или негови подизпълнители на обектите. Инструкциите включват най-малко следното:</w:t>
      </w:r>
    </w:p>
    <w:p w14:paraId="55C35002" w14:textId="77777777" w:rsidR="00C86E0E" w:rsidRPr="00C86E0E" w:rsidRDefault="00C86E0E" w:rsidP="00191577">
      <w:pPr>
        <w:widowControl w:val="0"/>
        <w:numPr>
          <w:ilvl w:val="2"/>
          <w:numId w:val="14"/>
        </w:numPr>
        <w:tabs>
          <w:tab w:val="left" w:pos="2127"/>
        </w:tabs>
        <w:autoSpaceDE w:val="0"/>
        <w:autoSpaceDN w:val="0"/>
        <w:adjustRightInd w:val="0"/>
        <w:spacing w:after="0" w:line="240" w:lineRule="auto"/>
        <w:ind w:right="-292"/>
        <w:outlineLvl w:val="0"/>
        <w:rPr>
          <w:rFonts w:ascii="Bookman Old Style" w:eastAsia="Times New Roman" w:hAnsi="Bookman Old Style"/>
        </w:rPr>
      </w:pPr>
      <w:r w:rsidRPr="00C86E0E">
        <w:rPr>
          <w:rFonts w:ascii="Bookman Old Style" w:eastAsia="Times New Roman" w:hAnsi="Bookman Old Style"/>
        </w:rPr>
        <w:t>информация за опасностите от ползваните материали;</w:t>
      </w:r>
    </w:p>
    <w:p w14:paraId="40E1518A" w14:textId="77777777" w:rsidR="00C86E0E" w:rsidRPr="00C86E0E" w:rsidRDefault="00C86E0E" w:rsidP="00191577">
      <w:pPr>
        <w:widowControl w:val="0"/>
        <w:numPr>
          <w:ilvl w:val="2"/>
          <w:numId w:val="14"/>
        </w:numPr>
        <w:tabs>
          <w:tab w:val="left" w:pos="2127"/>
        </w:tabs>
        <w:autoSpaceDE w:val="0"/>
        <w:autoSpaceDN w:val="0"/>
        <w:adjustRightInd w:val="0"/>
        <w:spacing w:after="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оценка на риска при ползването им;</w:t>
      </w:r>
    </w:p>
    <w:p w14:paraId="1F01FBCB" w14:textId="77777777" w:rsidR="00C86E0E" w:rsidRPr="00C86E0E" w:rsidRDefault="00C86E0E" w:rsidP="00191577">
      <w:pPr>
        <w:widowControl w:val="0"/>
        <w:numPr>
          <w:ilvl w:val="2"/>
          <w:numId w:val="14"/>
        </w:numPr>
        <w:tabs>
          <w:tab w:val="num" w:pos="2127"/>
        </w:tabs>
        <w:autoSpaceDE w:val="0"/>
        <w:autoSpaceDN w:val="0"/>
        <w:adjustRightInd w:val="0"/>
        <w:spacing w:after="0" w:line="240" w:lineRule="auto"/>
        <w:ind w:left="2127" w:right="-292" w:hanging="1407"/>
        <w:jc w:val="both"/>
        <w:outlineLvl w:val="0"/>
        <w:rPr>
          <w:rFonts w:ascii="Bookman Old Style" w:eastAsia="Times New Roman" w:hAnsi="Bookman Old Style"/>
        </w:rPr>
      </w:pPr>
      <w:r w:rsidRPr="00C86E0E">
        <w:rPr>
          <w:rFonts w:ascii="Bookman Old Style" w:eastAsia="Times New Roman" w:hAnsi="Bookman Old Style"/>
        </w:rPr>
        <w:t>описание на контролните мерки, които следва да се вземат;</w:t>
      </w:r>
    </w:p>
    <w:p w14:paraId="2A255A5D" w14:textId="77777777" w:rsidR="00C86E0E" w:rsidRPr="00C86E0E" w:rsidRDefault="00C86E0E" w:rsidP="00191577">
      <w:pPr>
        <w:widowControl w:val="0"/>
        <w:numPr>
          <w:ilvl w:val="2"/>
          <w:numId w:val="14"/>
        </w:numPr>
        <w:tabs>
          <w:tab w:val="left" w:pos="2127"/>
        </w:tabs>
        <w:autoSpaceDE w:val="0"/>
        <w:autoSpaceDN w:val="0"/>
        <w:adjustRightInd w:val="0"/>
        <w:spacing w:after="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подробности за необходимо предпазно облекло;</w:t>
      </w:r>
    </w:p>
    <w:p w14:paraId="76085D6D" w14:textId="77777777" w:rsidR="00C86E0E" w:rsidRPr="00C86E0E" w:rsidRDefault="00C86E0E" w:rsidP="00191577">
      <w:pPr>
        <w:widowControl w:val="0"/>
        <w:numPr>
          <w:ilvl w:val="2"/>
          <w:numId w:val="14"/>
        </w:numPr>
        <w:tabs>
          <w:tab w:val="num" w:pos="2127"/>
        </w:tabs>
        <w:autoSpaceDE w:val="0"/>
        <w:autoSpaceDN w:val="0"/>
        <w:adjustRightInd w:val="0"/>
        <w:spacing w:after="0" w:line="240" w:lineRule="auto"/>
        <w:ind w:left="2127" w:right="-292" w:hanging="1407"/>
        <w:jc w:val="both"/>
        <w:outlineLvl w:val="0"/>
        <w:rPr>
          <w:rFonts w:ascii="Bookman Old Style" w:eastAsia="Times New Roman" w:hAnsi="Bookman Old Style"/>
        </w:rPr>
      </w:pPr>
      <w:r w:rsidRPr="00C86E0E">
        <w:rPr>
          <w:rFonts w:ascii="Bookman Old Style" w:eastAsia="Times New Roman" w:hAnsi="Bookman Old Style"/>
        </w:rPr>
        <w:t>подробности за максималните ограничения за излагане на въздействие от материалите;</w:t>
      </w:r>
    </w:p>
    <w:p w14:paraId="39F50EEA" w14:textId="77777777" w:rsidR="00C86E0E" w:rsidRPr="00C86E0E" w:rsidRDefault="00C86E0E" w:rsidP="00191577">
      <w:pPr>
        <w:widowControl w:val="0"/>
        <w:numPr>
          <w:ilvl w:val="2"/>
          <w:numId w:val="14"/>
        </w:numPr>
        <w:tabs>
          <w:tab w:val="left" w:pos="2127"/>
        </w:tabs>
        <w:autoSpaceDE w:val="0"/>
        <w:autoSpaceDN w:val="0"/>
        <w:adjustRightInd w:val="0"/>
        <w:spacing w:after="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препоръки за следене на здравето;</w:t>
      </w:r>
    </w:p>
    <w:p w14:paraId="094A0BA4" w14:textId="77777777" w:rsidR="00C86E0E" w:rsidRPr="00C86E0E" w:rsidRDefault="00C86E0E" w:rsidP="00191577">
      <w:pPr>
        <w:widowControl w:val="0"/>
        <w:numPr>
          <w:ilvl w:val="2"/>
          <w:numId w:val="14"/>
        </w:numPr>
        <w:tabs>
          <w:tab w:val="num" w:pos="2127"/>
        </w:tabs>
        <w:autoSpaceDE w:val="0"/>
        <w:autoSpaceDN w:val="0"/>
        <w:adjustRightInd w:val="0"/>
        <w:spacing w:after="0" w:line="240" w:lineRule="auto"/>
        <w:ind w:left="2127" w:right="-292" w:hanging="1407"/>
        <w:jc w:val="both"/>
        <w:outlineLvl w:val="0"/>
        <w:rPr>
          <w:rFonts w:ascii="Bookman Old Style" w:eastAsia="Times New Roman" w:hAnsi="Bookman Old Style"/>
        </w:rPr>
      </w:pPr>
      <w:r w:rsidRPr="00C86E0E">
        <w:rPr>
          <w:rFonts w:ascii="Bookman Old Style" w:eastAsia="Times New Roman" w:hAnsi="Bookman Old Style"/>
        </w:rPr>
        <w:t>препоръки относно типа, поддръжката, почистването, тестването на дихателните и вентилационни съоръжения;</w:t>
      </w:r>
    </w:p>
    <w:p w14:paraId="78AD43E1" w14:textId="77777777" w:rsidR="00C86E0E" w:rsidRPr="00C86E0E" w:rsidRDefault="00C86E0E" w:rsidP="00191577">
      <w:pPr>
        <w:widowControl w:val="0"/>
        <w:numPr>
          <w:ilvl w:val="2"/>
          <w:numId w:val="14"/>
        </w:numPr>
        <w:tabs>
          <w:tab w:val="num" w:pos="2127"/>
        </w:tabs>
        <w:autoSpaceDE w:val="0"/>
        <w:autoSpaceDN w:val="0"/>
        <w:adjustRightInd w:val="0"/>
        <w:spacing w:after="0" w:line="240" w:lineRule="auto"/>
        <w:ind w:left="2127" w:right="-292" w:hanging="1407"/>
        <w:jc w:val="both"/>
        <w:outlineLvl w:val="0"/>
        <w:rPr>
          <w:rFonts w:ascii="Bookman Old Style" w:eastAsia="Times New Roman" w:hAnsi="Bookman Old Style"/>
        </w:rPr>
      </w:pPr>
      <w:r w:rsidRPr="00C86E0E">
        <w:rPr>
          <w:rFonts w:ascii="Bookman Old Style" w:eastAsia="Times New Roman" w:hAnsi="Bookman Old Style"/>
        </w:rPr>
        <w:t>препоръки за боравене с отпадъците, включително депонирането им.</w:t>
      </w:r>
    </w:p>
    <w:p w14:paraId="2A11FC83" w14:textId="77777777" w:rsidR="00C86E0E" w:rsidRPr="00C86E0E" w:rsidRDefault="00C86E0E" w:rsidP="00191577">
      <w:pPr>
        <w:widowControl w:val="0"/>
        <w:numPr>
          <w:ilvl w:val="1"/>
          <w:numId w:val="14"/>
        </w:numPr>
        <w:tabs>
          <w:tab w:val="num" w:pos="720"/>
          <w:tab w:val="left" w:pos="8639"/>
        </w:tabs>
        <w:autoSpaceDE w:val="0"/>
        <w:autoSpaceDN w:val="0"/>
        <w:adjustRightInd w:val="0"/>
        <w:spacing w:before="120" w:after="12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F10E51D" w14:textId="77777777" w:rsidR="00C86E0E" w:rsidRPr="00C86E0E" w:rsidRDefault="00C86E0E" w:rsidP="00191577">
      <w:pPr>
        <w:widowControl w:val="0"/>
        <w:numPr>
          <w:ilvl w:val="1"/>
          <w:numId w:val="14"/>
        </w:numPr>
        <w:tabs>
          <w:tab w:val="num" w:pos="720"/>
          <w:tab w:val="left" w:pos="8639"/>
        </w:tabs>
        <w:autoSpaceDE w:val="0"/>
        <w:autoSpaceDN w:val="0"/>
        <w:adjustRightInd w:val="0"/>
        <w:spacing w:before="120" w:after="12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63253DE" w14:textId="77777777" w:rsidR="00C86E0E" w:rsidRPr="00C86E0E" w:rsidRDefault="00C86E0E" w:rsidP="00191577">
      <w:pPr>
        <w:widowControl w:val="0"/>
        <w:numPr>
          <w:ilvl w:val="1"/>
          <w:numId w:val="14"/>
        </w:numPr>
        <w:tabs>
          <w:tab w:val="num" w:pos="720"/>
          <w:tab w:val="left" w:pos="8639"/>
        </w:tabs>
        <w:autoSpaceDE w:val="0"/>
        <w:autoSpaceDN w:val="0"/>
        <w:adjustRightInd w:val="0"/>
        <w:spacing w:before="120" w:after="12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23C82652" w14:textId="77777777" w:rsidR="00C86E0E" w:rsidRPr="00C86E0E" w:rsidRDefault="00C86E0E" w:rsidP="00191577">
      <w:pPr>
        <w:widowControl w:val="0"/>
        <w:numPr>
          <w:ilvl w:val="2"/>
          <w:numId w:val="14"/>
        </w:numPr>
        <w:tabs>
          <w:tab w:val="left" w:pos="8639"/>
        </w:tabs>
        <w:autoSpaceDE w:val="0"/>
        <w:autoSpaceDN w:val="0"/>
        <w:adjustRightInd w:val="0"/>
        <w:spacing w:before="120" w:after="120" w:line="240" w:lineRule="auto"/>
        <w:ind w:right="-292"/>
        <w:jc w:val="both"/>
        <w:outlineLvl w:val="0"/>
        <w:rPr>
          <w:rFonts w:ascii="Bookman Old Style" w:eastAsia="Times New Roman" w:hAnsi="Bookman Old Style"/>
        </w:rPr>
      </w:pPr>
      <w:r w:rsidRPr="00C86E0E">
        <w:rPr>
          <w:rFonts w:ascii="Bookman Old Style" w:eastAsia="Times New Roman" w:hAnsi="Bookman Old Style"/>
          <w:lang w:val="en-US"/>
        </w:rPr>
        <w:t xml:space="preserve"> </w:t>
      </w:r>
      <w:r w:rsidRPr="00C86E0E">
        <w:rPr>
          <w:rFonts w:ascii="Bookman Old Style" w:eastAsia="Times New Roman" w:hAnsi="Bookman Old Style"/>
        </w:rPr>
        <w:t>Осигуряване на подходящи дихателни и други лични предпазни средства, които трябва да се използват по предназначение;</w:t>
      </w:r>
    </w:p>
    <w:p w14:paraId="5072D3E2" w14:textId="77777777" w:rsidR="00C86E0E" w:rsidRPr="00C86E0E" w:rsidRDefault="00C86E0E" w:rsidP="00191577">
      <w:pPr>
        <w:widowControl w:val="0"/>
        <w:numPr>
          <w:ilvl w:val="2"/>
          <w:numId w:val="14"/>
        </w:numPr>
        <w:tabs>
          <w:tab w:val="left" w:pos="8639"/>
        </w:tabs>
        <w:autoSpaceDE w:val="0"/>
        <w:autoSpaceDN w:val="0"/>
        <w:adjustRightInd w:val="0"/>
        <w:spacing w:before="120" w:after="120" w:line="240" w:lineRule="auto"/>
        <w:ind w:right="-292"/>
        <w:jc w:val="both"/>
        <w:outlineLvl w:val="0"/>
        <w:rPr>
          <w:rFonts w:ascii="Bookman Old Style" w:eastAsia="Times New Roman" w:hAnsi="Bookman Old Style"/>
        </w:rPr>
      </w:pPr>
      <w:r w:rsidRPr="00C86E0E">
        <w:rPr>
          <w:rFonts w:ascii="Bookman Old Style" w:eastAsia="Times New Roman" w:hAnsi="Bookman Old Style"/>
          <w:lang w:val="en-US"/>
        </w:rPr>
        <w:t xml:space="preserve"> </w:t>
      </w:r>
      <w:r w:rsidRPr="00C86E0E">
        <w:rPr>
          <w:rFonts w:ascii="Bookman Old Style" w:eastAsia="Times New Roman" w:hAnsi="Bookman Old Style"/>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0375280" w14:textId="77777777" w:rsidR="00C86E0E" w:rsidRPr="00C86E0E" w:rsidRDefault="00C86E0E" w:rsidP="00191577">
      <w:pPr>
        <w:widowControl w:val="0"/>
        <w:numPr>
          <w:ilvl w:val="2"/>
          <w:numId w:val="14"/>
        </w:numPr>
        <w:tabs>
          <w:tab w:val="left" w:pos="8639"/>
        </w:tabs>
        <w:autoSpaceDE w:val="0"/>
        <w:autoSpaceDN w:val="0"/>
        <w:adjustRightInd w:val="0"/>
        <w:spacing w:before="120" w:after="120" w:line="240" w:lineRule="auto"/>
        <w:ind w:right="-292"/>
        <w:jc w:val="both"/>
        <w:outlineLvl w:val="0"/>
        <w:rPr>
          <w:rFonts w:ascii="Bookman Old Style" w:eastAsia="Times New Roman" w:hAnsi="Bookman Old Style"/>
        </w:rPr>
      </w:pPr>
      <w:r w:rsidRPr="00C86E0E">
        <w:rPr>
          <w:rFonts w:ascii="Bookman Old Style" w:eastAsia="Times New Roman" w:hAnsi="Bookman Old Style"/>
          <w:lang w:val="en-US"/>
        </w:rPr>
        <w:t xml:space="preserve"> </w:t>
      </w:r>
      <w:r w:rsidRPr="00C86E0E">
        <w:rPr>
          <w:rFonts w:ascii="Bookman Old Style" w:eastAsia="Times New Roman" w:hAnsi="Bookman Old Style"/>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4564EAB1" w14:textId="77777777" w:rsidR="00C86E0E" w:rsidRPr="00C86E0E" w:rsidRDefault="00C86E0E" w:rsidP="00191577">
      <w:pPr>
        <w:widowControl w:val="0"/>
        <w:numPr>
          <w:ilvl w:val="1"/>
          <w:numId w:val="14"/>
        </w:numPr>
        <w:tabs>
          <w:tab w:val="num" w:pos="720"/>
          <w:tab w:val="left" w:pos="8639"/>
        </w:tabs>
        <w:autoSpaceDE w:val="0"/>
        <w:autoSpaceDN w:val="0"/>
        <w:adjustRightInd w:val="0"/>
        <w:spacing w:before="120" w:after="12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B8C5B3F" w14:textId="77777777" w:rsidR="00C86E0E" w:rsidRPr="00C86E0E" w:rsidRDefault="00C86E0E" w:rsidP="00191577">
      <w:pPr>
        <w:widowControl w:val="0"/>
        <w:numPr>
          <w:ilvl w:val="1"/>
          <w:numId w:val="14"/>
        </w:numPr>
        <w:tabs>
          <w:tab w:val="num" w:pos="720"/>
          <w:tab w:val="left" w:pos="8639"/>
        </w:tabs>
        <w:autoSpaceDE w:val="0"/>
        <w:autoSpaceDN w:val="0"/>
        <w:adjustRightInd w:val="0"/>
        <w:spacing w:before="120" w:after="12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62955CA5" w14:textId="77777777" w:rsidR="00C86E0E" w:rsidRPr="00C86E0E" w:rsidRDefault="00C86E0E" w:rsidP="00C86E0E">
      <w:pPr>
        <w:widowControl w:val="0"/>
        <w:tabs>
          <w:tab w:val="num" w:pos="1440"/>
          <w:tab w:val="left" w:pos="8639"/>
        </w:tabs>
        <w:autoSpaceDE w:val="0"/>
        <w:autoSpaceDN w:val="0"/>
        <w:adjustRightInd w:val="0"/>
        <w:spacing w:before="120" w:after="120" w:line="240" w:lineRule="auto"/>
        <w:ind w:left="720" w:right="-292"/>
        <w:jc w:val="both"/>
        <w:outlineLvl w:val="0"/>
        <w:rPr>
          <w:rFonts w:ascii="Bookman Old Style" w:eastAsia="Times New Roman" w:hAnsi="Bookman Old Style"/>
        </w:rPr>
      </w:pPr>
    </w:p>
    <w:p w14:paraId="17102134"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Информацията, която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предоставя във връзка с горното, се изпраща преди започване на изпълнението на работите на даден обект.</w:t>
      </w:r>
    </w:p>
    <w:p w14:paraId="60D673A6"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 xml:space="preserve">ТЕСТВАНЕ </w:t>
      </w:r>
    </w:p>
    <w:p w14:paraId="1E1F8425"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rPr>
          <w:t>Възложителят</w:t>
        </w:r>
      </w:hyperlink>
      <w:r w:rsidR="00C86E0E" w:rsidRPr="00C86E0E">
        <w:rPr>
          <w:rFonts w:ascii="Bookman Old Style" w:eastAsia="Times New Roman" w:hAnsi="Bookman Old Style"/>
        </w:rPr>
        <w:t xml:space="preserve"> може да поръча на </w:t>
      </w:r>
      <w:hyperlink w:anchor="изпълнител" w:history="1">
        <w:r w:rsidR="00C86E0E" w:rsidRPr="00C86E0E">
          <w:rPr>
            <w:rFonts w:ascii="Bookman Old Style" w:eastAsia="Times New Roman" w:hAnsi="Bookman Old Style"/>
          </w:rPr>
          <w:t>Изпълнителя</w:t>
        </w:r>
      </w:hyperlink>
      <w:r w:rsidR="00C86E0E" w:rsidRPr="00C86E0E">
        <w:rPr>
          <w:rFonts w:ascii="Bookman Old Style" w:eastAsia="Times New Roman" w:hAnsi="Bookman Old Style"/>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C86E0E" w:rsidRPr="00C86E0E">
          <w:rPr>
            <w:rFonts w:ascii="Bookman Old Style" w:eastAsia="Times New Roman" w:hAnsi="Bookman Old Style"/>
          </w:rPr>
          <w:t>Изпълнителя</w:t>
        </w:r>
      </w:hyperlink>
      <w:r w:rsidR="00C86E0E" w:rsidRPr="00C86E0E">
        <w:rPr>
          <w:rFonts w:ascii="Bookman Old Style" w:eastAsia="Times New Roman" w:hAnsi="Bookman Old Style"/>
        </w:rPr>
        <w:t xml:space="preserve">. </w:t>
      </w:r>
    </w:p>
    <w:p w14:paraId="3A1D34F1"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 случай, че тестовете бъдат неправомерно забавени от страна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може да извести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да ги направи в 7-дневен срок от получаване на писменото известие.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трябва да извърши тестването в срок от посочените 7 (седем) дни. Ако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не направи тестовете за това време,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може да ги извърши за сметка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и стойността им ще бъде удържана от възнаграждението, дължимо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w:t>
      </w:r>
    </w:p>
    <w:p w14:paraId="0D84CF8E"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от повторното извършване на теста ще бъдат удържани от възнаграждението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w:t>
      </w:r>
    </w:p>
    <w:p w14:paraId="3B1B316F"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 xml:space="preserve">ГАРАНЦИИ </w:t>
      </w:r>
    </w:p>
    <w:p w14:paraId="1D4447AB" w14:textId="77777777" w:rsidR="00C86E0E" w:rsidRPr="00C86E0E" w:rsidRDefault="00CF2C40"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5F7E2484"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 xml:space="preserve">В случай на некачествено изпълнение, за което </w:t>
      </w:r>
      <w:hyperlink w:anchor="изпълнител" w:history="1">
        <w:r w:rsidRPr="00C86E0E">
          <w:rPr>
            <w:rFonts w:ascii="Bookman Old Style" w:eastAsia="Times New Roman" w:hAnsi="Bookman Old Style"/>
            <w:lang w:eastAsia="bg-BG"/>
          </w:rPr>
          <w:t>Изпълнителят</w:t>
        </w:r>
      </w:hyperlink>
      <w:r w:rsidRPr="00C86E0E">
        <w:rPr>
          <w:rFonts w:ascii="Bookman Old Style" w:eastAsia="Times New Roman" w:hAnsi="Bookman Old Style"/>
          <w:lang w:eastAsia="bg-BG"/>
        </w:rPr>
        <w:t xml:space="preserve"> е отговорен, </w:t>
      </w:r>
      <w:hyperlink w:anchor="възложител" w:history="1">
        <w:r w:rsidRPr="00C86E0E">
          <w:rPr>
            <w:rFonts w:ascii="Bookman Old Style" w:eastAsia="Times New Roman" w:hAnsi="Bookman Old Style"/>
            <w:lang w:eastAsia="bg-BG"/>
          </w:rPr>
          <w:t>Възложителят</w:t>
        </w:r>
      </w:hyperlink>
      <w:r w:rsidRPr="00C86E0E">
        <w:rPr>
          <w:rFonts w:ascii="Bookman Old Style" w:eastAsia="Times New Roman" w:hAnsi="Bookman Old Style"/>
          <w:lang w:eastAsia="bg-BG"/>
        </w:rPr>
        <w:t xml:space="preserve"> трябва да уведоми </w:t>
      </w:r>
      <w:hyperlink w:anchor="изпълнител" w:history="1">
        <w:r w:rsidRPr="00C86E0E">
          <w:rPr>
            <w:rFonts w:ascii="Bookman Old Style" w:eastAsia="Times New Roman" w:hAnsi="Bookman Old Style"/>
            <w:lang w:eastAsia="bg-BG"/>
          </w:rPr>
          <w:t>Изпълнителя</w:t>
        </w:r>
      </w:hyperlink>
      <w:r w:rsidRPr="00C86E0E">
        <w:rPr>
          <w:rFonts w:ascii="Bookman Old Style" w:eastAsia="Times New Roman" w:hAnsi="Bookman Old Style"/>
          <w:lang w:eastAsia="bg-BG"/>
        </w:rPr>
        <w:t xml:space="preserve"> писмено. </w:t>
      </w:r>
      <w:hyperlink w:anchor="изпълнител" w:history="1">
        <w:r w:rsidRPr="00C86E0E">
          <w:rPr>
            <w:rFonts w:ascii="Bookman Old Style" w:eastAsia="Times New Roman" w:hAnsi="Bookman Old Style"/>
            <w:lang w:eastAsia="bg-BG"/>
          </w:rPr>
          <w:t>Изпълнителят</w:t>
        </w:r>
      </w:hyperlink>
      <w:r w:rsidRPr="00C86E0E">
        <w:rPr>
          <w:rFonts w:ascii="Bookman Old Style" w:eastAsia="Times New Roman" w:hAnsi="Bookman Old Style"/>
          <w:lang w:eastAsia="bg-BG"/>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54BBB0B"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Ако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има право да поиска друг изпълнител да ги отстрани (или </w:t>
      </w:r>
      <w:hyperlink w:anchor="възложител" w:history="1">
        <w:r w:rsidRPr="00C86E0E">
          <w:rPr>
            <w:rFonts w:ascii="Bookman Old Style" w:eastAsia="Times New Roman" w:hAnsi="Bookman Old Style"/>
          </w:rPr>
          <w:t>Възложителят</w:t>
        </w:r>
      </w:hyperlink>
      <w:r w:rsidRPr="00C86E0E">
        <w:rPr>
          <w:rFonts w:ascii="Bookman Old Style" w:eastAsia="Times New Roman" w:hAnsi="Bookman Old Style"/>
        </w:rPr>
        <w:t xml:space="preserve"> да ги отстрани за своя сметка) и да приспадне направените разходи от гаранцията за изпълнение. </w:t>
      </w:r>
    </w:p>
    <w:p w14:paraId="4553355D"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 xml:space="preserve">ФОРС МАЖОР </w:t>
      </w:r>
    </w:p>
    <w:p w14:paraId="24331C9C"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57DD4EC2"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или неговите представители трябва да направят това уведомление до 3 (три) дни от настъпването на обстоятелствата.</w:t>
      </w:r>
    </w:p>
    <w:p w14:paraId="60234A42"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ОТГОВОРНОСТ И ЗАСТРАХОВАНЕ</w:t>
      </w:r>
    </w:p>
    <w:p w14:paraId="44E4A164"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21043E3" w14:textId="77777777" w:rsidR="00C86E0E" w:rsidRPr="00C86E0E" w:rsidRDefault="00C86E0E" w:rsidP="00191577">
      <w:pPr>
        <w:widowControl w:val="0"/>
        <w:numPr>
          <w:ilvl w:val="2"/>
          <w:numId w:val="14"/>
        </w:numPr>
        <w:tabs>
          <w:tab w:val="left" w:pos="1701"/>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150904AE" w14:textId="77777777" w:rsidR="00C86E0E" w:rsidRPr="00C86E0E" w:rsidRDefault="00C86E0E" w:rsidP="00191577">
      <w:pPr>
        <w:widowControl w:val="0"/>
        <w:numPr>
          <w:ilvl w:val="2"/>
          <w:numId w:val="14"/>
        </w:numPr>
        <w:tabs>
          <w:tab w:val="left" w:pos="1701"/>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Повреда или погиване имуществото на Възложителя или на трети лица, намиращи се в границите на обекта.</w:t>
      </w:r>
    </w:p>
    <w:p w14:paraId="160536F1" w14:textId="77777777" w:rsidR="00C86E0E" w:rsidRPr="00C86E0E" w:rsidRDefault="00C86E0E" w:rsidP="00C86E0E">
      <w:pPr>
        <w:widowControl w:val="0"/>
        <w:tabs>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1198A13"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2BD2E288" w14:textId="77777777" w:rsidR="00C86E0E" w:rsidRPr="00C86E0E" w:rsidRDefault="00C86E0E" w:rsidP="00191577">
      <w:pPr>
        <w:widowControl w:val="0"/>
        <w:numPr>
          <w:ilvl w:val="1"/>
          <w:numId w:val="14"/>
        </w:numPr>
        <w:tabs>
          <w:tab w:val="num"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Застрахователните полици се представят на </w:t>
      </w:r>
      <w:hyperlink w:anchor="възложител" w:history="1">
        <w:r w:rsidRPr="00C86E0E">
          <w:rPr>
            <w:rFonts w:ascii="Bookman Old Style" w:eastAsia="Times New Roman" w:hAnsi="Bookman Old Style"/>
          </w:rPr>
          <w:t>Възложителя</w:t>
        </w:r>
      </w:hyperlink>
      <w:r w:rsidRPr="00C86E0E">
        <w:rPr>
          <w:rFonts w:ascii="Bookman Old Style" w:eastAsia="Times New Roman" w:hAnsi="Bookman Old Style"/>
        </w:rPr>
        <w:t xml:space="preserve"> при поискване. </w:t>
      </w:r>
    </w:p>
    <w:p w14:paraId="544936E6"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ПРЕОТСТЪПВАНЕ И ПРЕХВЪРЛЯНЕ НА ЗАДЪЛЖЕНИЯ</w:t>
      </w:r>
    </w:p>
    <w:p w14:paraId="17CBF7F0" w14:textId="77777777" w:rsidR="00C86E0E" w:rsidRPr="00C86E0E" w:rsidRDefault="00CF2C40" w:rsidP="00191577">
      <w:pPr>
        <w:widowControl w:val="0"/>
        <w:numPr>
          <w:ilvl w:val="1"/>
          <w:numId w:val="14"/>
        </w:numPr>
        <w:tabs>
          <w:tab w:val="clear" w:pos="1440"/>
          <w:tab w:val="left" w:pos="720"/>
          <w:tab w:val="num" w:pos="90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C86E0E" w:rsidRPr="00C86E0E">
          <w:rPr>
            <w:rFonts w:ascii="Bookman Old Style" w:eastAsia="Times New Roman" w:hAnsi="Bookman Old Style"/>
          </w:rPr>
          <w:t>Възложителя</w:t>
        </w:r>
      </w:hyperlink>
      <w:r w:rsidR="00C86E0E" w:rsidRPr="00C86E0E">
        <w:rPr>
          <w:rFonts w:ascii="Bookman Old Style" w:eastAsia="Times New Roman" w:hAnsi="Bookman Old Style"/>
        </w:rPr>
        <w:t>.</w:t>
      </w:r>
    </w:p>
    <w:p w14:paraId="06F378A0"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hyperlink w:anchor="изпълнител" w:history="1">
        <w:r w:rsidR="00C86E0E" w:rsidRPr="00C86E0E">
          <w:rPr>
            <w:rFonts w:ascii="Bookman Old Style" w:eastAsia="Times New Roman" w:hAnsi="Bookman Old Style"/>
          </w:rPr>
          <w:t>Изпълнителят</w:t>
        </w:r>
      </w:hyperlink>
      <w:r w:rsidR="00C86E0E" w:rsidRPr="00C86E0E">
        <w:rPr>
          <w:rFonts w:ascii="Bookman Old Style" w:eastAsia="Times New Roman" w:hAnsi="Bookman Old Style"/>
        </w:rPr>
        <w:t xml:space="preserve"> носи отговорност за изпълнението на работите, включително и за тези, извършени от подизпълнителите.</w:t>
      </w:r>
    </w:p>
    <w:p w14:paraId="45673BB6"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ПРЕКРАТЯВАНЕ</w:t>
      </w:r>
    </w:p>
    <w:p w14:paraId="246A87B1"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0" w:line="240" w:lineRule="auto"/>
        <w:ind w:left="720" w:right="-292" w:hanging="720"/>
        <w:jc w:val="both"/>
        <w:outlineLvl w:val="0"/>
        <w:rPr>
          <w:rFonts w:ascii="Bookman Old Style" w:eastAsia="Times New Roman" w:hAnsi="Bookman Old Style"/>
        </w:rPr>
      </w:pPr>
      <w:hyperlink w:anchor="възложител" w:history="1">
        <w:r w:rsidR="00C86E0E" w:rsidRPr="00C86E0E">
          <w:rPr>
            <w:rFonts w:ascii="Bookman Old Style" w:eastAsia="Times New Roman" w:hAnsi="Bookman Old Style"/>
          </w:rPr>
          <w:t>Възложителят</w:t>
        </w:r>
      </w:hyperlink>
      <w:r w:rsidR="00C86E0E" w:rsidRPr="00C86E0E">
        <w:rPr>
          <w:rFonts w:ascii="Bookman Old Style" w:eastAsia="Times New Roman" w:hAnsi="Bookman Old Style"/>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C86E0E" w:rsidRPr="00C86E0E">
          <w:rPr>
            <w:rFonts w:ascii="Bookman Old Style" w:eastAsia="Times New Roman" w:hAnsi="Bookman Old Style"/>
          </w:rPr>
          <w:t>Изпълнителя</w:t>
        </w:r>
      </w:hyperlink>
      <w:r w:rsidR="00C86E0E" w:rsidRPr="00C86E0E">
        <w:rPr>
          <w:rFonts w:ascii="Bookman Old Style" w:eastAsia="Times New Roman" w:hAnsi="Bookman Old Style"/>
        </w:rPr>
        <w:t xml:space="preserve"> при следните обстоятелства:</w:t>
      </w:r>
    </w:p>
    <w:p w14:paraId="25E44B39" w14:textId="77777777" w:rsidR="00C86E0E" w:rsidRPr="00C86E0E" w:rsidRDefault="00C86E0E" w:rsidP="00191577">
      <w:pPr>
        <w:widowControl w:val="0"/>
        <w:numPr>
          <w:ilvl w:val="2"/>
          <w:numId w:val="14"/>
        </w:numPr>
        <w:tabs>
          <w:tab w:val="left" w:pos="1620"/>
          <w:tab w:val="left" w:pos="8639"/>
        </w:tabs>
        <w:autoSpaceDE w:val="0"/>
        <w:autoSpaceDN w:val="0"/>
        <w:adjustRightInd w:val="0"/>
        <w:spacing w:after="0" w:line="240" w:lineRule="auto"/>
        <w:ind w:left="1620" w:right="-292" w:hanging="900"/>
        <w:jc w:val="both"/>
        <w:outlineLvl w:val="0"/>
        <w:rPr>
          <w:rFonts w:ascii="Bookman Old Style" w:eastAsia="Times New Roman" w:hAnsi="Bookman Old Style"/>
        </w:rPr>
      </w:pPr>
      <w:r w:rsidRPr="00C86E0E">
        <w:rPr>
          <w:rFonts w:ascii="Bookman Old Style" w:eastAsia="Times New Roman" w:hAnsi="Bookman Old Style"/>
        </w:rPr>
        <w:t xml:space="preserve">ако Изпълнителят и/или служителите на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42268CD8" w14:textId="77777777" w:rsidR="00C86E0E" w:rsidRPr="00C86E0E" w:rsidRDefault="00C86E0E" w:rsidP="00191577">
      <w:pPr>
        <w:widowControl w:val="0"/>
        <w:numPr>
          <w:ilvl w:val="2"/>
          <w:numId w:val="14"/>
        </w:numPr>
        <w:tabs>
          <w:tab w:val="left" w:pos="1620"/>
          <w:tab w:val="left" w:pos="8639"/>
        </w:tabs>
        <w:autoSpaceDE w:val="0"/>
        <w:autoSpaceDN w:val="0"/>
        <w:adjustRightInd w:val="0"/>
        <w:spacing w:after="240" w:line="240" w:lineRule="auto"/>
        <w:ind w:left="1620" w:right="-292" w:hanging="900"/>
        <w:jc w:val="both"/>
        <w:outlineLvl w:val="0"/>
        <w:rPr>
          <w:rFonts w:ascii="Bookman Old Style" w:eastAsia="Times New Roman" w:hAnsi="Bookman Old Style"/>
        </w:rPr>
      </w:pPr>
      <w:r w:rsidRPr="00C86E0E">
        <w:rPr>
          <w:rFonts w:ascii="Bookman Old Style" w:eastAsia="Times New Roman" w:hAnsi="Bookman Old Style"/>
        </w:rPr>
        <w:t>ако за Изпълнителя е открито производство по несъстоятелност.</w:t>
      </w:r>
    </w:p>
    <w:p w14:paraId="5BF60AB7"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Всяка страна има право едностранно да прекрати </w:t>
      </w:r>
      <w:hyperlink w:anchor="договор" w:history="1">
        <w:r w:rsidRPr="00C86E0E">
          <w:rPr>
            <w:rFonts w:ascii="Bookman Old Style" w:eastAsia="Times New Roman" w:hAnsi="Bookman Old Style"/>
          </w:rPr>
          <w:t>Договора</w:t>
        </w:r>
      </w:hyperlink>
      <w:r w:rsidRPr="00C86E0E">
        <w:rPr>
          <w:rFonts w:ascii="Bookman Old Style" w:eastAsia="Times New Roman" w:hAnsi="Bookman Old Style"/>
        </w:rPr>
        <w:t xml:space="preserve"> изцяло или отчасти, в случай че другата страна е в неизпълнение на </w:t>
      </w:r>
      <w:hyperlink w:anchor="договор" w:history="1">
        <w:r w:rsidRPr="00C86E0E">
          <w:rPr>
            <w:rFonts w:ascii="Bookman Old Style" w:eastAsia="Times New Roman" w:hAnsi="Bookman Old Style"/>
          </w:rPr>
          <w:t>Договора</w:t>
        </w:r>
      </w:hyperlink>
      <w:r w:rsidRPr="00C86E0E">
        <w:rPr>
          <w:rFonts w:ascii="Bookman Old Style" w:eastAsia="Times New Roman" w:hAnsi="Bookman Old Style"/>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0905FCEE"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C86E0E">
          <w:rPr>
            <w:rFonts w:ascii="Bookman Old Style" w:eastAsia="Times New Roman" w:hAnsi="Bookman Old Style"/>
          </w:rPr>
          <w:t>Изпълнителя</w:t>
        </w:r>
      </w:hyperlink>
      <w:r w:rsidRPr="00C86E0E">
        <w:rPr>
          <w:rFonts w:ascii="Bookman Old Style" w:eastAsia="Times New Roman" w:hAnsi="Bookman Old Style"/>
        </w:rPr>
        <w:t>.</w:t>
      </w:r>
    </w:p>
    <w:p w14:paraId="45C4DFE5" w14:textId="77777777" w:rsidR="00C86E0E" w:rsidRPr="00C86E0E" w:rsidRDefault="00CF2C40"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lang w:eastAsia="bg-BG"/>
        </w:rPr>
      </w:pPr>
      <w:hyperlink w:anchor="възложител" w:history="1">
        <w:r w:rsidR="00C86E0E" w:rsidRPr="00C86E0E">
          <w:rPr>
            <w:rFonts w:ascii="Bookman Old Style" w:eastAsia="Times New Roman" w:hAnsi="Bookman Old Style"/>
            <w:lang w:eastAsia="bg-BG"/>
          </w:rPr>
          <w:t>Възложителят</w:t>
        </w:r>
      </w:hyperlink>
      <w:r w:rsidR="00C86E0E" w:rsidRPr="00C86E0E">
        <w:rPr>
          <w:rFonts w:ascii="Bookman Old Style" w:eastAsia="Times New Roman" w:hAnsi="Bookman Old Style"/>
          <w:lang w:eastAsia="bg-BG"/>
        </w:rPr>
        <w:t xml:space="preserve"> има право да прекрати договора с едномесечно писмено предизвестие. </w:t>
      </w:r>
      <w:hyperlink w:anchor="възложител" w:history="1">
        <w:r w:rsidR="00C86E0E" w:rsidRPr="00C86E0E">
          <w:rPr>
            <w:rFonts w:ascii="Bookman Old Style" w:eastAsia="Times New Roman" w:hAnsi="Bookman Old Style"/>
            <w:lang w:eastAsia="bg-BG"/>
          </w:rPr>
          <w:t>Възложителят</w:t>
        </w:r>
      </w:hyperlink>
      <w:r w:rsidR="00C86E0E" w:rsidRPr="00C86E0E">
        <w:rPr>
          <w:rFonts w:ascii="Bookman Old Style" w:eastAsia="Times New Roman" w:hAnsi="Bookman Old Style"/>
          <w:lang w:eastAsia="bg-BG"/>
        </w:rPr>
        <w:t xml:space="preserve"> не носи отговорност за разходи след срока на предизвестието.</w:t>
      </w:r>
    </w:p>
    <w:p w14:paraId="2CCE3F31"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Страните могат да прекратят договора по всяко време по взаимно съгласие.</w:t>
      </w:r>
    </w:p>
    <w:p w14:paraId="7F5AFCF5"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60A7521E" w14:textId="77777777" w:rsidR="00C86E0E" w:rsidRPr="00C86E0E" w:rsidRDefault="00C86E0E" w:rsidP="00191577">
      <w:pPr>
        <w:widowControl w:val="0"/>
        <w:numPr>
          <w:ilvl w:val="1"/>
          <w:numId w:val="14"/>
        </w:numPr>
        <w:tabs>
          <w:tab w:val="left" w:pos="720"/>
          <w:tab w:val="left" w:pos="8639"/>
        </w:tabs>
        <w:autoSpaceDE w:val="0"/>
        <w:autoSpaceDN w:val="0"/>
        <w:adjustRightInd w:val="0"/>
        <w:spacing w:after="240" w:line="240" w:lineRule="auto"/>
        <w:ind w:left="720" w:right="-292" w:hanging="720"/>
        <w:jc w:val="both"/>
        <w:outlineLvl w:val="0"/>
        <w:rPr>
          <w:rFonts w:ascii="Bookman Old Style" w:eastAsia="Times New Roman" w:hAnsi="Bookman Old Style"/>
        </w:rPr>
      </w:pPr>
      <w:r w:rsidRPr="00C86E0E">
        <w:rPr>
          <w:rFonts w:ascii="Bookman Old Style" w:eastAsia="Times New Roman" w:hAnsi="Bookman Old Style"/>
        </w:rPr>
        <w:t xml:space="preserve">При изтичане или прекратяване на договора </w:t>
      </w:r>
      <w:hyperlink w:anchor="изпълнител" w:history="1">
        <w:r w:rsidRPr="00C86E0E">
          <w:rPr>
            <w:rFonts w:ascii="Bookman Old Style" w:eastAsia="Times New Roman" w:hAnsi="Bookman Old Style"/>
          </w:rPr>
          <w:t>Изпълнителят</w:t>
        </w:r>
      </w:hyperlink>
      <w:r w:rsidRPr="00C86E0E">
        <w:rPr>
          <w:rFonts w:ascii="Bookman Old Style" w:eastAsia="Times New Roman" w:hAnsi="Bookman Old Style"/>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E062058"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РАЗДЕЛНОСТ</w:t>
      </w:r>
    </w:p>
    <w:p w14:paraId="1C138279" w14:textId="77777777" w:rsidR="00C86E0E" w:rsidRPr="00C86E0E" w:rsidRDefault="00C86E0E" w:rsidP="00C86E0E">
      <w:pPr>
        <w:tabs>
          <w:tab w:val="left" w:pos="8639"/>
        </w:tabs>
        <w:spacing w:after="240" w:line="240" w:lineRule="auto"/>
        <w:ind w:left="720" w:right="-292"/>
        <w:jc w:val="both"/>
        <w:outlineLvl w:val="0"/>
        <w:rPr>
          <w:rFonts w:ascii="Bookman Old Style" w:eastAsia="Times New Roman" w:hAnsi="Bookman Old Style"/>
          <w:lang w:eastAsia="bg-BG"/>
        </w:rPr>
      </w:pPr>
      <w:r w:rsidRPr="00C86E0E">
        <w:rPr>
          <w:rFonts w:ascii="Bookman Old Style" w:eastAsia="Times New Roman" w:hAnsi="Bookman Old Style"/>
          <w:lang w:eastAsia="bg-BG"/>
        </w:rPr>
        <w:t xml:space="preserve">В случай, че някоя разпоредба или последваща промяна в </w:t>
      </w:r>
      <w:hyperlink w:anchor="договор" w:history="1">
        <w:r w:rsidRPr="00C86E0E">
          <w:rPr>
            <w:rFonts w:ascii="Bookman Old Style" w:eastAsia="Times New Roman" w:hAnsi="Bookman Old Style"/>
            <w:lang w:eastAsia="bg-BG"/>
          </w:rPr>
          <w:t>договора</w:t>
        </w:r>
      </w:hyperlink>
      <w:r w:rsidRPr="00C86E0E">
        <w:rPr>
          <w:rFonts w:ascii="Bookman Old Style" w:eastAsia="Times New Roman" w:hAnsi="Bookman Old Style"/>
          <w:lang w:eastAsia="bg-BG"/>
        </w:rPr>
        <w:t xml:space="preserve"> се окаже недействителна, останалите разпоредби продължават да бъдат валидни и подлежащи на изпълнение</w:t>
      </w:r>
    </w:p>
    <w:p w14:paraId="33811FC5" w14:textId="77777777" w:rsidR="00C86E0E" w:rsidRPr="00C86E0E" w:rsidRDefault="00C86E0E" w:rsidP="00191577">
      <w:pPr>
        <w:keepNext/>
        <w:widowControl w:val="0"/>
        <w:numPr>
          <w:ilvl w:val="0"/>
          <w:numId w:val="14"/>
        </w:numPr>
        <w:tabs>
          <w:tab w:val="left" w:pos="8639"/>
        </w:tabs>
        <w:autoSpaceDE w:val="0"/>
        <w:autoSpaceDN w:val="0"/>
        <w:adjustRightInd w:val="0"/>
        <w:spacing w:after="240" w:line="240" w:lineRule="auto"/>
        <w:ind w:right="-292"/>
        <w:jc w:val="both"/>
        <w:outlineLvl w:val="0"/>
        <w:rPr>
          <w:rFonts w:ascii="Bookman Old Style" w:eastAsia="Times New Roman" w:hAnsi="Bookman Old Style"/>
          <w:b/>
        </w:rPr>
      </w:pPr>
      <w:r w:rsidRPr="00C86E0E">
        <w:rPr>
          <w:rFonts w:ascii="Bookman Old Style" w:eastAsia="Times New Roman" w:hAnsi="Bookman Old Style"/>
          <w:b/>
        </w:rPr>
        <w:t>ПРИЛОЖИМО ПРАВО</w:t>
      </w:r>
    </w:p>
    <w:p w14:paraId="7BAC8ACD" w14:textId="77777777" w:rsidR="00C86E0E" w:rsidRPr="00C86E0E" w:rsidRDefault="00C86E0E" w:rsidP="00C86E0E">
      <w:pPr>
        <w:widowControl w:val="0"/>
        <w:tabs>
          <w:tab w:val="left" w:pos="720"/>
          <w:tab w:val="left" w:pos="8639"/>
        </w:tabs>
        <w:autoSpaceDE w:val="0"/>
        <w:autoSpaceDN w:val="0"/>
        <w:adjustRightInd w:val="0"/>
        <w:spacing w:after="240" w:line="240" w:lineRule="auto"/>
        <w:ind w:right="-292"/>
        <w:jc w:val="both"/>
        <w:outlineLvl w:val="0"/>
        <w:rPr>
          <w:rFonts w:ascii="Bookman Old Style" w:eastAsia="Times New Roman" w:hAnsi="Bookman Old Style"/>
        </w:rPr>
      </w:pPr>
      <w:r w:rsidRPr="00C86E0E">
        <w:rPr>
          <w:rFonts w:ascii="Bookman Old Style" w:eastAsia="Times New Roman" w:hAnsi="Bookman Old Style"/>
        </w:rPr>
        <w:t>Към този договор ще се прилагат и той ще се тълкува съобразно разпоредбите на българското право.</w:t>
      </w:r>
    </w:p>
    <w:p w14:paraId="2555CA31" w14:textId="77777777" w:rsidR="00C86E0E" w:rsidRPr="00C86E0E" w:rsidRDefault="00C86E0E" w:rsidP="00C86E0E">
      <w:pPr>
        <w:widowControl w:val="0"/>
        <w:autoSpaceDE w:val="0"/>
        <w:autoSpaceDN w:val="0"/>
        <w:adjustRightInd w:val="0"/>
        <w:spacing w:before="120" w:after="0" w:line="240" w:lineRule="auto"/>
        <w:jc w:val="both"/>
        <w:rPr>
          <w:rFonts w:ascii="Bookman Old Style" w:eastAsia="Arial Unicode MS" w:hAnsi="Bookman Old Style"/>
        </w:rPr>
      </w:pPr>
      <w:r w:rsidRPr="00C86E0E">
        <w:rPr>
          <w:rFonts w:ascii="Bookman Old Style" w:eastAsia="Arial Unicode MS" w:hAnsi="Bookman Old Style"/>
          <w:bCs/>
        </w:rPr>
        <w:t>За целите на този договор</w:t>
      </w:r>
      <w:r w:rsidRPr="00C86E0E">
        <w:rPr>
          <w:rFonts w:ascii="Bookman Old Style" w:eastAsia="Arial Unicode MS" w:hAnsi="Bookman Old Style"/>
        </w:rPr>
        <w:t xml:space="preserve"> адресите за кореспонденция на страните и лицата, определени като Контролиращи служители са:</w:t>
      </w:r>
    </w:p>
    <w:p w14:paraId="673A8D0B" w14:textId="77777777" w:rsidR="00C86E0E" w:rsidRPr="00C86E0E" w:rsidRDefault="00C86E0E" w:rsidP="00C86E0E">
      <w:pPr>
        <w:widowControl w:val="0"/>
        <w:autoSpaceDE w:val="0"/>
        <w:autoSpaceDN w:val="0"/>
        <w:adjustRightInd w:val="0"/>
        <w:spacing w:before="120" w:after="0" w:line="240" w:lineRule="auto"/>
        <w:jc w:val="both"/>
        <w:rPr>
          <w:rFonts w:ascii="Bookman Old Style" w:eastAsia="Arial Unicode MS" w:hAnsi="Bookman Old Style"/>
        </w:rPr>
      </w:pPr>
      <w:r w:rsidRPr="00C86E0E">
        <w:rPr>
          <w:rFonts w:ascii="Bookman Old Style" w:eastAsia="Arial Unicode MS" w:hAnsi="Bookman Old Style"/>
          <w:b/>
          <w:bCs/>
        </w:rPr>
        <w:t xml:space="preserve">На Възложителя: </w:t>
      </w:r>
      <w:r w:rsidRPr="00C86E0E">
        <w:rPr>
          <w:rFonts w:ascii="Bookman Old Style" w:eastAsia="Arial Unicode MS" w:hAnsi="Bookman Old Style"/>
        </w:rPr>
        <w:t>град София, ж.к. “Младост” – 4, ул. “Бизнес Парк София” №1, Сграда – 2А, ет.5;</w:t>
      </w:r>
    </w:p>
    <w:p w14:paraId="4C41D7A1" w14:textId="77777777" w:rsidR="00C86E0E" w:rsidRPr="008608EE" w:rsidRDefault="00C86E0E" w:rsidP="00C86E0E">
      <w:pPr>
        <w:widowControl w:val="0"/>
        <w:shd w:val="clear" w:color="auto" w:fill="FFFFFF"/>
        <w:autoSpaceDE w:val="0"/>
        <w:autoSpaceDN w:val="0"/>
        <w:adjustRightInd w:val="0"/>
        <w:spacing w:before="120" w:after="0" w:line="240" w:lineRule="auto"/>
        <w:ind w:right="554"/>
        <w:jc w:val="both"/>
        <w:rPr>
          <w:rFonts w:ascii="Bookman Old Style" w:eastAsia="Arial Unicode MS" w:hAnsi="Bookman Old Style"/>
        </w:rPr>
      </w:pPr>
      <w:r w:rsidRPr="008608EE">
        <w:rPr>
          <w:rFonts w:ascii="Bookman Old Style" w:eastAsia="Arial Unicode MS" w:hAnsi="Bookman Old Style"/>
        </w:rPr>
        <w:t xml:space="preserve">Контролиращ служител: </w:t>
      </w:r>
      <w:r w:rsidR="009B0C95" w:rsidRPr="008608EE">
        <w:rPr>
          <w:rFonts w:ascii="Bookman Old Style" w:eastAsia="Arial Unicode MS" w:hAnsi="Bookman Old Style"/>
        </w:rPr>
        <w:t xml:space="preserve">Цветан </w:t>
      </w:r>
      <w:r w:rsidR="00DD0EBA" w:rsidRPr="008608EE">
        <w:rPr>
          <w:rFonts w:ascii="Bookman Old Style" w:eastAsia="Arial Unicode MS" w:hAnsi="Bookman Old Style"/>
          <w:bCs/>
          <w:lang w:val="en-US"/>
        </w:rPr>
        <w:t xml:space="preserve">Звезданов </w:t>
      </w:r>
      <w:r w:rsidR="009B0C95" w:rsidRPr="008608EE">
        <w:rPr>
          <w:rFonts w:ascii="Bookman Old Style" w:eastAsia="Arial Unicode MS" w:hAnsi="Bookman Old Style"/>
        </w:rPr>
        <w:t>Никленов</w:t>
      </w:r>
      <w:r w:rsidRPr="008608EE">
        <w:rPr>
          <w:rFonts w:ascii="Bookman Old Style" w:eastAsia="Arial Unicode MS" w:hAnsi="Bookman Old Style"/>
        </w:rPr>
        <w:t>,</w:t>
      </w:r>
      <w:r w:rsidR="00DD0EBA" w:rsidRPr="008608EE">
        <w:rPr>
          <w:rFonts w:ascii="Bookman Old Style" w:eastAsia="Arial Unicode MS" w:hAnsi="Bookman Old Style"/>
        </w:rPr>
        <w:t xml:space="preserve"> </w:t>
      </w:r>
      <w:r w:rsidR="00DD0EBA" w:rsidRPr="008608EE">
        <w:rPr>
          <w:rFonts w:ascii="Bookman Old Style" w:eastAsia="Arial Unicode MS" w:hAnsi="Bookman Old Style"/>
          <w:bCs/>
          <w:lang w:val="en-US"/>
        </w:rPr>
        <w:t>Мениджър "Инспектори УВМ",</w:t>
      </w:r>
      <w:r w:rsidR="00DD0EBA" w:rsidRPr="008608EE">
        <w:rPr>
          <w:rFonts w:ascii="Bookman Old Style" w:eastAsia="Arial Unicode MS" w:hAnsi="Bookman Old Style"/>
          <w:bCs/>
        </w:rPr>
        <w:t xml:space="preserve"> </w:t>
      </w:r>
      <w:r w:rsidR="00DD0EBA" w:rsidRPr="008608EE">
        <w:rPr>
          <w:rFonts w:ascii="Bookman Old Style" w:eastAsia="Arial Unicode MS" w:hAnsi="Bookman Old Style"/>
          <w:bCs/>
          <w:lang w:val="en-US"/>
        </w:rPr>
        <w:t>+35929178961,422,</w:t>
      </w:r>
      <w:r w:rsidR="00DD0EBA" w:rsidRPr="008608EE">
        <w:rPr>
          <w:rFonts w:ascii="Bookman Old Style" w:eastAsia="Arial Unicode MS" w:hAnsi="Bookman Old Style"/>
          <w:bCs/>
        </w:rPr>
        <w:t xml:space="preserve"> </w:t>
      </w:r>
      <w:r w:rsidR="00DD0EBA" w:rsidRPr="008608EE">
        <w:rPr>
          <w:rFonts w:ascii="Bookman Old Style" w:eastAsia="Arial Unicode MS" w:hAnsi="Bookman Old Style"/>
          <w:bCs/>
          <w:lang w:val="en-US"/>
        </w:rPr>
        <w:t>+35929178961</w:t>
      </w:r>
      <w:r w:rsidR="008608EE" w:rsidRPr="008608EE">
        <w:rPr>
          <w:rFonts w:ascii="Bookman Old Style" w:eastAsia="Arial Unicode MS" w:hAnsi="Bookman Old Style"/>
          <w:bCs/>
        </w:rPr>
        <w:t xml:space="preserve">; </w:t>
      </w:r>
      <w:r w:rsidR="00DD0EBA" w:rsidRPr="008608EE">
        <w:rPr>
          <w:rFonts w:ascii="Bookman Old Style" w:eastAsia="Arial Unicode MS" w:hAnsi="Bookman Old Style"/>
          <w:bCs/>
          <w:lang w:val="en-US"/>
        </w:rPr>
        <w:t>+359888283763</w:t>
      </w:r>
      <w:r w:rsidR="008608EE" w:rsidRPr="008608EE">
        <w:rPr>
          <w:rFonts w:ascii="Bookman Old Style" w:eastAsia="Arial Unicode MS" w:hAnsi="Bookman Old Style"/>
          <w:bCs/>
        </w:rPr>
        <w:t xml:space="preserve">; </w:t>
      </w:r>
      <w:hyperlink r:id="rId21" w:history="1">
        <w:r w:rsidR="008608EE" w:rsidRPr="008608EE">
          <w:rPr>
            <w:rStyle w:val="af4"/>
            <w:rFonts w:ascii="Bookman Old Style" w:eastAsia="Arial Unicode MS" w:hAnsi="Bookman Old Style"/>
            <w:bCs/>
            <w:lang w:val="en-US"/>
          </w:rPr>
          <w:t>tzniklenov@sofiyskavoda.bg</w:t>
        </w:r>
      </w:hyperlink>
      <w:r w:rsidR="008608EE" w:rsidRPr="008608EE">
        <w:rPr>
          <w:rFonts w:ascii="Bookman Old Style" w:eastAsia="Arial Unicode MS" w:hAnsi="Bookman Old Style"/>
          <w:bCs/>
        </w:rPr>
        <w:t xml:space="preserve"> </w:t>
      </w:r>
    </w:p>
    <w:p w14:paraId="14FA2644" w14:textId="77777777" w:rsidR="00C86E0E" w:rsidRPr="00C86E0E" w:rsidRDefault="00C86E0E" w:rsidP="00C86E0E">
      <w:pPr>
        <w:widowControl w:val="0"/>
        <w:autoSpaceDE w:val="0"/>
        <w:autoSpaceDN w:val="0"/>
        <w:adjustRightInd w:val="0"/>
        <w:spacing w:before="120" w:after="0" w:line="240" w:lineRule="auto"/>
        <w:rPr>
          <w:rFonts w:ascii="Bookman Old Style" w:eastAsia="Arial Unicode MS" w:hAnsi="Bookman Old Style"/>
          <w:b/>
          <w:bCs/>
        </w:rPr>
      </w:pPr>
      <w:r w:rsidRPr="00C86E0E">
        <w:rPr>
          <w:rFonts w:ascii="Bookman Old Style" w:eastAsia="Arial Unicode MS" w:hAnsi="Bookman Old Style"/>
          <w:b/>
          <w:bCs/>
        </w:rPr>
        <w:t xml:space="preserve">На Изпълнителя: </w:t>
      </w:r>
      <w:r w:rsidRPr="00C86E0E">
        <w:rPr>
          <w:rFonts w:ascii="Bookman Old Style" w:eastAsia="Arial Unicode MS" w:hAnsi="Bookman Old Style"/>
        </w:rPr>
        <w:t xml:space="preserve"> ...............................................................................................</w:t>
      </w:r>
    </w:p>
    <w:p w14:paraId="5B9AABF5" w14:textId="77777777" w:rsidR="00C86E0E" w:rsidRPr="00C86E0E" w:rsidRDefault="00C86E0E" w:rsidP="00C86E0E">
      <w:pPr>
        <w:widowControl w:val="0"/>
        <w:shd w:val="clear" w:color="auto" w:fill="FFFFFF"/>
        <w:autoSpaceDE w:val="0"/>
        <w:autoSpaceDN w:val="0"/>
        <w:adjustRightInd w:val="0"/>
        <w:spacing w:before="120" w:after="0" w:line="240" w:lineRule="auto"/>
        <w:ind w:right="554"/>
        <w:jc w:val="both"/>
        <w:rPr>
          <w:rFonts w:ascii="Bookman Old Style" w:eastAsia="Arial Unicode MS" w:hAnsi="Bookman Old Style"/>
        </w:rPr>
      </w:pPr>
      <w:r w:rsidRPr="00C86E0E">
        <w:rPr>
          <w:rFonts w:ascii="Bookman Old Style" w:eastAsia="Arial Unicode MS" w:hAnsi="Bookman Old Style"/>
        </w:rPr>
        <w:t>Контролиращ служител: …………………, тел. ………………..., е-мейл: …………….</w:t>
      </w:r>
    </w:p>
    <w:p w14:paraId="57C3CB1E" w14:textId="77777777" w:rsidR="00C86E0E" w:rsidRPr="00C86E0E" w:rsidRDefault="00C86E0E" w:rsidP="00C86E0E">
      <w:pPr>
        <w:tabs>
          <w:tab w:val="num" w:pos="1440"/>
          <w:tab w:val="left" w:pos="2552"/>
        </w:tabs>
        <w:spacing w:after="0" w:line="240" w:lineRule="auto"/>
        <w:ind w:left="720"/>
        <w:jc w:val="both"/>
        <w:outlineLvl w:val="0"/>
        <w:rPr>
          <w:rFonts w:ascii="Bookman Old Style" w:eastAsia="Times New Roman" w:hAnsi="Bookman Old Style"/>
        </w:rPr>
      </w:pPr>
      <w:r w:rsidRPr="00C86E0E">
        <w:rPr>
          <w:rFonts w:ascii="Bookman Old Style" w:eastAsia="Times New Roman" w:hAnsi="Bookman Old Style"/>
        </w:rPr>
        <w:t>…………………………                    ……………………..</w:t>
      </w:r>
    </w:p>
    <w:p w14:paraId="0D541412" w14:textId="77777777" w:rsidR="00C86E0E" w:rsidRPr="00C86E0E" w:rsidRDefault="00C86E0E" w:rsidP="009B0C95">
      <w:pPr>
        <w:tabs>
          <w:tab w:val="num" w:pos="1440"/>
          <w:tab w:val="left" w:pos="2552"/>
        </w:tabs>
        <w:spacing w:after="0" w:line="240" w:lineRule="auto"/>
        <w:ind w:left="720"/>
        <w:jc w:val="both"/>
        <w:outlineLvl w:val="0"/>
        <w:rPr>
          <w:rFonts w:ascii="Bookman Old Style" w:eastAsia="Times New Roman" w:hAnsi="Bookman Old Style" w:cs="Arial"/>
        </w:rPr>
      </w:pPr>
      <w:r w:rsidRPr="00C86E0E">
        <w:rPr>
          <w:rFonts w:ascii="Bookman Old Style" w:eastAsia="Times New Roman" w:hAnsi="Bookman Old Style"/>
        </w:rPr>
        <w:t>Възложител</w:t>
      </w:r>
      <w:r w:rsidRPr="00C86E0E">
        <w:rPr>
          <w:rFonts w:ascii="Bookman Old Style" w:eastAsia="Times New Roman" w:hAnsi="Bookman Old Style"/>
        </w:rPr>
        <w:tab/>
        <w:t xml:space="preserve">                                   Изпълнител</w:t>
      </w:r>
      <w:r w:rsidRPr="00C86E0E">
        <w:rPr>
          <w:rFonts w:ascii="Bookman Old Style" w:eastAsia="Times New Roman" w:hAnsi="Bookman Old Style"/>
        </w:rPr>
        <w:tab/>
      </w:r>
    </w:p>
    <w:p w14:paraId="6AD17877" w14:textId="77777777" w:rsidR="008724C1" w:rsidRDefault="008724C1" w:rsidP="004D11C5">
      <w:pPr>
        <w:jc w:val="both"/>
        <w:rPr>
          <w:rFonts w:ascii="Times New Roman" w:hAnsi="Times New Roman"/>
        </w:rPr>
        <w:sectPr w:rsidR="008724C1" w:rsidSect="009C4504">
          <w:pgSz w:w="11906" w:h="16838" w:code="9"/>
          <w:pgMar w:top="1276" w:right="991" w:bottom="1440" w:left="1440" w:header="709" w:footer="525" w:gutter="0"/>
          <w:cols w:space="708"/>
          <w:docGrid w:linePitch="360"/>
        </w:sectPr>
      </w:pPr>
    </w:p>
    <w:p w14:paraId="411A7844" w14:textId="77777777" w:rsidR="008724C1" w:rsidRPr="00230051" w:rsidRDefault="008724C1" w:rsidP="008724C1">
      <w:pPr>
        <w:keepNext/>
        <w:keepLines/>
        <w:suppressAutoHyphens/>
        <w:spacing w:before="120" w:after="120"/>
        <w:jc w:val="both"/>
        <w:rPr>
          <w:rFonts w:ascii="Verdana" w:hAnsi="Verdana" w:cs="Arial"/>
          <w:sz w:val="20"/>
          <w:szCs w:val="20"/>
        </w:rPr>
      </w:pPr>
    </w:p>
    <w:p w14:paraId="2F84A8FD" w14:textId="77777777" w:rsidR="008724C1" w:rsidRPr="00332186" w:rsidRDefault="008724C1" w:rsidP="008724C1">
      <w:pPr>
        <w:tabs>
          <w:tab w:val="left" w:pos="2828"/>
        </w:tabs>
        <w:overflowPunct w:val="0"/>
        <w:autoSpaceDE w:val="0"/>
        <w:autoSpaceDN w:val="0"/>
        <w:adjustRightInd w:val="0"/>
        <w:ind w:left="-57" w:right="-57" w:firstLine="720"/>
        <w:jc w:val="center"/>
        <w:outlineLvl w:val="0"/>
        <w:rPr>
          <w:rFonts w:ascii="Verdana" w:hAnsi="Verdana"/>
          <w:b/>
        </w:rPr>
      </w:pPr>
    </w:p>
    <w:p w14:paraId="0F53B50D" w14:textId="77777777" w:rsidR="008724C1" w:rsidRPr="004759E7" w:rsidRDefault="008724C1" w:rsidP="008724C1">
      <w:pPr>
        <w:tabs>
          <w:tab w:val="left" w:pos="2828"/>
        </w:tabs>
        <w:overflowPunct w:val="0"/>
        <w:autoSpaceDE w:val="0"/>
        <w:autoSpaceDN w:val="0"/>
        <w:adjustRightInd w:val="0"/>
        <w:ind w:left="-57" w:right="-57" w:firstLine="720"/>
        <w:jc w:val="center"/>
        <w:outlineLvl w:val="0"/>
        <w:rPr>
          <w:rFonts w:ascii="Verdana" w:hAnsi="Verdana"/>
          <w:sz w:val="20"/>
          <w:szCs w:val="20"/>
        </w:rPr>
      </w:pPr>
      <w:r w:rsidRPr="004759E7">
        <w:rPr>
          <w:rFonts w:ascii="Verdana" w:hAnsi="Verdana"/>
          <w:b/>
          <w:sz w:val="20"/>
          <w:szCs w:val="20"/>
        </w:rPr>
        <w:t>ИНФОРМАЦИЯ</w:t>
      </w:r>
    </w:p>
    <w:p w14:paraId="19555D9C" w14:textId="77777777" w:rsidR="008724C1" w:rsidRPr="004759E7" w:rsidRDefault="008724C1" w:rsidP="008724C1">
      <w:pPr>
        <w:tabs>
          <w:tab w:val="left" w:pos="2828"/>
        </w:tabs>
        <w:overflowPunct w:val="0"/>
        <w:autoSpaceDE w:val="0"/>
        <w:autoSpaceDN w:val="0"/>
        <w:adjustRightInd w:val="0"/>
        <w:ind w:left="-57" w:right="-57" w:firstLine="720"/>
        <w:jc w:val="center"/>
        <w:outlineLvl w:val="0"/>
        <w:rPr>
          <w:rFonts w:ascii="Verdana" w:hAnsi="Verdana"/>
          <w:sz w:val="20"/>
          <w:szCs w:val="20"/>
        </w:rPr>
      </w:pPr>
    </w:p>
    <w:p w14:paraId="7AF4F1C0" w14:textId="77777777" w:rsidR="008724C1" w:rsidRPr="004759E7" w:rsidRDefault="008724C1" w:rsidP="008724C1">
      <w:pPr>
        <w:tabs>
          <w:tab w:val="left" w:pos="2828"/>
        </w:tabs>
        <w:overflowPunct w:val="0"/>
        <w:autoSpaceDE w:val="0"/>
        <w:autoSpaceDN w:val="0"/>
        <w:adjustRightInd w:val="0"/>
        <w:ind w:left="-57" w:right="-57" w:firstLine="720"/>
        <w:jc w:val="center"/>
        <w:outlineLvl w:val="0"/>
        <w:rPr>
          <w:rFonts w:ascii="Verdana" w:hAnsi="Verdana" w:cs="Arial"/>
          <w:sz w:val="20"/>
          <w:szCs w:val="20"/>
        </w:rPr>
      </w:pPr>
      <w:r w:rsidRPr="004759E7">
        <w:rPr>
          <w:rFonts w:ascii="Verdana" w:hAnsi="Verdana"/>
          <w:sz w:val="20"/>
          <w:szCs w:val="20"/>
        </w:rPr>
        <w:t xml:space="preserve">за </w:t>
      </w:r>
      <w:r w:rsidRPr="004759E7">
        <w:rPr>
          <w:rFonts w:ascii="Verdana" w:hAnsi="Verdana" w:cs="Arial"/>
          <w:sz w:val="20"/>
          <w:szCs w:val="20"/>
        </w:rPr>
        <w:t xml:space="preserve">лице за контакт за огледи </w:t>
      </w:r>
    </w:p>
    <w:p w14:paraId="21EB48EA" w14:textId="77777777" w:rsidR="008724C1" w:rsidRPr="004759E7" w:rsidRDefault="008724C1" w:rsidP="008724C1">
      <w:pPr>
        <w:tabs>
          <w:tab w:val="left" w:pos="2828"/>
        </w:tabs>
        <w:overflowPunct w:val="0"/>
        <w:autoSpaceDE w:val="0"/>
        <w:autoSpaceDN w:val="0"/>
        <w:adjustRightInd w:val="0"/>
        <w:ind w:left="-57" w:right="-57" w:firstLine="720"/>
        <w:jc w:val="both"/>
        <w:outlineLvl w:val="0"/>
        <w:rPr>
          <w:rFonts w:ascii="Verdana" w:hAnsi="Verdana"/>
          <w:sz w:val="20"/>
          <w:szCs w:val="20"/>
        </w:rPr>
      </w:pPr>
    </w:p>
    <w:p w14:paraId="5A58FDB7" w14:textId="77777777" w:rsidR="008724C1" w:rsidRPr="004759E7" w:rsidRDefault="008724C1" w:rsidP="008724C1">
      <w:pPr>
        <w:overflowPunct w:val="0"/>
        <w:autoSpaceDE w:val="0"/>
        <w:autoSpaceDN w:val="0"/>
        <w:ind w:firstLine="720"/>
        <w:jc w:val="both"/>
        <w:rPr>
          <w:rFonts w:ascii="Verdana" w:hAnsi="Verdana"/>
          <w:sz w:val="20"/>
          <w:szCs w:val="20"/>
        </w:rPr>
      </w:pPr>
    </w:p>
    <w:p w14:paraId="230A44FA" w14:textId="77777777" w:rsidR="008724C1" w:rsidRPr="004759E7" w:rsidRDefault="008724C1" w:rsidP="008724C1">
      <w:pPr>
        <w:overflowPunct w:val="0"/>
        <w:autoSpaceDE w:val="0"/>
        <w:autoSpaceDN w:val="0"/>
        <w:ind w:firstLine="720"/>
        <w:jc w:val="both"/>
        <w:rPr>
          <w:rFonts w:ascii="Verdana" w:hAnsi="Verdana"/>
          <w:sz w:val="20"/>
          <w:szCs w:val="20"/>
        </w:rPr>
      </w:pPr>
    </w:p>
    <w:p w14:paraId="5C04E916" w14:textId="77777777" w:rsidR="008724C1" w:rsidRPr="004759E7" w:rsidRDefault="008724C1" w:rsidP="008724C1">
      <w:pPr>
        <w:overflowPunct w:val="0"/>
        <w:autoSpaceDE w:val="0"/>
        <w:autoSpaceDN w:val="0"/>
        <w:ind w:firstLine="720"/>
        <w:jc w:val="both"/>
        <w:rPr>
          <w:rFonts w:ascii="Verdana" w:hAnsi="Verdana"/>
          <w:sz w:val="20"/>
          <w:szCs w:val="20"/>
        </w:rPr>
      </w:pPr>
    </w:p>
    <w:p w14:paraId="436EC8A9" w14:textId="77777777" w:rsidR="008724C1" w:rsidRPr="004759E7" w:rsidRDefault="008724C1" w:rsidP="008724C1">
      <w:pPr>
        <w:tabs>
          <w:tab w:val="left" w:pos="2828"/>
        </w:tabs>
        <w:overflowPunct w:val="0"/>
        <w:autoSpaceDE w:val="0"/>
        <w:autoSpaceDN w:val="0"/>
        <w:adjustRightInd w:val="0"/>
        <w:ind w:left="-57" w:right="-57"/>
        <w:jc w:val="both"/>
        <w:outlineLvl w:val="0"/>
        <w:rPr>
          <w:rFonts w:ascii="Verdana" w:hAnsi="Verdana"/>
          <w:sz w:val="20"/>
          <w:szCs w:val="20"/>
        </w:rPr>
      </w:pPr>
      <w:r w:rsidRPr="004759E7">
        <w:rPr>
          <w:rFonts w:ascii="Verdana" w:hAnsi="Verdana"/>
          <w:sz w:val="20"/>
          <w:szCs w:val="20"/>
        </w:rPr>
        <w:t xml:space="preserve">Огледите на обекта ще се извършват след предварително уточняване за ден и час с лицето за контакти за осъществяване на оглед: </w:t>
      </w:r>
      <w:r>
        <w:rPr>
          <w:rFonts w:ascii="Verdana" w:hAnsi="Verdana"/>
          <w:sz w:val="20"/>
          <w:szCs w:val="20"/>
        </w:rPr>
        <w:t>Цветан Никленов</w:t>
      </w:r>
      <w:r w:rsidRPr="004759E7">
        <w:rPr>
          <w:rFonts w:ascii="Verdana" w:hAnsi="Verdana"/>
          <w:sz w:val="20"/>
          <w:szCs w:val="20"/>
        </w:rPr>
        <w:t xml:space="preserve"> – тел. </w:t>
      </w:r>
      <w:r>
        <w:rPr>
          <w:rFonts w:ascii="Verdana" w:hAnsi="Verdana"/>
          <w:sz w:val="20"/>
          <w:szCs w:val="20"/>
        </w:rPr>
        <w:t>0888 283 763</w:t>
      </w:r>
      <w:r w:rsidRPr="004759E7">
        <w:rPr>
          <w:rFonts w:ascii="Verdana" w:hAnsi="Verdana"/>
          <w:sz w:val="20"/>
          <w:szCs w:val="20"/>
        </w:rPr>
        <w:t>.</w:t>
      </w:r>
    </w:p>
    <w:p w14:paraId="0C14C2CE" w14:textId="77777777" w:rsidR="008724C1" w:rsidRPr="004759E7"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13821049"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FB783E0"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E4B33E4"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612940F"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1C6E24E"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5E4C8E3"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4FBA4B9"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24EB3B94"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F596598"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539B6756"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0BD83679"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00AE6679"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D9DF15F"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F4192F1"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1AF0D27"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39876B1"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B0E6939"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2E7928A"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78ED8202"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4AA18AAD"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3251E3BE"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0A9AC226"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608B57DF" w14:textId="77777777" w:rsidR="008724C1"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p>
    <w:p w14:paraId="5CB6F7FA" w14:textId="77777777" w:rsidR="008724C1" w:rsidRPr="004759E7" w:rsidRDefault="008724C1" w:rsidP="008724C1">
      <w:pPr>
        <w:tabs>
          <w:tab w:val="left" w:pos="3969"/>
        </w:tabs>
        <w:overflowPunct w:val="0"/>
        <w:autoSpaceDE w:val="0"/>
        <w:autoSpaceDN w:val="0"/>
        <w:adjustRightInd w:val="0"/>
        <w:spacing w:after="120"/>
        <w:ind w:left="720" w:right="209" w:hanging="11"/>
        <w:jc w:val="center"/>
        <w:outlineLvl w:val="0"/>
        <w:rPr>
          <w:rFonts w:ascii="Verdana" w:hAnsi="Verdana"/>
          <w:b/>
          <w:sz w:val="20"/>
          <w:szCs w:val="20"/>
        </w:rPr>
      </w:pPr>
      <w:r w:rsidRPr="004759E7">
        <w:rPr>
          <w:rFonts w:ascii="Verdana" w:hAnsi="Verdana"/>
          <w:b/>
          <w:sz w:val="20"/>
          <w:szCs w:val="20"/>
        </w:rPr>
        <w:t>Д Е К Л А Р А Ц И Я</w:t>
      </w:r>
    </w:p>
    <w:p w14:paraId="72541639" w14:textId="77777777" w:rsidR="008724C1" w:rsidRPr="004759E7" w:rsidRDefault="008724C1" w:rsidP="008724C1">
      <w:pPr>
        <w:overflowPunct w:val="0"/>
        <w:autoSpaceDE w:val="0"/>
        <w:autoSpaceDN w:val="0"/>
        <w:adjustRightInd w:val="0"/>
        <w:ind w:left="-57" w:right="-57" w:firstLine="720"/>
        <w:jc w:val="center"/>
        <w:outlineLvl w:val="0"/>
        <w:rPr>
          <w:rFonts w:ascii="Verdana" w:hAnsi="Verdana" w:cs="Arial"/>
          <w:bCs/>
          <w:sz w:val="20"/>
          <w:szCs w:val="20"/>
        </w:rPr>
      </w:pPr>
    </w:p>
    <w:p w14:paraId="1EE571D5" w14:textId="77777777" w:rsidR="008724C1" w:rsidRPr="004759E7" w:rsidRDefault="008724C1" w:rsidP="008724C1">
      <w:pPr>
        <w:pStyle w:val="5"/>
        <w:ind w:left="-57" w:right="-57" w:firstLine="720"/>
        <w:jc w:val="center"/>
        <w:rPr>
          <w:rFonts w:ascii="Verdana" w:hAnsi="Verdana" w:cs="Arial"/>
          <w:b/>
          <w:sz w:val="20"/>
          <w:szCs w:val="20"/>
          <w:lang w:val="bg-BG"/>
        </w:rPr>
      </w:pPr>
      <w:r w:rsidRPr="004759E7">
        <w:rPr>
          <w:rFonts w:ascii="Verdana" w:hAnsi="Verdana" w:cs="Arial"/>
          <w:b/>
          <w:sz w:val="20"/>
          <w:szCs w:val="20"/>
          <w:lang w:val="bg-BG"/>
        </w:rPr>
        <w:t>ЗА ОГЛЕД НА ОБЕКТА</w:t>
      </w:r>
    </w:p>
    <w:p w14:paraId="634CCC39" w14:textId="77777777" w:rsidR="008724C1" w:rsidRPr="004759E7" w:rsidRDefault="008724C1" w:rsidP="008724C1">
      <w:pPr>
        <w:overflowPunct w:val="0"/>
        <w:autoSpaceDE w:val="0"/>
        <w:autoSpaceDN w:val="0"/>
        <w:adjustRightInd w:val="0"/>
        <w:ind w:left="-57" w:right="-57" w:firstLine="720"/>
        <w:jc w:val="center"/>
        <w:outlineLvl w:val="0"/>
        <w:rPr>
          <w:rFonts w:ascii="Verdana" w:hAnsi="Verdana" w:cs="Arial"/>
          <w:bCs/>
          <w:sz w:val="20"/>
          <w:szCs w:val="20"/>
        </w:rPr>
      </w:pPr>
    </w:p>
    <w:p w14:paraId="14438A5D" w14:textId="77777777" w:rsidR="008724C1" w:rsidRPr="004759E7" w:rsidRDefault="008724C1" w:rsidP="008724C1">
      <w:pPr>
        <w:ind w:firstLine="663"/>
        <w:jc w:val="both"/>
        <w:rPr>
          <w:rFonts w:ascii="Verdana" w:hAnsi="Verdana"/>
          <w:sz w:val="20"/>
          <w:szCs w:val="20"/>
        </w:rPr>
      </w:pPr>
      <w:r w:rsidRPr="004759E7">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7E1FDB96" w14:textId="77777777" w:rsidR="008724C1" w:rsidRPr="004759E7" w:rsidRDefault="008724C1" w:rsidP="008724C1">
      <w:pPr>
        <w:overflowPunct w:val="0"/>
        <w:autoSpaceDE w:val="0"/>
        <w:autoSpaceDN w:val="0"/>
        <w:adjustRightInd w:val="0"/>
        <w:spacing w:before="120" w:after="120"/>
        <w:ind w:firstLine="720"/>
        <w:jc w:val="center"/>
        <w:outlineLvl w:val="0"/>
        <w:rPr>
          <w:rFonts w:ascii="Verdana" w:hAnsi="Verdana" w:cs="Arial"/>
          <w:bCs/>
          <w:sz w:val="20"/>
          <w:szCs w:val="20"/>
        </w:rPr>
      </w:pPr>
    </w:p>
    <w:p w14:paraId="27380679" w14:textId="77777777" w:rsidR="008724C1" w:rsidRPr="004759E7" w:rsidRDefault="008724C1" w:rsidP="008724C1">
      <w:pPr>
        <w:overflowPunct w:val="0"/>
        <w:autoSpaceDE w:val="0"/>
        <w:autoSpaceDN w:val="0"/>
        <w:adjustRightInd w:val="0"/>
        <w:spacing w:before="120" w:after="120"/>
        <w:ind w:firstLine="720"/>
        <w:jc w:val="center"/>
        <w:outlineLvl w:val="0"/>
        <w:rPr>
          <w:rFonts w:ascii="Verdana" w:hAnsi="Verdana" w:cs="Arial"/>
          <w:bCs/>
          <w:sz w:val="20"/>
          <w:szCs w:val="20"/>
        </w:rPr>
      </w:pPr>
    </w:p>
    <w:p w14:paraId="2B5D28E6" w14:textId="77777777" w:rsidR="008724C1" w:rsidRPr="004759E7" w:rsidRDefault="008724C1" w:rsidP="008724C1">
      <w:pPr>
        <w:overflowPunct w:val="0"/>
        <w:autoSpaceDE w:val="0"/>
        <w:autoSpaceDN w:val="0"/>
        <w:adjustRightInd w:val="0"/>
        <w:spacing w:before="120" w:after="120"/>
        <w:ind w:firstLine="720"/>
        <w:jc w:val="center"/>
        <w:outlineLvl w:val="0"/>
        <w:rPr>
          <w:rFonts w:ascii="Verdana" w:hAnsi="Verdana" w:cs="Arial"/>
          <w:bCs/>
          <w:sz w:val="20"/>
          <w:szCs w:val="20"/>
        </w:rPr>
      </w:pPr>
    </w:p>
    <w:p w14:paraId="2FF6CA56" w14:textId="77777777" w:rsidR="008724C1" w:rsidRPr="004759E7" w:rsidRDefault="008724C1" w:rsidP="008724C1">
      <w:pPr>
        <w:overflowPunct w:val="0"/>
        <w:autoSpaceDE w:val="0"/>
        <w:autoSpaceDN w:val="0"/>
        <w:adjustRightInd w:val="0"/>
        <w:spacing w:before="120" w:after="120"/>
        <w:ind w:firstLine="720"/>
        <w:jc w:val="center"/>
        <w:outlineLvl w:val="0"/>
        <w:rPr>
          <w:rFonts w:ascii="Verdana" w:hAnsi="Verdana" w:cs="Arial"/>
          <w:bCs/>
          <w:sz w:val="20"/>
          <w:szCs w:val="20"/>
        </w:rPr>
      </w:pPr>
      <w:r w:rsidRPr="004759E7">
        <w:rPr>
          <w:rFonts w:ascii="Verdana" w:hAnsi="Verdana" w:cs="Arial"/>
          <w:bCs/>
          <w:sz w:val="20"/>
          <w:szCs w:val="20"/>
        </w:rPr>
        <w:t>Д Е К Л А Р И Р А М:</w:t>
      </w:r>
    </w:p>
    <w:p w14:paraId="29BD035C" w14:textId="77777777" w:rsidR="008724C1" w:rsidRPr="004759E7" w:rsidRDefault="008724C1" w:rsidP="008724C1">
      <w:pPr>
        <w:overflowPunct w:val="0"/>
        <w:autoSpaceDE w:val="0"/>
        <w:autoSpaceDN w:val="0"/>
        <w:adjustRightInd w:val="0"/>
        <w:spacing w:before="120" w:after="120"/>
        <w:ind w:firstLine="720"/>
        <w:jc w:val="center"/>
        <w:outlineLvl w:val="0"/>
        <w:rPr>
          <w:rFonts w:ascii="Verdana" w:hAnsi="Verdana" w:cs="Arial"/>
          <w:bCs/>
          <w:sz w:val="20"/>
          <w:szCs w:val="20"/>
        </w:rPr>
      </w:pPr>
    </w:p>
    <w:p w14:paraId="5336AA27" w14:textId="77777777" w:rsidR="008724C1" w:rsidRPr="004759E7" w:rsidRDefault="008724C1" w:rsidP="008724C1">
      <w:pPr>
        <w:overflowPunct w:val="0"/>
        <w:autoSpaceDE w:val="0"/>
        <w:autoSpaceDN w:val="0"/>
        <w:adjustRightInd w:val="0"/>
        <w:spacing w:before="120" w:after="120"/>
        <w:ind w:firstLine="720"/>
        <w:jc w:val="center"/>
        <w:outlineLvl w:val="0"/>
        <w:rPr>
          <w:rFonts w:ascii="Verdana" w:hAnsi="Verdana" w:cs="Arial"/>
          <w:bCs/>
          <w:sz w:val="20"/>
          <w:szCs w:val="20"/>
        </w:rPr>
      </w:pPr>
    </w:p>
    <w:p w14:paraId="732A69D0" w14:textId="77777777" w:rsidR="008724C1" w:rsidRPr="004759E7" w:rsidRDefault="008724C1" w:rsidP="008724C1">
      <w:pPr>
        <w:numPr>
          <w:ilvl w:val="0"/>
          <w:numId w:val="43"/>
        </w:numPr>
        <w:spacing w:after="0" w:line="240" w:lineRule="auto"/>
        <w:jc w:val="both"/>
        <w:rPr>
          <w:rFonts w:ascii="Verdana" w:hAnsi="Verdana" w:cs="Arial"/>
          <w:bCs/>
          <w:sz w:val="20"/>
          <w:szCs w:val="20"/>
        </w:rPr>
      </w:pPr>
      <w:r w:rsidRPr="004759E7">
        <w:rPr>
          <w:rFonts w:ascii="Verdana" w:hAnsi="Verdana" w:cs="Arial"/>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3D2A53FD" w14:textId="77777777" w:rsidR="008724C1" w:rsidRPr="004759E7" w:rsidRDefault="008724C1" w:rsidP="008724C1">
      <w:pPr>
        <w:numPr>
          <w:ilvl w:val="0"/>
          <w:numId w:val="43"/>
        </w:numPr>
        <w:spacing w:after="0" w:line="240" w:lineRule="auto"/>
        <w:jc w:val="both"/>
        <w:rPr>
          <w:rFonts w:ascii="Verdana" w:hAnsi="Verdana" w:cs="Arial"/>
          <w:bCs/>
          <w:sz w:val="20"/>
          <w:szCs w:val="20"/>
        </w:rPr>
      </w:pPr>
      <w:r w:rsidRPr="004759E7">
        <w:rPr>
          <w:rFonts w:ascii="Verdana"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1BE4DB77" w14:textId="77777777" w:rsidR="008724C1" w:rsidRPr="004759E7" w:rsidRDefault="008724C1" w:rsidP="008724C1">
      <w:pPr>
        <w:ind w:left="720"/>
        <w:jc w:val="both"/>
        <w:rPr>
          <w:rFonts w:ascii="Verdana" w:hAnsi="Verdana" w:cs="Arial"/>
          <w:bCs/>
          <w:sz w:val="20"/>
          <w:szCs w:val="20"/>
        </w:rPr>
      </w:pPr>
    </w:p>
    <w:p w14:paraId="35C433CE" w14:textId="77777777" w:rsidR="008724C1" w:rsidRPr="004759E7" w:rsidRDefault="008724C1" w:rsidP="008724C1">
      <w:pPr>
        <w:jc w:val="both"/>
        <w:rPr>
          <w:rFonts w:ascii="Verdana" w:hAnsi="Verdana"/>
          <w:sz w:val="20"/>
          <w:szCs w:val="20"/>
        </w:rPr>
      </w:pPr>
    </w:p>
    <w:p w14:paraId="43043BEE" w14:textId="77777777" w:rsidR="008724C1" w:rsidRPr="004759E7" w:rsidRDefault="008724C1" w:rsidP="008724C1">
      <w:pPr>
        <w:overflowPunct w:val="0"/>
        <w:autoSpaceDE w:val="0"/>
        <w:autoSpaceDN w:val="0"/>
        <w:adjustRightInd w:val="0"/>
        <w:spacing w:before="840" w:after="120"/>
        <w:ind w:firstLine="720"/>
        <w:jc w:val="both"/>
        <w:outlineLvl w:val="0"/>
        <w:rPr>
          <w:rFonts w:ascii="Verdana" w:hAnsi="Verdana" w:cs="Arial"/>
          <w:bCs/>
          <w:sz w:val="20"/>
          <w:szCs w:val="20"/>
        </w:rPr>
      </w:pPr>
      <w:r w:rsidRPr="004759E7">
        <w:rPr>
          <w:rFonts w:ascii="Verdana" w:hAnsi="Verdana" w:cs="Arial"/>
          <w:bCs/>
          <w:sz w:val="20"/>
          <w:szCs w:val="20"/>
        </w:rPr>
        <w:t>Известна ми е наказателната отговорност за деклариране на неверни данни.</w:t>
      </w:r>
    </w:p>
    <w:p w14:paraId="147BE7FD" w14:textId="77777777" w:rsidR="008724C1" w:rsidRPr="004759E7" w:rsidRDefault="008724C1" w:rsidP="008724C1">
      <w:pPr>
        <w:jc w:val="both"/>
        <w:rPr>
          <w:rFonts w:ascii="Verdana" w:hAnsi="Verdana"/>
          <w:sz w:val="20"/>
          <w:szCs w:val="20"/>
        </w:rPr>
      </w:pPr>
    </w:p>
    <w:p w14:paraId="707F962C" w14:textId="77777777" w:rsidR="008724C1" w:rsidRPr="004759E7" w:rsidRDefault="008724C1" w:rsidP="008724C1">
      <w:pPr>
        <w:overflowPunct w:val="0"/>
        <w:autoSpaceDE w:val="0"/>
        <w:autoSpaceDN w:val="0"/>
        <w:adjustRightInd w:val="0"/>
        <w:spacing w:before="1080" w:after="600"/>
        <w:jc w:val="both"/>
        <w:outlineLvl w:val="0"/>
        <w:rPr>
          <w:rFonts w:ascii="Verdana" w:hAnsi="Verdana"/>
          <w:sz w:val="20"/>
          <w:szCs w:val="20"/>
        </w:rPr>
      </w:pPr>
      <w:r w:rsidRPr="004759E7">
        <w:rPr>
          <w:rFonts w:ascii="Verdana" w:hAnsi="Verdana"/>
          <w:sz w:val="20"/>
          <w:szCs w:val="20"/>
        </w:rPr>
        <w:t>Дата: ..............</w:t>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t>Декларатор (подпис): ...........................</w:t>
      </w:r>
    </w:p>
    <w:p w14:paraId="69B0F7D7" w14:textId="77777777" w:rsidR="008724C1" w:rsidRPr="004759E7" w:rsidRDefault="008724C1" w:rsidP="008724C1">
      <w:pPr>
        <w:pStyle w:val="p50"/>
        <w:tabs>
          <w:tab w:val="clear" w:pos="760"/>
        </w:tabs>
        <w:suppressAutoHyphens/>
        <w:spacing w:before="120" w:after="120" w:line="240" w:lineRule="auto"/>
        <w:ind w:left="709" w:firstLine="0"/>
        <w:rPr>
          <w:rFonts w:ascii="Verdana" w:hAnsi="Verdana"/>
          <w:snapToGrid/>
          <w:color w:val="1F497D"/>
          <w:sz w:val="20"/>
          <w:szCs w:val="20"/>
          <w:lang w:val="bg-BG"/>
        </w:rPr>
      </w:pPr>
    </w:p>
    <w:p w14:paraId="4520D5A3" w14:textId="77777777" w:rsidR="008724C1" w:rsidRPr="004759E7" w:rsidRDefault="008724C1" w:rsidP="008724C1">
      <w:pPr>
        <w:keepNext/>
        <w:keepLines/>
        <w:spacing w:before="120" w:after="120"/>
        <w:jc w:val="both"/>
        <w:rPr>
          <w:rFonts w:ascii="Verdana" w:hAnsi="Verdana"/>
          <w:b/>
          <w:sz w:val="20"/>
          <w:szCs w:val="20"/>
        </w:rPr>
      </w:pPr>
    </w:p>
    <w:p w14:paraId="17B0A296" w14:textId="77777777" w:rsidR="008724C1" w:rsidRDefault="008724C1" w:rsidP="008724C1"/>
    <w:p w14:paraId="6D92A5AB" w14:textId="3E19474F" w:rsidR="003C3EF9" w:rsidRPr="00ED0177" w:rsidRDefault="003C3EF9" w:rsidP="004D11C5">
      <w:pPr>
        <w:jc w:val="both"/>
        <w:rPr>
          <w:rFonts w:ascii="Times New Roman" w:hAnsi="Times New Roman"/>
        </w:rPr>
        <w:sectPr w:rsidR="003C3EF9" w:rsidRPr="00ED0177" w:rsidSect="009C4504">
          <w:pgSz w:w="11906" w:h="16838" w:code="9"/>
          <w:pgMar w:top="1276" w:right="991" w:bottom="1440" w:left="1440" w:header="709" w:footer="525" w:gutter="0"/>
          <w:cols w:space="708"/>
          <w:docGrid w:linePitch="360"/>
        </w:sectPr>
      </w:pPr>
    </w:p>
    <w:p w14:paraId="2DEA74A1" w14:textId="77777777" w:rsidR="00EF2FF4" w:rsidRPr="00ED0177" w:rsidRDefault="00EF2FF4" w:rsidP="00EF2FF4">
      <w:pPr>
        <w:pStyle w:val="af2"/>
        <w:jc w:val="right"/>
        <w:rPr>
          <w:sz w:val="22"/>
          <w:szCs w:val="22"/>
        </w:rPr>
      </w:pPr>
      <w:r w:rsidRPr="00ED0177">
        <w:rPr>
          <w:sz w:val="22"/>
          <w:szCs w:val="22"/>
        </w:rPr>
        <w:t>Приложение №2</w:t>
      </w:r>
    </w:p>
    <w:p w14:paraId="1689005C" w14:textId="77777777" w:rsidR="00EF2FF4" w:rsidRPr="00ED0177" w:rsidRDefault="00EF2FF4" w:rsidP="00EF2FF4">
      <w:pPr>
        <w:pStyle w:val="af2"/>
        <w:jc w:val="right"/>
        <w:rPr>
          <w:sz w:val="22"/>
          <w:szCs w:val="22"/>
        </w:rPr>
      </w:pPr>
      <w:r w:rsidRPr="00ED0177">
        <w:rPr>
          <w:sz w:val="22"/>
          <w:szCs w:val="22"/>
        </w:rPr>
        <w:t>П-БЗР 4.4.6-1- Д 2</w:t>
      </w:r>
    </w:p>
    <w:p w14:paraId="20DF81EC" w14:textId="77777777" w:rsidR="00EF2FF4" w:rsidRPr="00ED0177" w:rsidRDefault="00EF2FF4" w:rsidP="00EF2FF4">
      <w:pPr>
        <w:pStyle w:val="af2"/>
        <w:jc w:val="right"/>
        <w:rPr>
          <w:sz w:val="22"/>
          <w:szCs w:val="22"/>
        </w:rPr>
      </w:pPr>
    </w:p>
    <w:p w14:paraId="3987EC90" w14:textId="77777777" w:rsidR="00EF2FF4" w:rsidRPr="00ED0177" w:rsidRDefault="00EF2FF4" w:rsidP="00EF2FF4">
      <w:pPr>
        <w:pStyle w:val="af2"/>
        <w:rPr>
          <w:sz w:val="22"/>
          <w:szCs w:val="22"/>
        </w:rPr>
      </w:pPr>
      <w:r w:rsidRPr="00ED0177">
        <w:rPr>
          <w:sz w:val="22"/>
          <w:szCs w:val="22"/>
        </w:rPr>
        <w:t xml:space="preserve">  СПОРАЗУМЕНИЕ</w:t>
      </w:r>
    </w:p>
    <w:p w14:paraId="2E8B2223" w14:textId="77777777" w:rsidR="00EF2FF4" w:rsidRPr="00ED0177" w:rsidRDefault="00EF2FF4" w:rsidP="00EF2FF4">
      <w:pPr>
        <w:pStyle w:val="af2"/>
        <w:rPr>
          <w:sz w:val="22"/>
          <w:szCs w:val="22"/>
        </w:rPr>
      </w:pPr>
    </w:p>
    <w:p w14:paraId="2AA959AE" w14:textId="77777777" w:rsidR="00EF2FF4" w:rsidRPr="00ED0177" w:rsidRDefault="00EF2FF4" w:rsidP="00EF2FF4">
      <w:pPr>
        <w:jc w:val="center"/>
        <w:rPr>
          <w:rFonts w:ascii="Times New Roman" w:hAnsi="Times New Roman"/>
        </w:rPr>
      </w:pPr>
      <w:r w:rsidRPr="00ED0177">
        <w:rPr>
          <w:rFonts w:ascii="Times New Roman" w:hAnsi="Times New Roman"/>
        </w:rPr>
        <w:t xml:space="preserve">Към договор № ............. </w:t>
      </w:r>
    </w:p>
    <w:p w14:paraId="3DE22E32" w14:textId="77777777" w:rsidR="00EF2FF4" w:rsidRPr="00ED0177" w:rsidRDefault="00EF2FF4" w:rsidP="00EF2FF4">
      <w:pPr>
        <w:jc w:val="center"/>
        <w:rPr>
          <w:rFonts w:ascii="Times New Roman" w:hAnsi="Times New Roman"/>
          <w:b/>
          <w:bCs/>
        </w:rPr>
      </w:pPr>
      <w:r w:rsidRPr="00ED0177">
        <w:rPr>
          <w:rFonts w:ascii="Times New Roman" w:hAnsi="Times New Roman"/>
          <w:b/>
          <w:bCs/>
        </w:rPr>
        <w:t>Изпълнение на СМР за следния обект: „</w:t>
      </w:r>
      <w:r w:rsidR="006839CE" w:rsidRPr="006839CE">
        <w:rPr>
          <w:rFonts w:ascii="Times New Roman" w:hAnsi="Times New Roman"/>
          <w:b/>
          <w:bCs/>
          <w:i/>
        </w:rPr>
        <w:t>Рехабилитация на три едноетажни сгради (хидрофорни помещения) за използване като офиси</w:t>
      </w:r>
      <w:r w:rsidRPr="00ED0177">
        <w:rPr>
          <w:rFonts w:ascii="Times New Roman" w:hAnsi="Times New Roman"/>
          <w:b/>
          <w:bCs/>
        </w:rPr>
        <w:t>"</w:t>
      </w:r>
    </w:p>
    <w:p w14:paraId="291300AB" w14:textId="77777777" w:rsidR="00EF2FF4" w:rsidRPr="00ED0177" w:rsidRDefault="00EF2FF4" w:rsidP="00EF2FF4">
      <w:pPr>
        <w:pStyle w:val="a7"/>
        <w:jc w:val="center"/>
        <w:rPr>
          <w:rFonts w:ascii="Times New Roman" w:hAnsi="Times New Roman"/>
          <w:b/>
        </w:rPr>
      </w:pPr>
      <w:r w:rsidRPr="00ED0177">
        <w:rPr>
          <w:rFonts w:ascii="Times New Roman" w:hAnsi="Times New Roman"/>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590D650E" w14:textId="77777777" w:rsidR="00EF2FF4" w:rsidRPr="00ED0177" w:rsidRDefault="00EF2FF4" w:rsidP="00EF2FF4">
      <w:pPr>
        <w:pStyle w:val="a7"/>
        <w:jc w:val="both"/>
        <w:rPr>
          <w:rFonts w:ascii="Times New Roman" w:hAnsi="Times New Roman"/>
        </w:rPr>
      </w:pPr>
    </w:p>
    <w:p w14:paraId="71EAA81E" w14:textId="77777777" w:rsidR="00EF2FF4" w:rsidRPr="00ED0177" w:rsidRDefault="00EF2FF4" w:rsidP="00EF2FF4">
      <w:pPr>
        <w:pStyle w:val="a7"/>
        <w:jc w:val="both"/>
        <w:rPr>
          <w:rFonts w:ascii="Times New Roman" w:hAnsi="Times New Roman"/>
          <w:b/>
          <w:bCs/>
        </w:rPr>
      </w:pPr>
      <w:r w:rsidRPr="00ED0177">
        <w:rPr>
          <w:rFonts w:ascii="Times New Roman" w:hAnsi="Times New Roman"/>
        </w:rPr>
        <w:t xml:space="preserve">На </w:t>
      </w:r>
      <w:r w:rsidRPr="00ED0177">
        <w:rPr>
          <w:rFonts w:ascii="Times New Roman" w:hAnsi="Times New Roman"/>
          <w:b/>
          <w:bCs/>
        </w:rPr>
        <w:t>..................</w:t>
      </w:r>
      <w:r w:rsidRPr="00ED0177">
        <w:rPr>
          <w:rFonts w:ascii="Times New Roman" w:hAnsi="Times New Roman"/>
        </w:rPr>
        <w:t xml:space="preserve">г. на основание чл.18 от ЗЗБУТ  се сключи настоящето споразумение между Възложителя – “Софийска вода” АД и Изпълнителя </w:t>
      </w:r>
      <w:r w:rsidRPr="00ED0177">
        <w:rPr>
          <w:rFonts w:ascii="Times New Roman" w:hAnsi="Times New Roman"/>
          <w:b/>
          <w:bCs/>
        </w:rPr>
        <w:t>....................................................................</w:t>
      </w:r>
    </w:p>
    <w:p w14:paraId="52408587" w14:textId="77777777" w:rsidR="00EF2FF4" w:rsidRPr="00ED0177" w:rsidRDefault="00EF2FF4" w:rsidP="00EF2FF4">
      <w:pPr>
        <w:pStyle w:val="a7"/>
        <w:ind w:left="-540"/>
        <w:jc w:val="both"/>
        <w:rPr>
          <w:rFonts w:ascii="Times New Roman" w:hAnsi="Times New Roman"/>
          <w:b/>
          <w:bCs/>
        </w:rPr>
      </w:pPr>
    </w:p>
    <w:p w14:paraId="104F64FC" w14:textId="77777777" w:rsidR="00EF2FF4" w:rsidRPr="00ED0177" w:rsidRDefault="00EF2FF4" w:rsidP="00EF2FF4">
      <w:pPr>
        <w:pStyle w:val="a7"/>
        <w:jc w:val="both"/>
        <w:rPr>
          <w:rFonts w:ascii="Times New Roman" w:hAnsi="Times New Roman"/>
          <w:b/>
        </w:rPr>
      </w:pPr>
      <w:r w:rsidRPr="00ED0177">
        <w:rPr>
          <w:rFonts w:ascii="Times New Roman" w:hAnsi="Times New Roman"/>
          <w:b/>
        </w:rPr>
        <w:t>Отговорност за осигуряване на ЗБУТ носят:</w:t>
      </w:r>
    </w:p>
    <w:p w14:paraId="50E1E253" w14:textId="77777777" w:rsidR="00EF2FF4" w:rsidRPr="00ED0177" w:rsidRDefault="00EF2FF4" w:rsidP="00EF2FF4">
      <w:pPr>
        <w:pStyle w:val="a7"/>
        <w:jc w:val="both"/>
        <w:rPr>
          <w:rFonts w:ascii="Times New Roman" w:hAnsi="Times New Roman"/>
          <w:b/>
          <w:bCs/>
        </w:rPr>
      </w:pPr>
      <w:r w:rsidRPr="00ED0177">
        <w:rPr>
          <w:rFonts w:ascii="Times New Roman" w:hAnsi="Times New Roman"/>
          <w:b/>
        </w:rPr>
        <w:t>Възложителя</w:t>
      </w:r>
      <w:r w:rsidRPr="00ED0177">
        <w:rPr>
          <w:rFonts w:ascii="Times New Roman" w:hAnsi="Times New Roman"/>
        </w:rPr>
        <w:t xml:space="preserve"> – </w:t>
      </w:r>
      <w:r w:rsidRPr="00ED0177">
        <w:rPr>
          <w:rFonts w:ascii="Times New Roman" w:hAnsi="Times New Roman"/>
          <w:bCs/>
        </w:rPr>
        <w:t>за дейностите свързани с експлоатацията  на</w:t>
      </w:r>
      <w:r w:rsidRPr="00ED0177">
        <w:rPr>
          <w:rFonts w:ascii="Times New Roman" w:hAnsi="Times New Roman"/>
          <w:b/>
          <w:bCs/>
        </w:rPr>
        <w:t xml:space="preserve"> ...............................................</w:t>
      </w:r>
    </w:p>
    <w:p w14:paraId="04B46EA3" w14:textId="77777777" w:rsidR="00EF2FF4" w:rsidRPr="00ED0177" w:rsidRDefault="00EF2FF4" w:rsidP="00EF2FF4">
      <w:pPr>
        <w:pStyle w:val="a7"/>
        <w:rPr>
          <w:rFonts w:ascii="Times New Roman" w:hAnsi="Times New Roman"/>
          <w:bCs/>
        </w:rPr>
      </w:pPr>
      <w:r w:rsidRPr="00ED0177">
        <w:rPr>
          <w:rFonts w:ascii="Times New Roman" w:hAnsi="Times New Roman"/>
          <w:bCs/>
        </w:rPr>
        <w:t xml:space="preserve">                                                                                                              /отдел, станция, звено/</w:t>
      </w:r>
    </w:p>
    <w:p w14:paraId="19050695" w14:textId="77777777" w:rsidR="00EF2FF4" w:rsidRPr="00ED0177" w:rsidRDefault="00EF2FF4" w:rsidP="00EF2FF4">
      <w:pPr>
        <w:pStyle w:val="a7"/>
        <w:jc w:val="both"/>
        <w:rPr>
          <w:rFonts w:ascii="Times New Roman" w:hAnsi="Times New Roman"/>
          <w:b/>
          <w:bCs/>
        </w:rPr>
      </w:pPr>
      <w:r w:rsidRPr="00ED0177">
        <w:rPr>
          <w:rFonts w:ascii="Times New Roman" w:hAnsi="Times New Roman"/>
          <w:b/>
        </w:rPr>
        <w:t xml:space="preserve">Изпълнителя </w:t>
      </w:r>
      <w:r w:rsidRPr="00ED0177">
        <w:rPr>
          <w:rFonts w:ascii="Times New Roman" w:hAnsi="Times New Roman"/>
          <w:bCs/>
        </w:rPr>
        <w:t>– за дейностите предмет на договор №</w:t>
      </w:r>
      <w:r w:rsidRPr="00ED0177">
        <w:rPr>
          <w:rFonts w:ascii="Times New Roman" w:hAnsi="Times New Roman"/>
          <w:b/>
          <w:bCs/>
        </w:rPr>
        <w:t xml:space="preserve">  ..............................................................</w:t>
      </w:r>
    </w:p>
    <w:p w14:paraId="70DA51C6" w14:textId="77777777" w:rsidR="00EF2FF4" w:rsidRPr="00ED0177" w:rsidRDefault="00EF2FF4" w:rsidP="00EF2FF4">
      <w:pPr>
        <w:pStyle w:val="a7"/>
        <w:jc w:val="both"/>
        <w:rPr>
          <w:rFonts w:ascii="Times New Roman" w:hAnsi="Times New Roman"/>
          <w:b/>
          <w:bCs/>
        </w:rPr>
      </w:pPr>
    </w:p>
    <w:p w14:paraId="02801C5C" w14:textId="77777777" w:rsidR="00EF2FF4" w:rsidRPr="00ED0177" w:rsidRDefault="00EF2FF4" w:rsidP="00EF2FF4">
      <w:pPr>
        <w:pStyle w:val="a7"/>
        <w:jc w:val="both"/>
        <w:rPr>
          <w:rFonts w:ascii="Times New Roman" w:hAnsi="Times New Roman"/>
          <w:bCs/>
        </w:rPr>
      </w:pPr>
      <w:r w:rsidRPr="00ED0177">
        <w:rPr>
          <w:rFonts w:ascii="Times New Roman" w:hAnsi="Times New Roman"/>
          <w:bCs/>
        </w:rPr>
        <w:t>Координирането на съвместното прилагане на настоящето споразумение се възлага на :</w:t>
      </w:r>
    </w:p>
    <w:p w14:paraId="07CC999E" w14:textId="77777777" w:rsidR="00EF2FF4" w:rsidRPr="00ED0177" w:rsidRDefault="00EF2FF4" w:rsidP="00EF2FF4">
      <w:pPr>
        <w:pStyle w:val="a7"/>
        <w:jc w:val="both"/>
        <w:rPr>
          <w:rFonts w:ascii="Times New Roman" w:hAnsi="Times New Roman"/>
          <w:bCs/>
        </w:rPr>
      </w:pPr>
      <w:r w:rsidRPr="00ED0177">
        <w:rPr>
          <w:rFonts w:ascii="Times New Roman" w:hAnsi="Times New Roman"/>
          <w:bCs/>
        </w:rPr>
        <w:t>От страна на Възложителя:</w:t>
      </w:r>
    </w:p>
    <w:p w14:paraId="4F2DEB9C" w14:textId="77777777" w:rsidR="00EF2FF4" w:rsidRPr="00ED0177" w:rsidRDefault="00EF2FF4" w:rsidP="00EF2FF4">
      <w:pPr>
        <w:pStyle w:val="a7"/>
        <w:jc w:val="both"/>
        <w:rPr>
          <w:rFonts w:ascii="Times New Roman" w:hAnsi="Times New Roman"/>
          <w:bCs/>
        </w:rPr>
      </w:pPr>
      <w:r w:rsidRPr="00ED0177">
        <w:rPr>
          <w:rFonts w:ascii="Times New Roman" w:hAnsi="Times New Roman"/>
          <w:bCs/>
        </w:rPr>
        <w:t>Контролиращ служител по договора ..........................................................................................</w:t>
      </w:r>
    </w:p>
    <w:p w14:paraId="2FB4ACC2" w14:textId="77777777" w:rsidR="00EF2FF4" w:rsidRPr="00ED0177" w:rsidRDefault="00EF2FF4" w:rsidP="00EF2FF4">
      <w:pPr>
        <w:pStyle w:val="a7"/>
        <w:jc w:val="both"/>
        <w:rPr>
          <w:rFonts w:ascii="Times New Roman" w:hAnsi="Times New Roman"/>
          <w:bCs/>
        </w:rPr>
      </w:pPr>
      <w:r w:rsidRPr="00ED0177">
        <w:rPr>
          <w:rFonts w:ascii="Times New Roman" w:hAnsi="Times New Roman"/>
          <w:bCs/>
        </w:rPr>
        <w:t>на длъжност...................................................................................................................................</w:t>
      </w:r>
    </w:p>
    <w:p w14:paraId="41546B03" w14:textId="77777777" w:rsidR="00EF2FF4" w:rsidRPr="00ED0177" w:rsidRDefault="00EF2FF4" w:rsidP="00EF2FF4">
      <w:pPr>
        <w:pStyle w:val="a7"/>
        <w:jc w:val="both"/>
        <w:rPr>
          <w:rFonts w:ascii="Times New Roman" w:hAnsi="Times New Roman"/>
          <w:bCs/>
        </w:rPr>
      </w:pPr>
      <w:r w:rsidRPr="00ED0177">
        <w:rPr>
          <w:rFonts w:ascii="Times New Roman" w:hAnsi="Times New Roman"/>
          <w:bCs/>
        </w:rPr>
        <w:t>От страна на Изпълнителя   ..........................................................................................................</w:t>
      </w:r>
    </w:p>
    <w:p w14:paraId="5E9A3871" w14:textId="77777777" w:rsidR="00EF2FF4" w:rsidRPr="00ED0177" w:rsidRDefault="00EF2FF4" w:rsidP="00EF2FF4">
      <w:pPr>
        <w:pStyle w:val="a7"/>
        <w:jc w:val="both"/>
        <w:rPr>
          <w:rFonts w:ascii="Times New Roman" w:hAnsi="Times New Roman"/>
          <w:bCs/>
        </w:rPr>
      </w:pPr>
      <w:r w:rsidRPr="00ED0177">
        <w:rPr>
          <w:rFonts w:ascii="Times New Roman" w:hAnsi="Times New Roman"/>
          <w:bCs/>
        </w:rPr>
        <w:t>на длъжност .................................................................................................................................</w:t>
      </w:r>
    </w:p>
    <w:p w14:paraId="5D742589" w14:textId="77777777" w:rsidR="00EF2FF4" w:rsidRPr="00ED0177" w:rsidRDefault="00EF2FF4" w:rsidP="00EF2FF4">
      <w:pPr>
        <w:pStyle w:val="a7"/>
        <w:spacing w:after="0"/>
        <w:jc w:val="both"/>
        <w:rPr>
          <w:rFonts w:ascii="Times New Roman" w:hAnsi="Times New Roman"/>
          <w:b/>
        </w:rPr>
      </w:pPr>
    </w:p>
    <w:p w14:paraId="4BD0D47B" w14:textId="77777777" w:rsidR="00EF2FF4" w:rsidRPr="00ED0177" w:rsidRDefault="00EF2FF4" w:rsidP="00EF2FF4">
      <w:pPr>
        <w:pStyle w:val="a7"/>
        <w:spacing w:after="0"/>
        <w:jc w:val="both"/>
        <w:rPr>
          <w:rFonts w:ascii="Times New Roman" w:hAnsi="Times New Roman"/>
          <w:b/>
          <w:bCs/>
        </w:rPr>
      </w:pPr>
      <w:r w:rsidRPr="00ED0177">
        <w:rPr>
          <w:rFonts w:ascii="Times New Roman" w:hAnsi="Times New Roman"/>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ED0177">
        <w:rPr>
          <w:rFonts w:ascii="Times New Roman" w:hAnsi="Times New Roman"/>
          <w:b/>
          <w:bCs/>
        </w:rPr>
        <w:t>.</w:t>
      </w:r>
    </w:p>
    <w:p w14:paraId="2574591D" w14:textId="77777777" w:rsidR="00EF2FF4" w:rsidRPr="00ED0177" w:rsidRDefault="00EF2FF4" w:rsidP="00EF2FF4">
      <w:pPr>
        <w:pStyle w:val="a7"/>
        <w:spacing w:after="0"/>
        <w:jc w:val="both"/>
        <w:rPr>
          <w:rFonts w:ascii="Times New Roman" w:hAnsi="Times New Roman"/>
        </w:rPr>
      </w:pPr>
    </w:p>
    <w:p w14:paraId="7B8B6C9F"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Общи изисквания</w:t>
      </w:r>
    </w:p>
    <w:p w14:paraId="2ED30DB8" w14:textId="77777777" w:rsidR="00EF2FF4" w:rsidRPr="00ED0177" w:rsidRDefault="00EF2FF4" w:rsidP="00EF2FF4">
      <w:pPr>
        <w:pStyle w:val="a7"/>
        <w:spacing w:after="0"/>
        <w:jc w:val="both"/>
        <w:rPr>
          <w:rFonts w:ascii="Times New Roman" w:hAnsi="Times New Roman"/>
          <w:b/>
          <w:bCs/>
        </w:rPr>
      </w:pPr>
    </w:p>
    <w:p w14:paraId="71C20C5B"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C60E7F5" w14:textId="77777777" w:rsidR="00EF2FF4" w:rsidRPr="00ED0177" w:rsidRDefault="00EF2FF4" w:rsidP="00191577">
      <w:pPr>
        <w:numPr>
          <w:ilvl w:val="0"/>
          <w:numId w:val="23"/>
        </w:numPr>
        <w:tabs>
          <w:tab w:val="clear" w:pos="720"/>
          <w:tab w:val="num" w:pos="360"/>
        </w:tabs>
        <w:spacing w:after="0" w:line="240" w:lineRule="auto"/>
        <w:ind w:left="0" w:firstLine="0"/>
        <w:jc w:val="both"/>
        <w:rPr>
          <w:rFonts w:ascii="Times New Roman" w:hAnsi="Times New Roman"/>
        </w:rPr>
      </w:pPr>
      <w:r w:rsidRPr="00ED0177">
        <w:rPr>
          <w:rFonts w:ascii="Times New Roman" w:hAnsi="Times New Roman"/>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CAF873B" w14:textId="77777777" w:rsidR="00EF2FF4" w:rsidRPr="00ED0177" w:rsidRDefault="00EF2FF4" w:rsidP="00191577">
      <w:pPr>
        <w:numPr>
          <w:ilvl w:val="0"/>
          <w:numId w:val="23"/>
        </w:numPr>
        <w:tabs>
          <w:tab w:val="clear" w:pos="720"/>
          <w:tab w:val="num" w:pos="360"/>
        </w:tabs>
        <w:spacing w:after="0" w:line="240" w:lineRule="auto"/>
        <w:ind w:left="0" w:firstLine="0"/>
        <w:jc w:val="both"/>
        <w:rPr>
          <w:rFonts w:ascii="Times New Roman" w:hAnsi="Times New Roman"/>
        </w:rPr>
      </w:pPr>
      <w:r w:rsidRPr="00ED0177">
        <w:rPr>
          <w:rFonts w:ascii="Times New Roman" w:hAnsi="Times New Roman"/>
        </w:rPr>
        <w:t>Изпълнителят осигурява ежедневен надзор над своите служители и подизпълнители по осигуряване на безопасно извършване на работата.</w:t>
      </w:r>
    </w:p>
    <w:p w14:paraId="24E3CB7C" w14:textId="77777777" w:rsidR="00EF2FF4" w:rsidRPr="00ED0177" w:rsidRDefault="00EF2FF4" w:rsidP="00EF2FF4">
      <w:pPr>
        <w:jc w:val="both"/>
        <w:rPr>
          <w:rFonts w:ascii="Times New Roman" w:hAnsi="Times New Roman"/>
          <w:b/>
          <w:bCs/>
        </w:rPr>
      </w:pPr>
    </w:p>
    <w:p w14:paraId="520220FF" w14:textId="77777777" w:rsidR="00EF2FF4" w:rsidRPr="00ED0177" w:rsidRDefault="00EF2FF4" w:rsidP="00EF2FF4">
      <w:pPr>
        <w:jc w:val="both"/>
        <w:rPr>
          <w:rFonts w:ascii="Times New Roman" w:hAnsi="Times New Roman"/>
          <w:b/>
          <w:bCs/>
        </w:rPr>
      </w:pPr>
      <w:r w:rsidRPr="00ED0177">
        <w:rPr>
          <w:rFonts w:ascii="Times New Roman" w:hAnsi="Times New Roman"/>
          <w:b/>
          <w:bCs/>
        </w:rPr>
        <w:t>Пропусквателен режим</w:t>
      </w:r>
    </w:p>
    <w:p w14:paraId="36B8C562" w14:textId="77777777" w:rsidR="00EF2FF4" w:rsidRPr="00ED0177" w:rsidRDefault="00EF2FF4" w:rsidP="00EF2FF4">
      <w:pPr>
        <w:pStyle w:val="a7"/>
        <w:spacing w:after="0"/>
        <w:jc w:val="both"/>
        <w:rPr>
          <w:rFonts w:ascii="Times New Roman" w:hAnsi="Times New Roman"/>
        </w:rPr>
      </w:pPr>
    </w:p>
    <w:p w14:paraId="697905E8"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62E49628"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се задължава да спазва посочените маршрути и пропускателния режим на обекта.</w:t>
      </w:r>
    </w:p>
    <w:p w14:paraId="7661668D"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 xml:space="preserve">Забранен е престоят на работници и техника на Изпълнителя извън посочените работни места и пътища за придвижване. </w:t>
      </w:r>
    </w:p>
    <w:p w14:paraId="11A83041" w14:textId="77777777" w:rsidR="00EF2FF4" w:rsidRPr="00ED0177" w:rsidRDefault="00EF2FF4" w:rsidP="00EF2FF4">
      <w:pPr>
        <w:tabs>
          <w:tab w:val="left" w:pos="360"/>
        </w:tabs>
        <w:jc w:val="both"/>
        <w:rPr>
          <w:rFonts w:ascii="Times New Roman" w:hAnsi="Times New Roman"/>
        </w:rPr>
      </w:pPr>
    </w:p>
    <w:p w14:paraId="7C4FD8FE"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Организация по извършване на инструктаж по ЗБУ и ПБ</w:t>
      </w:r>
    </w:p>
    <w:p w14:paraId="1E448EFF" w14:textId="77777777" w:rsidR="00EF2FF4" w:rsidRPr="00ED0177" w:rsidRDefault="00EF2FF4" w:rsidP="00EF2FF4">
      <w:pPr>
        <w:pStyle w:val="a7"/>
        <w:spacing w:after="0"/>
        <w:jc w:val="both"/>
        <w:rPr>
          <w:rFonts w:ascii="Times New Roman" w:hAnsi="Times New Roman"/>
        </w:rPr>
      </w:pPr>
    </w:p>
    <w:p w14:paraId="472E96E4"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 xml:space="preserve">Изпълнителят се задължава да допуска до работа само обучен и инструктиран персонал. </w:t>
      </w:r>
    </w:p>
    <w:p w14:paraId="615F82E4" w14:textId="77777777" w:rsidR="00EF2FF4" w:rsidRPr="00ED0177" w:rsidRDefault="00EF2FF4" w:rsidP="00EF2FF4">
      <w:pPr>
        <w:tabs>
          <w:tab w:val="left" w:pos="360"/>
        </w:tabs>
        <w:jc w:val="both"/>
        <w:rPr>
          <w:rFonts w:ascii="Times New Roman" w:hAnsi="Times New Roman"/>
        </w:rPr>
      </w:pPr>
    </w:p>
    <w:p w14:paraId="282D4B68" w14:textId="77777777" w:rsidR="00EF2FF4" w:rsidRPr="00ED0177" w:rsidRDefault="00EF2FF4" w:rsidP="00191577">
      <w:pPr>
        <w:numPr>
          <w:ilvl w:val="0"/>
          <w:numId w:val="23"/>
        </w:numPr>
        <w:shd w:val="clear" w:color="auto" w:fill="FFFFFF"/>
        <w:tabs>
          <w:tab w:val="clear" w:pos="720"/>
          <w:tab w:val="left" w:pos="360"/>
          <w:tab w:val="left" w:pos="7920"/>
        </w:tabs>
        <w:spacing w:after="0" w:line="240" w:lineRule="auto"/>
        <w:ind w:left="0" w:firstLine="0"/>
        <w:jc w:val="both"/>
        <w:rPr>
          <w:rFonts w:ascii="Times New Roman" w:hAnsi="Times New Roman"/>
        </w:rPr>
      </w:pPr>
      <w:r w:rsidRPr="00ED0177">
        <w:rPr>
          <w:rFonts w:ascii="Times New Roman" w:hAnsi="Times New Roman"/>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ED0177">
        <w:rPr>
          <w:rFonts w:ascii="Times New Roman" w:hAnsi="Times New Roman"/>
          <w:shd w:val="clear" w:color="auto" w:fill="FFFFFF"/>
        </w:rPr>
        <w:t>Служителите на</w:t>
      </w:r>
      <w:r w:rsidRPr="00ED0177">
        <w:rPr>
          <w:rFonts w:ascii="Times New Roman" w:hAnsi="Times New Roman"/>
        </w:rPr>
        <w:t xml:space="preserve"> </w:t>
      </w:r>
      <w:r w:rsidRPr="00ED0177">
        <w:rPr>
          <w:rFonts w:ascii="Times New Roman" w:hAnsi="Times New Roman"/>
          <w:shd w:val="clear" w:color="auto" w:fill="FFFFFF"/>
        </w:rPr>
        <w:t>Изпълнителя задължително преминават начален инструктаж преди започване на работата на</w:t>
      </w:r>
      <w:r w:rsidRPr="00ED0177">
        <w:rPr>
          <w:rFonts w:ascii="Times New Roman" w:hAnsi="Times New Roman"/>
        </w:rPr>
        <w:t xml:space="preserve"> място, уточнено от Възложителя и в присъствие на техния ръководител.</w:t>
      </w:r>
    </w:p>
    <w:p w14:paraId="6CB2A1CE" w14:textId="77777777" w:rsidR="00EF2FF4" w:rsidRPr="00ED0177" w:rsidRDefault="00EF2FF4" w:rsidP="00EF2FF4">
      <w:pPr>
        <w:shd w:val="clear" w:color="auto" w:fill="FFFFFF"/>
        <w:tabs>
          <w:tab w:val="left" w:pos="360"/>
          <w:tab w:val="left" w:pos="7920"/>
        </w:tabs>
        <w:jc w:val="both"/>
        <w:rPr>
          <w:rFonts w:ascii="Times New Roman" w:hAnsi="Times New Roman"/>
        </w:rPr>
      </w:pPr>
    </w:p>
    <w:p w14:paraId="1BF6518D"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3A34F7C" w14:textId="77777777" w:rsidR="00EF2FF4" w:rsidRPr="00ED0177" w:rsidRDefault="00EF2FF4" w:rsidP="00EF2FF4">
      <w:pPr>
        <w:tabs>
          <w:tab w:val="left" w:pos="360"/>
        </w:tabs>
        <w:jc w:val="both"/>
        <w:rPr>
          <w:rFonts w:ascii="Times New Roman" w:hAnsi="Times New Roman"/>
        </w:rPr>
      </w:pPr>
    </w:p>
    <w:p w14:paraId="3B2D29E7"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EAD654C" w14:textId="77777777" w:rsidR="00EF2FF4" w:rsidRPr="00ED0177" w:rsidRDefault="00EF2FF4" w:rsidP="00EF2FF4">
      <w:pPr>
        <w:tabs>
          <w:tab w:val="left" w:pos="360"/>
        </w:tabs>
        <w:jc w:val="both"/>
        <w:rPr>
          <w:rFonts w:ascii="Times New Roman" w:hAnsi="Times New Roman"/>
        </w:rPr>
      </w:pPr>
    </w:p>
    <w:p w14:paraId="6D140167"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3386C2BB" w14:textId="77777777" w:rsidR="00EF2FF4" w:rsidRPr="00ED0177" w:rsidRDefault="00EF2FF4" w:rsidP="00EF2FF4">
      <w:pPr>
        <w:pStyle w:val="a7"/>
        <w:jc w:val="both"/>
        <w:rPr>
          <w:rFonts w:ascii="Times New Roman" w:hAnsi="Times New Roman"/>
          <w:b/>
          <w:bCs/>
        </w:rPr>
      </w:pPr>
    </w:p>
    <w:p w14:paraId="53E95294"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Специално работно облекло, лични и колективни предпазни средства</w:t>
      </w:r>
    </w:p>
    <w:p w14:paraId="3911DF04" w14:textId="77777777" w:rsidR="00EF2FF4" w:rsidRPr="00ED0177" w:rsidRDefault="00EF2FF4" w:rsidP="00EF2FF4">
      <w:pPr>
        <w:pStyle w:val="a7"/>
        <w:spacing w:after="0"/>
        <w:jc w:val="both"/>
        <w:rPr>
          <w:rFonts w:ascii="Times New Roman" w:hAnsi="Times New Roman"/>
        </w:rPr>
      </w:pPr>
    </w:p>
    <w:p w14:paraId="7DA581D4"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1729900" w14:textId="77777777" w:rsidR="00EF2FF4" w:rsidRPr="00ED0177" w:rsidRDefault="00EF2FF4" w:rsidP="00EF2FF4">
      <w:pPr>
        <w:tabs>
          <w:tab w:val="left" w:pos="360"/>
        </w:tabs>
        <w:jc w:val="both"/>
        <w:rPr>
          <w:rFonts w:ascii="Times New Roman" w:hAnsi="Times New Roman"/>
        </w:rPr>
      </w:pPr>
    </w:p>
    <w:p w14:paraId="34647FEC"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E8C624B" w14:textId="77777777" w:rsidR="00EF2FF4" w:rsidRPr="00ED0177" w:rsidRDefault="00EF2FF4" w:rsidP="00EF2FF4">
      <w:pPr>
        <w:pStyle w:val="a7"/>
        <w:jc w:val="both"/>
        <w:rPr>
          <w:rFonts w:ascii="Times New Roman" w:hAnsi="Times New Roman"/>
          <w:b/>
          <w:bCs/>
        </w:rPr>
      </w:pPr>
    </w:p>
    <w:p w14:paraId="3AA39DC1"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Санитарно хигиенни условия</w:t>
      </w:r>
    </w:p>
    <w:p w14:paraId="31E7CC08" w14:textId="77777777" w:rsidR="00EF2FF4" w:rsidRPr="00ED0177" w:rsidRDefault="00EF2FF4" w:rsidP="00EF2FF4">
      <w:pPr>
        <w:pStyle w:val="a7"/>
        <w:spacing w:after="0"/>
        <w:jc w:val="both"/>
        <w:rPr>
          <w:rFonts w:ascii="Times New Roman" w:hAnsi="Times New Roman"/>
          <w:b/>
          <w:bCs/>
        </w:rPr>
      </w:pPr>
    </w:p>
    <w:p w14:paraId="248B1D5C"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07F20CB8" w14:textId="77777777" w:rsidR="00EF2FF4" w:rsidRPr="00ED0177" w:rsidRDefault="00EF2FF4" w:rsidP="00EF2FF4">
      <w:pPr>
        <w:tabs>
          <w:tab w:val="left" w:pos="360"/>
        </w:tabs>
        <w:jc w:val="both"/>
        <w:rPr>
          <w:rFonts w:ascii="Times New Roman" w:hAnsi="Times New Roman"/>
        </w:rPr>
      </w:pPr>
    </w:p>
    <w:p w14:paraId="6BDEAE75"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8D7A082" w14:textId="77777777" w:rsidR="00EF2FF4" w:rsidRPr="00ED0177" w:rsidRDefault="00EF2FF4" w:rsidP="00EF2FF4">
      <w:pPr>
        <w:tabs>
          <w:tab w:val="left" w:pos="360"/>
        </w:tabs>
        <w:jc w:val="both"/>
        <w:rPr>
          <w:rFonts w:ascii="Times New Roman" w:hAnsi="Times New Roman"/>
        </w:rPr>
      </w:pPr>
    </w:p>
    <w:p w14:paraId="63358B8B"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оборудва преносима аптечка за даване на първа долекарска помощ.</w:t>
      </w:r>
    </w:p>
    <w:p w14:paraId="1837380D" w14:textId="77777777" w:rsidR="00EF2FF4" w:rsidRPr="00ED0177" w:rsidRDefault="00EF2FF4" w:rsidP="00EF2FF4">
      <w:pPr>
        <w:tabs>
          <w:tab w:val="left" w:pos="360"/>
        </w:tabs>
        <w:jc w:val="both"/>
        <w:rPr>
          <w:rFonts w:ascii="Times New Roman" w:hAnsi="Times New Roman"/>
        </w:rPr>
      </w:pPr>
    </w:p>
    <w:p w14:paraId="196E1B6C"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Организация на работната площадка</w:t>
      </w:r>
    </w:p>
    <w:p w14:paraId="301EC9C3" w14:textId="77777777" w:rsidR="00EF2FF4" w:rsidRPr="00ED0177" w:rsidRDefault="00EF2FF4" w:rsidP="00EF2FF4">
      <w:pPr>
        <w:pStyle w:val="a7"/>
        <w:spacing w:after="0"/>
        <w:jc w:val="both"/>
        <w:rPr>
          <w:rFonts w:ascii="Times New Roman" w:hAnsi="Times New Roman"/>
          <w:b/>
          <w:bCs/>
        </w:rPr>
      </w:pPr>
    </w:p>
    <w:p w14:paraId="282F1B47"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е длъжен да маркира работната си площадка с ограждения /прегради, ленти/ и да я сигнализира със знаци по безопасност и табела.</w:t>
      </w:r>
    </w:p>
    <w:p w14:paraId="323639AD" w14:textId="77777777" w:rsidR="00EF2FF4" w:rsidRPr="00ED0177" w:rsidRDefault="00EF2FF4" w:rsidP="00EF2FF4">
      <w:pPr>
        <w:tabs>
          <w:tab w:val="left" w:pos="360"/>
        </w:tabs>
        <w:jc w:val="both"/>
        <w:rPr>
          <w:rFonts w:ascii="Times New Roman" w:hAnsi="Times New Roman"/>
        </w:rPr>
      </w:pPr>
    </w:p>
    <w:p w14:paraId="654F753E"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При работа на височина хората, оборудването и материалите трябва да бъдат защитени от падане.</w:t>
      </w:r>
    </w:p>
    <w:p w14:paraId="3451ABBB" w14:textId="77777777" w:rsidR="00EF2FF4" w:rsidRPr="00ED0177" w:rsidRDefault="00EF2FF4" w:rsidP="00EF2FF4">
      <w:pPr>
        <w:tabs>
          <w:tab w:val="left" w:pos="360"/>
        </w:tabs>
        <w:jc w:val="both"/>
        <w:rPr>
          <w:rFonts w:ascii="Times New Roman" w:hAnsi="Times New Roman"/>
        </w:rPr>
      </w:pPr>
    </w:p>
    <w:p w14:paraId="3C360777"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При извършване на изкопни работи, Изпълнителят предварително сигнализира изкопите съгласно действащото законодателство.</w:t>
      </w:r>
    </w:p>
    <w:p w14:paraId="7FC93499" w14:textId="77777777" w:rsidR="00EF2FF4" w:rsidRPr="00ED0177" w:rsidRDefault="00EF2FF4" w:rsidP="00EF2FF4">
      <w:pPr>
        <w:tabs>
          <w:tab w:val="left" w:pos="360"/>
        </w:tabs>
        <w:jc w:val="both"/>
        <w:rPr>
          <w:rFonts w:ascii="Times New Roman" w:hAnsi="Times New Roman"/>
        </w:rPr>
      </w:pPr>
    </w:p>
    <w:p w14:paraId="64F3BFA6"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60C3D0F" w14:textId="77777777" w:rsidR="00EF2FF4" w:rsidRPr="00ED0177" w:rsidRDefault="00EF2FF4" w:rsidP="00EF2FF4">
      <w:pPr>
        <w:tabs>
          <w:tab w:val="left" w:pos="360"/>
        </w:tabs>
        <w:jc w:val="both"/>
        <w:rPr>
          <w:rFonts w:ascii="Times New Roman" w:hAnsi="Times New Roman"/>
        </w:rPr>
      </w:pPr>
    </w:p>
    <w:p w14:paraId="4E8F6F05"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Забранява се ползването на производствените инсталации или части от тях без разрешение на контролиращия служител на Възложителя.</w:t>
      </w:r>
    </w:p>
    <w:p w14:paraId="6FA2F558" w14:textId="77777777" w:rsidR="00EF2FF4" w:rsidRPr="00ED0177" w:rsidRDefault="00EF2FF4" w:rsidP="00EF2FF4">
      <w:pPr>
        <w:tabs>
          <w:tab w:val="left" w:pos="360"/>
        </w:tabs>
        <w:jc w:val="both"/>
        <w:rPr>
          <w:rFonts w:ascii="Times New Roman" w:hAnsi="Times New Roman"/>
        </w:rPr>
      </w:pPr>
    </w:p>
    <w:p w14:paraId="59AB2BB3" w14:textId="77777777" w:rsidR="00EF2FF4" w:rsidRPr="00ED0177" w:rsidRDefault="00EF2FF4" w:rsidP="00EF2FF4">
      <w:pPr>
        <w:pStyle w:val="20"/>
        <w:jc w:val="both"/>
        <w:rPr>
          <w:sz w:val="22"/>
          <w:szCs w:val="22"/>
          <w:lang w:val="bg-BG"/>
        </w:rPr>
      </w:pPr>
      <w:r w:rsidRPr="00ED0177">
        <w:rPr>
          <w:sz w:val="22"/>
          <w:szCs w:val="22"/>
          <w:lang w:val="bg-BG"/>
        </w:rPr>
        <w:t>Трудови злополуки и инциденти</w:t>
      </w:r>
    </w:p>
    <w:p w14:paraId="16B86040" w14:textId="77777777" w:rsidR="00EF2FF4" w:rsidRPr="00ED0177" w:rsidRDefault="00EF2FF4" w:rsidP="00EF2FF4">
      <w:pPr>
        <w:jc w:val="both"/>
        <w:rPr>
          <w:rFonts w:ascii="Times New Roman" w:hAnsi="Times New Roman"/>
        </w:rPr>
      </w:pPr>
    </w:p>
    <w:p w14:paraId="3A513225"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57FD8670" w14:textId="77777777" w:rsidR="00EF2FF4" w:rsidRPr="00ED0177" w:rsidRDefault="00EF2FF4" w:rsidP="00EF2FF4">
      <w:pPr>
        <w:tabs>
          <w:tab w:val="left" w:pos="360"/>
        </w:tabs>
        <w:jc w:val="both"/>
        <w:rPr>
          <w:rFonts w:ascii="Times New Roman" w:hAnsi="Times New Roman"/>
        </w:rPr>
      </w:pPr>
    </w:p>
    <w:p w14:paraId="341B5E17"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Сигнали за аварийни ситуации незабавно се докладват на контролиращия служител на Възложителя.</w:t>
      </w:r>
    </w:p>
    <w:p w14:paraId="18F5654F" w14:textId="77777777" w:rsidR="00EF2FF4" w:rsidRPr="00ED0177" w:rsidRDefault="00EF2FF4" w:rsidP="00EF2FF4">
      <w:pPr>
        <w:pStyle w:val="a7"/>
        <w:jc w:val="both"/>
        <w:rPr>
          <w:rFonts w:ascii="Times New Roman" w:hAnsi="Times New Roman"/>
          <w:b/>
          <w:bCs/>
        </w:rPr>
      </w:pPr>
    </w:p>
    <w:p w14:paraId="193C5015"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 xml:space="preserve">Временно електрическо захранване  </w:t>
      </w:r>
    </w:p>
    <w:p w14:paraId="39D8FAF0" w14:textId="77777777" w:rsidR="00EF2FF4" w:rsidRPr="00ED0177" w:rsidRDefault="00EF2FF4" w:rsidP="00EF2FF4">
      <w:pPr>
        <w:pStyle w:val="a7"/>
        <w:spacing w:after="0"/>
        <w:jc w:val="both"/>
        <w:rPr>
          <w:rFonts w:ascii="Times New Roman" w:hAnsi="Times New Roman"/>
        </w:rPr>
      </w:pPr>
    </w:p>
    <w:p w14:paraId="541FA3B3"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5CD7F40D" w14:textId="77777777" w:rsidR="00EF2FF4" w:rsidRPr="00ED0177" w:rsidRDefault="00EF2FF4" w:rsidP="00EF2FF4">
      <w:pPr>
        <w:tabs>
          <w:tab w:val="left" w:pos="360"/>
        </w:tabs>
        <w:jc w:val="both"/>
        <w:rPr>
          <w:rFonts w:ascii="Times New Roman" w:hAnsi="Times New Roman"/>
        </w:rPr>
      </w:pPr>
    </w:p>
    <w:p w14:paraId="63BA7162"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29CB491" w14:textId="77777777" w:rsidR="00EF2FF4" w:rsidRPr="00ED0177" w:rsidRDefault="00EF2FF4" w:rsidP="00EF2FF4">
      <w:pPr>
        <w:tabs>
          <w:tab w:val="left" w:pos="360"/>
        </w:tabs>
        <w:jc w:val="both"/>
        <w:rPr>
          <w:rFonts w:ascii="Times New Roman" w:hAnsi="Times New Roman"/>
        </w:rPr>
      </w:pPr>
    </w:p>
    <w:p w14:paraId="50C7CABC"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BB960A6" w14:textId="77777777" w:rsidR="00EF2FF4" w:rsidRPr="00ED0177" w:rsidRDefault="00EF2FF4" w:rsidP="00EF2FF4">
      <w:pPr>
        <w:tabs>
          <w:tab w:val="left" w:pos="360"/>
        </w:tabs>
        <w:jc w:val="both"/>
        <w:rPr>
          <w:rFonts w:ascii="Times New Roman" w:hAnsi="Times New Roman"/>
        </w:rPr>
      </w:pPr>
    </w:p>
    <w:p w14:paraId="31BD7C53"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използва електрическите съоръжения по начин, изключващ директния и индиректния допир от работещи на Възложителя.</w:t>
      </w:r>
    </w:p>
    <w:p w14:paraId="4D574296" w14:textId="77777777" w:rsidR="00EF2FF4" w:rsidRPr="00ED0177" w:rsidRDefault="00EF2FF4" w:rsidP="00EF2FF4">
      <w:pPr>
        <w:pStyle w:val="a7"/>
        <w:jc w:val="both"/>
        <w:rPr>
          <w:rFonts w:ascii="Times New Roman" w:hAnsi="Times New Roman"/>
          <w:b/>
          <w:bCs/>
        </w:rPr>
      </w:pPr>
    </w:p>
    <w:p w14:paraId="27A24471" w14:textId="77777777" w:rsidR="00EF2FF4" w:rsidRPr="00ED0177" w:rsidRDefault="00EF2FF4" w:rsidP="00EF2FF4">
      <w:pPr>
        <w:pStyle w:val="a7"/>
        <w:spacing w:after="0"/>
        <w:jc w:val="both"/>
        <w:rPr>
          <w:rFonts w:ascii="Times New Roman" w:hAnsi="Times New Roman"/>
          <w:b/>
        </w:rPr>
      </w:pPr>
      <w:r w:rsidRPr="00ED0177">
        <w:rPr>
          <w:rFonts w:ascii="Times New Roman" w:hAnsi="Times New Roman"/>
          <w:b/>
        </w:rPr>
        <w:t xml:space="preserve">Пожарна безопасност  </w:t>
      </w:r>
    </w:p>
    <w:p w14:paraId="172875A0" w14:textId="77777777" w:rsidR="00EF2FF4" w:rsidRPr="00ED0177" w:rsidRDefault="00EF2FF4" w:rsidP="00EF2FF4">
      <w:pPr>
        <w:pStyle w:val="a7"/>
        <w:spacing w:after="0"/>
        <w:jc w:val="both"/>
        <w:rPr>
          <w:rFonts w:ascii="Times New Roman" w:hAnsi="Times New Roman"/>
        </w:rPr>
      </w:pPr>
    </w:p>
    <w:p w14:paraId="0635350C"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4240D07F" w14:textId="77777777" w:rsidR="00EF2FF4" w:rsidRPr="00ED0177" w:rsidRDefault="00EF2FF4" w:rsidP="00EF2FF4">
      <w:pPr>
        <w:tabs>
          <w:tab w:val="left" w:pos="360"/>
        </w:tabs>
        <w:jc w:val="both"/>
        <w:rPr>
          <w:rFonts w:ascii="Times New Roman" w:hAnsi="Times New Roman"/>
        </w:rPr>
      </w:pPr>
    </w:p>
    <w:p w14:paraId="4B8B6862"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3E30660C" w14:textId="77777777" w:rsidR="00EF2FF4" w:rsidRPr="00ED0177" w:rsidRDefault="00EF2FF4" w:rsidP="00EF2FF4">
      <w:pPr>
        <w:tabs>
          <w:tab w:val="left" w:pos="360"/>
        </w:tabs>
        <w:jc w:val="both"/>
        <w:rPr>
          <w:rFonts w:ascii="Times New Roman" w:hAnsi="Times New Roman"/>
        </w:rPr>
      </w:pPr>
    </w:p>
    <w:p w14:paraId="61C7AA28"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43D7AB87" w14:textId="77777777" w:rsidR="00EF2FF4" w:rsidRPr="00ED0177" w:rsidRDefault="00EF2FF4" w:rsidP="00EF2FF4">
      <w:pPr>
        <w:tabs>
          <w:tab w:val="left" w:pos="360"/>
        </w:tabs>
        <w:jc w:val="both"/>
        <w:rPr>
          <w:rFonts w:ascii="Times New Roman" w:hAnsi="Times New Roman"/>
        </w:rPr>
      </w:pPr>
    </w:p>
    <w:p w14:paraId="43DC4291" w14:textId="77777777" w:rsidR="00EF2FF4" w:rsidRPr="00ED0177" w:rsidRDefault="00EF2FF4" w:rsidP="00191577">
      <w:pPr>
        <w:numPr>
          <w:ilvl w:val="0"/>
          <w:numId w:val="23"/>
        </w:numPr>
        <w:tabs>
          <w:tab w:val="clear" w:pos="720"/>
          <w:tab w:val="left" w:pos="360"/>
        </w:tabs>
        <w:spacing w:after="0" w:line="240" w:lineRule="auto"/>
        <w:ind w:left="0" w:firstLine="0"/>
        <w:jc w:val="both"/>
        <w:rPr>
          <w:rFonts w:ascii="Times New Roman" w:hAnsi="Times New Roman"/>
        </w:rPr>
      </w:pPr>
      <w:r w:rsidRPr="00ED0177">
        <w:rPr>
          <w:rFonts w:ascii="Times New Roman" w:hAnsi="Times New Roman"/>
        </w:rPr>
        <w:t>Изпълнителят осигурява за своя сметка необходимият вид и количества, изправни и проверени пожарогасителни средства.</w:t>
      </w:r>
    </w:p>
    <w:p w14:paraId="73F29D6C" w14:textId="77777777" w:rsidR="00EF2FF4" w:rsidRPr="00ED0177" w:rsidRDefault="00EF2FF4" w:rsidP="00EF2FF4">
      <w:pPr>
        <w:tabs>
          <w:tab w:val="left" w:pos="360"/>
        </w:tabs>
        <w:jc w:val="both"/>
        <w:rPr>
          <w:rFonts w:ascii="Times New Roman" w:hAnsi="Times New Roman"/>
        </w:rPr>
      </w:pPr>
    </w:p>
    <w:p w14:paraId="3D8E35E4" w14:textId="77777777" w:rsidR="00EF2FF4" w:rsidRPr="00ED0177" w:rsidRDefault="00EF2FF4" w:rsidP="00EF2FF4">
      <w:pPr>
        <w:pStyle w:val="24"/>
        <w:spacing w:line="240" w:lineRule="auto"/>
        <w:rPr>
          <w:b/>
          <w:sz w:val="22"/>
          <w:szCs w:val="22"/>
          <w:lang w:val="bg-BG"/>
        </w:rPr>
      </w:pPr>
      <w:r w:rsidRPr="00ED0177">
        <w:rPr>
          <w:b/>
          <w:sz w:val="22"/>
          <w:szCs w:val="22"/>
          <w:lang w:val="bg-BG"/>
        </w:rPr>
        <w:t xml:space="preserve">Настоящето споразумение се подписва в два еднообразни екземпляра, по един за всяка от страните. </w:t>
      </w:r>
    </w:p>
    <w:p w14:paraId="13B636D6" w14:textId="77777777" w:rsidR="00EF2FF4" w:rsidRPr="00ED0177" w:rsidRDefault="00EF2FF4" w:rsidP="00EF2FF4">
      <w:pPr>
        <w:pStyle w:val="a7"/>
        <w:ind w:left="420"/>
        <w:jc w:val="both"/>
        <w:rPr>
          <w:rFonts w:ascii="Times New Roman" w:hAnsi="Times New Roman"/>
          <w:b/>
        </w:rPr>
      </w:pPr>
    </w:p>
    <w:p w14:paraId="50625C66" w14:textId="77777777" w:rsidR="00EF2FF4" w:rsidRPr="00ED0177" w:rsidRDefault="00EF2FF4" w:rsidP="00EF2FF4">
      <w:pPr>
        <w:pStyle w:val="a7"/>
        <w:ind w:left="420"/>
        <w:jc w:val="both"/>
        <w:rPr>
          <w:rFonts w:ascii="Times New Roman" w:hAnsi="Times New Roman"/>
          <w:b/>
          <w:bCs/>
        </w:rPr>
      </w:pPr>
      <w:r w:rsidRPr="00ED0177">
        <w:rPr>
          <w:rFonts w:ascii="Times New Roman" w:hAnsi="Times New Roman"/>
          <w:b/>
        </w:rPr>
        <w:t xml:space="preserve">ИЗПЪЛНИТЕЛ :                              </w:t>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t>ВЪЗЛОЖИТЕЛ :</w:t>
      </w:r>
      <w:r w:rsidRPr="00ED0177">
        <w:rPr>
          <w:rFonts w:ascii="Times New Roman" w:hAnsi="Times New Roman"/>
          <w:b/>
          <w:bCs/>
        </w:rPr>
        <w:t xml:space="preserve">                      </w:t>
      </w:r>
    </w:p>
    <w:p w14:paraId="687F98C8" w14:textId="77777777" w:rsidR="00EF2FF4" w:rsidRPr="00ED0177" w:rsidRDefault="00EF2FF4" w:rsidP="00EF2FF4">
      <w:pPr>
        <w:pStyle w:val="a7"/>
        <w:ind w:left="420"/>
        <w:jc w:val="both"/>
        <w:rPr>
          <w:rFonts w:ascii="Times New Roman" w:hAnsi="Times New Roman"/>
          <w:b/>
          <w:bCs/>
        </w:rPr>
      </w:pPr>
      <w:r w:rsidRPr="00ED0177">
        <w:rPr>
          <w:rFonts w:ascii="Times New Roman" w:hAnsi="Times New Roman"/>
          <w:b/>
          <w:bCs/>
        </w:rPr>
        <w:t xml:space="preserve"> ...............................</w:t>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b/>
          <w:bCs/>
        </w:rPr>
        <w:t>.................................</w:t>
      </w:r>
    </w:p>
    <w:p w14:paraId="021527CC" w14:textId="77777777" w:rsidR="00EF2FF4" w:rsidRPr="00ED0177" w:rsidRDefault="00EF2FF4" w:rsidP="00EF2FF4">
      <w:pPr>
        <w:rPr>
          <w:rFonts w:ascii="Times New Roman" w:hAnsi="Times New Roman"/>
        </w:rPr>
      </w:pPr>
    </w:p>
    <w:p w14:paraId="00A4693F" w14:textId="77777777" w:rsidR="00EF2FF4" w:rsidRPr="00ED0177" w:rsidRDefault="00EF2FF4" w:rsidP="00EF2FF4">
      <w:pPr>
        <w:rPr>
          <w:rFonts w:ascii="Times New Roman" w:hAnsi="Times New Roman"/>
        </w:rPr>
      </w:pPr>
    </w:p>
    <w:p w14:paraId="3E6648D7" w14:textId="77777777" w:rsidR="009D01D8" w:rsidRPr="00ED0177" w:rsidRDefault="009D01D8" w:rsidP="00EF2FF4">
      <w:pPr>
        <w:rPr>
          <w:rFonts w:ascii="Times New Roman" w:hAnsi="Times New Roman"/>
        </w:rPr>
        <w:sectPr w:rsidR="009D01D8" w:rsidRPr="00ED0177" w:rsidSect="008C528E">
          <w:headerReference w:type="default" r:id="rId22"/>
          <w:pgSz w:w="11906" w:h="16838" w:code="9"/>
          <w:pgMar w:top="851" w:right="1440" w:bottom="1559" w:left="1440" w:header="709" w:footer="618" w:gutter="0"/>
          <w:cols w:space="708"/>
          <w:docGrid w:linePitch="360"/>
        </w:sectPr>
      </w:pPr>
    </w:p>
    <w:p w14:paraId="75053E5B" w14:textId="77777777" w:rsidR="003C3EF9" w:rsidRPr="00ED0177" w:rsidRDefault="003C3EF9" w:rsidP="003C3EF9">
      <w:pPr>
        <w:pStyle w:val="20"/>
        <w:ind w:right="-868"/>
        <w:jc w:val="center"/>
        <w:rPr>
          <w:sz w:val="22"/>
          <w:szCs w:val="22"/>
          <w:lang w:val="bg-BG"/>
        </w:rPr>
      </w:pPr>
    </w:p>
    <w:p w14:paraId="6536297C" w14:textId="77777777" w:rsidR="009D01D8" w:rsidRPr="00ED0177" w:rsidRDefault="009D01D8" w:rsidP="009D01D8">
      <w:pPr>
        <w:pStyle w:val="a3"/>
        <w:tabs>
          <w:tab w:val="center" w:pos="6272"/>
        </w:tabs>
        <w:jc w:val="right"/>
        <w:rPr>
          <w:rFonts w:ascii="Times New Roman" w:hAnsi="Times New Roman"/>
          <w:b/>
        </w:rPr>
      </w:pPr>
      <w:r w:rsidRPr="00ED0177">
        <w:rPr>
          <w:rFonts w:ascii="Times New Roman" w:hAnsi="Times New Roman"/>
          <w:b/>
        </w:rPr>
        <w:t>Приложение № 1</w:t>
      </w:r>
    </w:p>
    <w:p w14:paraId="69E260C5" w14:textId="77777777" w:rsidR="009D01D8" w:rsidRPr="00ED0177" w:rsidRDefault="009D01D8" w:rsidP="009D01D8">
      <w:pPr>
        <w:pStyle w:val="a3"/>
        <w:tabs>
          <w:tab w:val="center" w:pos="6272"/>
        </w:tabs>
        <w:jc w:val="right"/>
        <w:rPr>
          <w:rFonts w:ascii="Times New Roman" w:hAnsi="Times New Roman"/>
          <w:b/>
        </w:rPr>
      </w:pPr>
      <w:r w:rsidRPr="00ED0177">
        <w:rPr>
          <w:rFonts w:ascii="Times New Roman" w:hAnsi="Times New Roman"/>
          <w:b/>
        </w:rPr>
        <w:t>П-БЗР 4.4.6-1- Д 1</w:t>
      </w:r>
    </w:p>
    <w:p w14:paraId="2CA766E5" w14:textId="77777777" w:rsidR="009D01D8" w:rsidRPr="00ED0177" w:rsidRDefault="009D01D8" w:rsidP="009D01D8">
      <w:pPr>
        <w:pStyle w:val="20"/>
        <w:ind w:right="-868"/>
        <w:jc w:val="center"/>
        <w:rPr>
          <w:sz w:val="22"/>
          <w:szCs w:val="22"/>
          <w:lang w:val="bg-BG"/>
        </w:rPr>
      </w:pPr>
    </w:p>
    <w:p w14:paraId="5AE5C911" w14:textId="77777777" w:rsidR="008724C1" w:rsidRPr="008A0D48" w:rsidRDefault="008724C1" w:rsidP="008724C1">
      <w:pPr>
        <w:pStyle w:val="20"/>
        <w:ind w:right="-868"/>
        <w:jc w:val="center"/>
        <w:rPr>
          <w:rFonts w:ascii="Arial" w:hAnsi="Arial" w:cs="Arial"/>
          <w:color w:val="000080"/>
          <w:lang w:val="bg-BG"/>
        </w:rPr>
      </w:pPr>
      <w:r w:rsidRPr="008A0D48">
        <w:rPr>
          <w:rFonts w:ascii="Arial" w:hAnsi="Arial" w:cs="Arial"/>
          <w:lang w:val="bg-BG"/>
        </w:rPr>
        <w:t>Формуляр за компетентност по БЗР на контрактори</w:t>
      </w:r>
      <w:r w:rsidRPr="008A0D48">
        <w:rPr>
          <w:rFonts w:ascii="Arial" w:hAnsi="Arial" w:cs="Arial"/>
          <w:color w:val="000080"/>
          <w:lang w:val="bg-BG"/>
        </w:rPr>
        <w:t xml:space="preserve"> </w:t>
      </w:r>
    </w:p>
    <w:p w14:paraId="3C5F85D7" w14:textId="77777777" w:rsidR="008724C1" w:rsidRPr="008A0D48" w:rsidRDefault="008724C1" w:rsidP="008724C1">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8724C1" w:rsidRPr="008A0D48" w14:paraId="55B67710" w14:textId="77777777" w:rsidTr="0061198C">
        <w:tc>
          <w:tcPr>
            <w:tcW w:w="2790" w:type="dxa"/>
            <w:tcBorders>
              <w:top w:val="single" w:sz="4" w:space="0" w:color="auto"/>
              <w:bottom w:val="single" w:sz="4" w:space="0" w:color="auto"/>
              <w:right w:val="single" w:sz="4" w:space="0" w:color="auto"/>
            </w:tcBorders>
          </w:tcPr>
          <w:p w14:paraId="379E5BD4" w14:textId="77777777" w:rsidR="008724C1" w:rsidRPr="008A0D48" w:rsidRDefault="008724C1" w:rsidP="0061198C">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Име и адрес на контрактора</w:t>
            </w:r>
            <w:r w:rsidRPr="008A0D48">
              <w:rPr>
                <w:rFonts w:ascii="Arial" w:hAnsi="Arial" w:cs="Arial"/>
                <w:spacing w:val="-2"/>
                <w:lang w:val="ru-RU"/>
              </w:rPr>
              <w:t>:</w:t>
            </w:r>
          </w:p>
        </w:tc>
        <w:tc>
          <w:tcPr>
            <w:tcW w:w="7830" w:type="dxa"/>
            <w:tcBorders>
              <w:left w:val="single" w:sz="4" w:space="0" w:color="auto"/>
            </w:tcBorders>
          </w:tcPr>
          <w:p w14:paraId="51359BDF" w14:textId="77777777" w:rsidR="008724C1" w:rsidRPr="008A0D48" w:rsidRDefault="008724C1" w:rsidP="0061198C">
            <w:pPr>
              <w:tabs>
                <w:tab w:val="left" w:pos="-720"/>
                <w:tab w:val="left" w:pos="0"/>
                <w:tab w:val="left" w:pos="720"/>
              </w:tabs>
              <w:suppressAutoHyphens/>
              <w:rPr>
                <w:rFonts w:ascii="Arial" w:hAnsi="Arial" w:cs="Arial"/>
                <w:spacing w:val="-2"/>
              </w:rPr>
            </w:pPr>
          </w:p>
          <w:p w14:paraId="10A99B46" w14:textId="77777777" w:rsidR="008724C1" w:rsidRPr="008A0D48" w:rsidRDefault="008724C1" w:rsidP="0061198C">
            <w:pPr>
              <w:tabs>
                <w:tab w:val="left" w:pos="-720"/>
                <w:tab w:val="left" w:pos="0"/>
                <w:tab w:val="left" w:pos="720"/>
              </w:tabs>
              <w:suppressAutoHyphens/>
              <w:rPr>
                <w:rFonts w:ascii="Arial" w:hAnsi="Arial" w:cs="Arial"/>
                <w:spacing w:val="-2"/>
                <w:lang w:val="ru-RU"/>
              </w:rPr>
            </w:pPr>
          </w:p>
        </w:tc>
      </w:tr>
    </w:tbl>
    <w:p w14:paraId="54028836" w14:textId="77777777" w:rsidR="008724C1" w:rsidRPr="008A0D48" w:rsidRDefault="008724C1" w:rsidP="008724C1">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8724C1" w:rsidRPr="008A0D48" w14:paraId="2AA5CD91" w14:textId="77777777" w:rsidTr="0061198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03072F0" w14:textId="77777777" w:rsidR="008724C1" w:rsidRPr="008A0D48" w:rsidRDefault="008724C1" w:rsidP="0061198C">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5DB60334" w14:textId="77777777" w:rsidR="008724C1" w:rsidRPr="008A0D48" w:rsidRDefault="008724C1" w:rsidP="0061198C">
            <w:pPr>
              <w:tabs>
                <w:tab w:val="left" w:pos="-720"/>
                <w:tab w:val="left" w:pos="0"/>
                <w:tab w:val="left" w:pos="720"/>
              </w:tabs>
              <w:suppressAutoHyphens/>
              <w:rPr>
                <w:rFonts w:ascii="Arial" w:hAnsi="Arial" w:cs="Arial"/>
                <w:spacing w:val="-2"/>
              </w:rPr>
            </w:pPr>
          </w:p>
        </w:tc>
      </w:tr>
      <w:tr w:rsidR="008724C1" w:rsidRPr="008A0D48" w14:paraId="6AF6F984" w14:textId="77777777" w:rsidTr="0061198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5CBF637" w14:textId="77777777" w:rsidR="008724C1" w:rsidRPr="008A0D48" w:rsidRDefault="008724C1" w:rsidP="0061198C">
            <w:pPr>
              <w:tabs>
                <w:tab w:val="left" w:pos="-720"/>
                <w:tab w:val="left" w:pos="0"/>
                <w:tab w:val="left" w:pos="720"/>
              </w:tabs>
              <w:suppressAutoHyphens/>
              <w:rPr>
                <w:rFonts w:ascii="Arial" w:hAnsi="Arial" w:cs="Arial"/>
                <w:spacing w:val="-2"/>
              </w:rPr>
            </w:pPr>
            <w:r w:rsidRPr="008A0D48">
              <w:rPr>
                <w:rFonts w:ascii="Arial" w:hAnsi="Arial" w:cs="Arial"/>
                <w:spacing w:val="-2"/>
              </w:rPr>
              <w:t>Тел. No: , GSM: E-Mail:</w:t>
            </w:r>
          </w:p>
        </w:tc>
        <w:tc>
          <w:tcPr>
            <w:tcW w:w="7836" w:type="dxa"/>
            <w:tcBorders>
              <w:top w:val="dotted" w:sz="4" w:space="0" w:color="auto"/>
              <w:left w:val="single" w:sz="4" w:space="0" w:color="auto"/>
              <w:right w:val="single" w:sz="4" w:space="0" w:color="auto"/>
            </w:tcBorders>
          </w:tcPr>
          <w:p w14:paraId="6CB15AD8" w14:textId="77777777" w:rsidR="008724C1" w:rsidRPr="008A0D48" w:rsidRDefault="008724C1" w:rsidP="0061198C">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Факс No:</w:t>
            </w:r>
          </w:p>
        </w:tc>
      </w:tr>
      <w:tr w:rsidR="008724C1" w:rsidRPr="008A0D48" w14:paraId="213DD3F5" w14:textId="77777777" w:rsidTr="0061198C">
        <w:trPr>
          <w:trHeight w:val="232"/>
        </w:trPr>
        <w:tc>
          <w:tcPr>
            <w:tcW w:w="2792" w:type="dxa"/>
            <w:gridSpan w:val="2"/>
            <w:tcBorders>
              <w:top w:val="single" w:sz="4" w:space="0" w:color="auto"/>
              <w:bottom w:val="single" w:sz="4" w:space="0" w:color="auto"/>
            </w:tcBorders>
          </w:tcPr>
          <w:p w14:paraId="1FCF3045" w14:textId="77777777" w:rsidR="008724C1" w:rsidRPr="008A0D48" w:rsidRDefault="008724C1" w:rsidP="0061198C">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6A7B8F85" w14:textId="77777777" w:rsidR="008724C1" w:rsidRPr="008A0D48" w:rsidRDefault="008724C1" w:rsidP="0061198C">
            <w:pPr>
              <w:tabs>
                <w:tab w:val="left" w:pos="-720"/>
                <w:tab w:val="left" w:pos="0"/>
                <w:tab w:val="left" w:pos="720"/>
              </w:tabs>
              <w:suppressAutoHyphens/>
              <w:rPr>
                <w:rFonts w:ascii="Arial" w:hAnsi="Arial" w:cs="Arial"/>
                <w:spacing w:val="-2"/>
              </w:rPr>
            </w:pPr>
          </w:p>
        </w:tc>
      </w:tr>
      <w:tr w:rsidR="008724C1" w:rsidRPr="008A0D48" w14:paraId="1C3CD680" w14:textId="77777777" w:rsidTr="0061198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BF93465" w14:textId="77777777" w:rsidR="008724C1" w:rsidRPr="008A0D48" w:rsidRDefault="008724C1" w:rsidP="0061198C">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025BF118" w14:textId="77777777" w:rsidR="008724C1" w:rsidRPr="008222A1" w:rsidRDefault="008724C1" w:rsidP="0061198C">
            <w:pPr>
              <w:tabs>
                <w:tab w:val="left" w:pos="-720"/>
                <w:tab w:val="left" w:pos="0"/>
                <w:tab w:val="left" w:pos="720"/>
              </w:tabs>
              <w:suppressAutoHyphens/>
              <w:rPr>
                <w:rFonts w:ascii="Arial" w:hAnsi="Arial" w:cs="Arial"/>
                <w:spacing w:val="-2"/>
                <w:highlight w:val="yellow"/>
              </w:rPr>
            </w:pPr>
            <w:r w:rsidRPr="0064284D">
              <w:rPr>
                <w:rFonts w:ascii="Arial" w:hAnsi="Arial" w:cs="Arial"/>
                <w:spacing w:val="-2"/>
              </w:rPr>
              <w:t>Рехабилитация на едноетажни сгради (хидрофорни помещения) за използване като офиси</w:t>
            </w:r>
          </w:p>
        </w:tc>
      </w:tr>
      <w:tr w:rsidR="008724C1" w:rsidRPr="008A0D48" w14:paraId="55F9BA93" w14:textId="77777777" w:rsidTr="0061198C">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4FDA97E" w14:textId="77777777" w:rsidR="008724C1" w:rsidRPr="008A0D48" w:rsidRDefault="008724C1" w:rsidP="0061198C">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725C3211" w14:textId="77777777" w:rsidR="008724C1" w:rsidRPr="008A0D48" w:rsidRDefault="008724C1" w:rsidP="0061198C">
            <w:pPr>
              <w:tabs>
                <w:tab w:val="left" w:pos="-720"/>
                <w:tab w:val="left" w:pos="0"/>
                <w:tab w:val="left" w:pos="720"/>
              </w:tabs>
              <w:suppressAutoHyphens/>
              <w:rPr>
                <w:rFonts w:ascii="Arial" w:hAnsi="Arial" w:cs="Arial"/>
                <w:spacing w:val="-2"/>
              </w:rPr>
            </w:pPr>
          </w:p>
        </w:tc>
      </w:tr>
      <w:tr w:rsidR="008724C1" w:rsidRPr="008A0D48" w14:paraId="1F7488BE" w14:textId="77777777" w:rsidTr="0061198C">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87771BE" w14:textId="77777777" w:rsidR="008724C1" w:rsidRPr="008A0D48" w:rsidRDefault="008724C1" w:rsidP="0061198C">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495365C8" w14:textId="77777777" w:rsidR="008724C1" w:rsidRPr="008A0D48" w:rsidRDefault="008724C1" w:rsidP="0061198C">
            <w:pPr>
              <w:tabs>
                <w:tab w:val="left" w:pos="-720"/>
                <w:tab w:val="left" w:pos="0"/>
                <w:tab w:val="left" w:pos="720"/>
              </w:tabs>
              <w:suppressAutoHyphens/>
              <w:rPr>
                <w:rFonts w:ascii="Arial" w:hAnsi="Arial" w:cs="Arial"/>
                <w:spacing w:val="-2"/>
              </w:rPr>
            </w:pPr>
          </w:p>
        </w:tc>
      </w:tr>
      <w:tr w:rsidR="008724C1" w:rsidRPr="008A0D48" w14:paraId="4B6682EF" w14:textId="77777777" w:rsidTr="0061198C">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54AEA7C1" w14:textId="77777777" w:rsidR="008724C1" w:rsidRPr="008A0D48" w:rsidRDefault="008724C1" w:rsidP="0061198C">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8724C1" w:rsidRPr="008A0D48" w14:paraId="78134107" w14:textId="77777777" w:rsidTr="0061198C">
        <w:trPr>
          <w:cantSplit/>
          <w:trHeight w:val="479"/>
        </w:trPr>
        <w:tc>
          <w:tcPr>
            <w:tcW w:w="360" w:type="dxa"/>
            <w:tcBorders>
              <w:top w:val="single" w:sz="4" w:space="0" w:color="auto"/>
              <w:left w:val="single" w:sz="4" w:space="0" w:color="auto"/>
              <w:bottom w:val="single" w:sz="4" w:space="0" w:color="auto"/>
              <w:right w:val="single" w:sz="4" w:space="0" w:color="auto"/>
            </w:tcBorders>
          </w:tcPr>
          <w:p w14:paraId="36B9F346"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16B6A637" w14:textId="77777777" w:rsidR="008724C1" w:rsidRPr="008A0D48" w:rsidRDefault="008724C1" w:rsidP="0061198C">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8724C1" w:rsidRPr="008A0D48" w14:paraId="46D55504" w14:textId="77777777" w:rsidTr="0061198C">
        <w:trPr>
          <w:cantSplit/>
          <w:trHeight w:val="740"/>
        </w:trPr>
        <w:tc>
          <w:tcPr>
            <w:tcW w:w="360" w:type="dxa"/>
            <w:tcBorders>
              <w:top w:val="single" w:sz="4" w:space="0" w:color="auto"/>
              <w:left w:val="single" w:sz="4" w:space="0" w:color="auto"/>
              <w:bottom w:val="single" w:sz="4" w:space="0" w:color="auto"/>
              <w:right w:val="single" w:sz="4" w:space="0" w:color="auto"/>
            </w:tcBorders>
          </w:tcPr>
          <w:p w14:paraId="15B29A76"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FDC7083"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8724C1" w:rsidRPr="008A0D48" w14:paraId="38EDB911" w14:textId="77777777" w:rsidTr="0061198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12B4503"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4032D4C"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8724C1" w:rsidRPr="008A0D48" w14:paraId="2D7EDE94" w14:textId="77777777" w:rsidTr="0061198C">
        <w:trPr>
          <w:cantSplit/>
          <w:trHeight w:val="479"/>
        </w:trPr>
        <w:tc>
          <w:tcPr>
            <w:tcW w:w="360" w:type="dxa"/>
            <w:tcBorders>
              <w:top w:val="single" w:sz="4" w:space="0" w:color="auto"/>
              <w:left w:val="single" w:sz="4" w:space="0" w:color="auto"/>
              <w:bottom w:val="single" w:sz="4" w:space="0" w:color="auto"/>
              <w:right w:val="single" w:sz="4" w:space="0" w:color="auto"/>
            </w:tcBorders>
          </w:tcPr>
          <w:p w14:paraId="12E19B51"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410399B" w14:textId="77777777" w:rsidR="008724C1" w:rsidRPr="008A0D48" w:rsidRDefault="008724C1" w:rsidP="0061198C">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8724C1" w:rsidRPr="008A0D48" w14:paraId="76A6DD39" w14:textId="77777777" w:rsidTr="0061198C">
        <w:trPr>
          <w:cantSplit/>
          <w:trHeight w:val="740"/>
        </w:trPr>
        <w:tc>
          <w:tcPr>
            <w:tcW w:w="360" w:type="dxa"/>
            <w:tcBorders>
              <w:top w:val="single" w:sz="4" w:space="0" w:color="auto"/>
              <w:left w:val="single" w:sz="4" w:space="0" w:color="auto"/>
              <w:bottom w:val="single" w:sz="4" w:space="0" w:color="auto"/>
              <w:right w:val="single" w:sz="4" w:space="0" w:color="auto"/>
            </w:tcBorders>
          </w:tcPr>
          <w:p w14:paraId="772DA390"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CE8B650"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8724C1" w:rsidRPr="008A0D48" w14:paraId="32FC3BDB" w14:textId="77777777" w:rsidTr="0061198C">
        <w:trPr>
          <w:cantSplit/>
          <w:trHeight w:val="1465"/>
        </w:trPr>
        <w:tc>
          <w:tcPr>
            <w:tcW w:w="360" w:type="dxa"/>
            <w:tcBorders>
              <w:top w:val="single" w:sz="4" w:space="0" w:color="auto"/>
              <w:left w:val="single" w:sz="4" w:space="0" w:color="auto"/>
              <w:bottom w:val="single" w:sz="4" w:space="0" w:color="auto"/>
              <w:right w:val="single" w:sz="4" w:space="0" w:color="auto"/>
            </w:tcBorders>
          </w:tcPr>
          <w:p w14:paraId="7A81BC74"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E27ABF2"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8724C1" w:rsidRPr="008A0D48" w14:paraId="34E0CCCE" w14:textId="77777777" w:rsidTr="0061198C">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1910B57" w14:textId="77777777" w:rsidR="008724C1" w:rsidRPr="008A0D48" w:rsidRDefault="008724C1" w:rsidP="008724C1">
            <w:pPr>
              <w:numPr>
                <w:ilvl w:val="0"/>
                <w:numId w:val="19"/>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46CC6BA"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5C1070EF" w14:textId="77777777" w:rsidR="008724C1" w:rsidRPr="008A0D48" w:rsidRDefault="008724C1" w:rsidP="008724C1">
            <w:pPr>
              <w:numPr>
                <w:ilvl w:val="0"/>
                <w:numId w:val="20"/>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7DC976D5" w14:textId="77777777" w:rsidR="008724C1" w:rsidRPr="008A0D48" w:rsidRDefault="008724C1" w:rsidP="008724C1">
            <w:pPr>
              <w:numPr>
                <w:ilvl w:val="0"/>
                <w:numId w:val="20"/>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8724C1" w:rsidRPr="008A0D48" w14:paraId="36DDD383" w14:textId="77777777" w:rsidTr="0061198C">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2F1DC564" w14:textId="77777777" w:rsidR="008724C1" w:rsidRDefault="008724C1" w:rsidP="0061198C">
            <w:pPr>
              <w:tabs>
                <w:tab w:val="left" w:pos="-720"/>
                <w:tab w:val="left" w:pos="0"/>
                <w:tab w:val="left" w:pos="720"/>
              </w:tabs>
              <w:suppressAutoHyphens/>
              <w:spacing w:line="360" w:lineRule="auto"/>
              <w:rPr>
                <w:rFonts w:ascii="Arial" w:hAnsi="Arial" w:cs="Arial"/>
                <w:b/>
                <w:spacing w:val="-2"/>
                <w:lang w:val="en-US"/>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242A5CE7" w14:textId="77777777" w:rsidR="008724C1" w:rsidRDefault="008724C1" w:rsidP="0061198C">
            <w:pPr>
              <w:tabs>
                <w:tab w:val="left" w:pos="-720"/>
                <w:tab w:val="left" w:pos="0"/>
                <w:tab w:val="left" w:pos="720"/>
              </w:tabs>
              <w:suppressAutoHyphens/>
              <w:spacing w:line="360" w:lineRule="auto"/>
              <w:rPr>
                <w:rFonts w:ascii="Arial" w:hAnsi="Arial" w:cs="Arial"/>
                <w:b/>
                <w:spacing w:val="-2"/>
                <w:sz w:val="20"/>
                <w:szCs w:val="20"/>
                <w:lang w:val="en-US"/>
              </w:rPr>
            </w:pPr>
            <w:r w:rsidRPr="00072C39">
              <w:rPr>
                <w:rFonts w:ascii="Arial" w:hAnsi="Arial" w:cs="Arial"/>
                <w:b/>
                <w:spacing w:val="-2"/>
                <w:sz w:val="20"/>
                <w:szCs w:val="20"/>
              </w:rPr>
              <w:t>По т.1</w:t>
            </w:r>
            <w:r>
              <w:rPr>
                <w:rFonts w:ascii="Arial" w:hAnsi="Arial" w:cs="Arial"/>
                <w:b/>
                <w:spacing w:val="-2"/>
                <w:sz w:val="20"/>
                <w:szCs w:val="20"/>
                <w:lang w:val="en-US"/>
              </w:rPr>
              <w:t>:</w:t>
            </w:r>
          </w:p>
          <w:p w14:paraId="083AE004" w14:textId="77777777" w:rsidR="008724C1" w:rsidRPr="00072C39" w:rsidRDefault="008724C1" w:rsidP="008724C1">
            <w:pPr>
              <w:numPr>
                <w:ilvl w:val="0"/>
                <w:numId w:val="26"/>
              </w:numPr>
              <w:tabs>
                <w:tab w:val="left" w:pos="-720"/>
                <w:tab w:val="left" w:pos="0"/>
                <w:tab w:val="left" w:pos="720"/>
              </w:tabs>
              <w:suppressAutoHyphens/>
              <w:spacing w:after="0" w:line="360" w:lineRule="auto"/>
              <w:rPr>
                <w:rFonts w:ascii="Arial" w:hAnsi="Arial" w:cs="Arial"/>
                <w:b/>
                <w:spacing w:val="-2"/>
                <w:sz w:val="20"/>
                <w:szCs w:val="20"/>
              </w:rPr>
            </w:pPr>
            <w:r>
              <w:rPr>
                <w:rFonts w:ascii="Arial" w:hAnsi="Arial" w:cs="Arial"/>
                <w:spacing w:val="-2"/>
                <w:sz w:val="20"/>
                <w:szCs w:val="20"/>
                <w:lang w:val="en-US"/>
              </w:rPr>
              <w:t>K</w:t>
            </w:r>
            <w:r w:rsidRPr="00072C39">
              <w:rPr>
                <w:rFonts w:ascii="Arial" w:hAnsi="Arial" w:cs="Arial"/>
                <w:spacing w:val="-2"/>
                <w:sz w:val="20"/>
                <w:szCs w:val="20"/>
              </w:rPr>
              <w:t>арти за оценка н</w:t>
            </w:r>
            <w:r>
              <w:rPr>
                <w:rFonts w:ascii="Arial" w:hAnsi="Arial" w:cs="Arial"/>
                <w:spacing w:val="-2"/>
                <w:sz w:val="20"/>
                <w:szCs w:val="20"/>
              </w:rPr>
              <w:t>а</w:t>
            </w:r>
            <w:r w:rsidRPr="00072C39">
              <w:rPr>
                <w:rFonts w:ascii="Arial" w:hAnsi="Arial" w:cs="Arial"/>
                <w:spacing w:val="-2"/>
                <w:sz w:val="20"/>
                <w:szCs w:val="20"/>
              </w:rPr>
              <w:t xml:space="preserve"> риска на основни професии за извършваната дейност</w:t>
            </w:r>
          </w:p>
          <w:p w14:paraId="55B0A19D" w14:textId="77777777" w:rsidR="008724C1" w:rsidRDefault="008724C1" w:rsidP="0061198C">
            <w:pPr>
              <w:tabs>
                <w:tab w:val="left" w:pos="-720"/>
                <w:tab w:val="left" w:pos="0"/>
                <w:tab w:val="left" w:pos="720"/>
              </w:tabs>
              <w:suppressAutoHyphens/>
              <w:spacing w:line="360" w:lineRule="auto"/>
              <w:rPr>
                <w:rFonts w:ascii="Arial" w:hAnsi="Arial" w:cs="Arial"/>
                <w:b/>
                <w:spacing w:val="-2"/>
                <w:sz w:val="20"/>
                <w:szCs w:val="20"/>
                <w:lang w:val="en-US"/>
              </w:rPr>
            </w:pPr>
            <w:r>
              <w:rPr>
                <w:rFonts w:ascii="Arial" w:hAnsi="Arial" w:cs="Arial"/>
                <w:b/>
                <w:spacing w:val="-2"/>
                <w:sz w:val="20"/>
                <w:szCs w:val="20"/>
              </w:rPr>
              <w:t>По т.</w:t>
            </w:r>
            <w:r w:rsidRPr="00072C39">
              <w:rPr>
                <w:rFonts w:ascii="Arial" w:hAnsi="Arial" w:cs="Arial"/>
                <w:b/>
                <w:spacing w:val="-2"/>
                <w:sz w:val="20"/>
                <w:szCs w:val="20"/>
              </w:rPr>
              <w:t>3</w:t>
            </w:r>
            <w:r>
              <w:rPr>
                <w:rFonts w:ascii="Arial" w:hAnsi="Arial" w:cs="Arial"/>
                <w:b/>
                <w:spacing w:val="-2"/>
                <w:sz w:val="20"/>
                <w:szCs w:val="20"/>
                <w:lang w:val="en-US"/>
              </w:rPr>
              <w:t>:</w:t>
            </w:r>
          </w:p>
          <w:p w14:paraId="7434EBA8" w14:textId="77777777" w:rsidR="008724C1" w:rsidRPr="0064284D" w:rsidRDefault="008724C1" w:rsidP="008724C1">
            <w:pPr>
              <w:numPr>
                <w:ilvl w:val="0"/>
                <w:numId w:val="26"/>
              </w:numPr>
              <w:tabs>
                <w:tab w:val="left" w:pos="-720"/>
                <w:tab w:val="left" w:pos="0"/>
                <w:tab w:val="left" w:pos="720"/>
              </w:tabs>
              <w:suppressAutoHyphens/>
              <w:spacing w:after="0" w:line="360" w:lineRule="auto"/>
              <w:rPr>
                <w:rFonts w:ascii="Arial" w:hAnsi="Arial" w:cs="Arial"/>
                <w:spacing w:val="-2"/>
                <w:sz w:val="20"/>
                <w:szCs w:val="20"/>
                <w:lang w:val="en-US"/>
              </w:rPr>
            </w:pPr>
            <w:r>
              <w:rPr>
                <w:rFonts w:ascii="Arial" w:hAnsi="Arial" w:cs="Arial"/>
                <w:spacing w:val="-2"/>
                <w:sz w:val="20"/>
                <w:szCs w:val="20"/>
              </w:rPr>
              <w:t xml:space="preserve">Списък на изпълнителския персонал, описващ как и от кого ще се извършва </w:t>
            </w:r>
            <w:r w:rsidRPr="00832E70">
              <w:rPr>
                <w:rFonts w:ascii="Arial" w:hAnsi="Arial" w:cs="Arial"/>
                <w:spacing w:val="-2"/>
                <w:sz w:val="20"/>
                <w:szCs w:val="20"/>
              </w:rPr>
              <w:t>работа по ел уредби , съоръжения и мрежи</w:t>
            </w:r>
            <w:r>
              <w:rPr>
                <w:rFonts w:ascii="Arial" w:hAnsi="Arial" w:cs="Arial"/>
                <w:spacing w:val="-2"/>
                <w:sz w:val="20"/>
                <w:szCs w:val="20"/>
              </w:rPr>
              <w:t>, огневи и заваръчни дейности, работа на височина</w:t>
            </w:r>
            <w:r w:rsidRPr="00832E70">
              <w:rPr>
                <w:rFonts w:ascii="Arial" w:hAnsi="Arial" w:cs="Arial"/>
                <w:spacing w:val="-2"/>
                <w:sz w:val="20"/>
                <w:szCs w:val="20"/>
              </w:rPr>
              <w:t xml:space="preserve"> със съответните копия </w:t>
            </w:r>
            <w:r>
              <w:rPr>
                <w:rFonts w:ascii="Arial" w:hAnsi="Arial" w:cs="Arial"/>
                <w:spacing w:val="-2"/>
                <w:sz w:val="20"/>
                <w:szCs w:val="20"/>
              </w:rPr>
              <w:t>от документи за правоспособност</w:t>
            </w:r>
          </w:p>
          <w:p w14:paraId="2D419441" w14:textId="77777777" w:rsidR="008724C1" w:rsidRPr="00A32819" w:rsidRDefault="008724C1" w:rsidP="008724C1">
            <w:pPr>
              <w:numPr>
                <w:ilvl w:val="0"/>
                <w:numId w:val="26"/>
              </w:numPr>
              <w:tabs>
                <w:tab w:val="left" w:pos="-720"/>
                <w:tab w:val="left" w:pos="0"/>
                <w:tab w:val="left" w:pos="720"/>
              </w:tabs>
              <w:suppressAutoHyphens/>
              <w:spacing w:after="0" w:line="360" w:lineRule="auto"/>
              <w:rPr>
                <w:rFonts w:ascii="Arial" w:hAnsi="Arial" w:cs="Arial"/>
                <w:i/>
                <w:spacing w:val="-2"/>
                <w:sz w:val="20"/>
                <w:szCs w:val="20"/>
                <w:lang w:val="en-US"/>
              </w:rPr>
            </w:pPr>
            <w:r w:rsidRPr="007979E5">
              <w:rPr>
                <w:rFonts w:ascii="Arial" w:hAnsi="Arial" w:cs="Arial"/>
                <w:spacing w:val="-2"/>
                <w:sz w:val="20"/>
                <w:szCs w:val="20"/>
              </w:rPr>
              <w:t xml:space="preserve">Декларация, че </w:t>
            </w:r>
            <w:r>
              <w:rPr>
                <w:rFonts w:ascii="Arial" w:hAnsi="Arial" w:cs="Arial"/>
                <w:spacing w:val="-2"/>
                <w:sz w:val="20"/>
                <w:szCs w:val="20"/>
              </w:rPr>
              <w:t xml:space="preserve">персоналът който ще работи е обучен съгласно </w:t>
            </w:r>
            <w:r w:rsidRPr="00A32819">
              <w:rPr>
                <w:rFonts w:ascii="Arial" w:hAnsi="Arial" w:cs="Arial"/>
                <w:i/>
                <w:spacing w:val="-2"/>
                <w:sz w:val="20"/>
                <w:szCs w:val="20"/>
              </w:rPr>
              <w:t>Наредба № 2 от 22 март 2004 г. за минималните изисквания за здравословни и безопасни условия на труд при извършване на строителни и монтажни работи</w:t>
            </w:r>
          </w:p>
          <w:p w14:paraId="47E13DC8" w14:textId="77777777" w:rsidR="008724C1" w:rsidRPr="007979E5" w:rsidRDefault="008724C1" w:rsidP="008724C1">
            <w:pPr>
              <w:numPr>
                <w:ilvl w:val="0"/>
                <w:numId w:val="26"/>
              </w:numPr>
              <w:tabs>
                <w:tab w:val="left" w:pos="-720"/>
                <w:tab w:val="left" w:pos="0"/>
                <w:tab w:val="left" w:pos="720"/>
              </w:tabs>
              <w:suppressAutoHyphens/>
              <w:spacing w:after="0" w:line="360" w:lineRule="auto"/>
              <w:rPr>
                <w:rFonts w:ascii="Arial" w:hAnsi="Arial" w:cs="Arial"/>
                <w:b/>
                <w:i/>
                <w:spacing w:val="-2"/>
                <w:sz w:val="20"/>
                <w:szCs w:val="20"/>
                <w:lang w:val="en-US"/>
              </w:rPr>
            </w:pPr>
            <w:r>
              <w:rPr>
                <w:rFonts w:ascii="Arial" w:hAnsi="Arial" w:cs="Arial"/>
                <w:spacing w:val="-2"/>
                <w:sz w:val="20"/>
                <w:szCs w:val="20"/>
              </w:rPr>
              <w:t>Декларация относно достъпа, който изпълнителя ще използва за работа на покриви</w:t>
            </w:r>
          </w:p>
          <w:p w14:paraId="270BF607" w14:textId="77777777" w:rsidR="008724C1" w:rsidRPr="007C1AEF" w:rsidRDefault="008724C1" w:rsidP="008724C1">
            <w:pPr>
              <w:numPr>
                <w:ilvl w:val="0"/>
                <w:numId w:val="26"/>
              </w:numPr>
              <w:tabs>
                <w:tab w:val="left" w:pos="-720"/>
                <w:tab w:val="left" w:pos="0"/>
                <w:tab w:val="left" w:pos="720"/>
              </w:tabs>
              <w:suppressAutoHyphens/>
              <w:spacing w:after="0" w:line="360" w:lineRule="auto"/>
              <w:rPr>
                <w:rFonts w:ascii="Arial" w:hAnsi="Arial" w:cs="Arial"/>
                <w:b/>
                <w:spacing w:val="-2"/>
                <w:sz w:val="20"/>
                <w:szCs w:val="20"/>
                <w:lang w:val="en-US"/>
              </w:rPr>
            </w:pPr>
            <w:r w:rsidRPr="0047684F">
              <w:rPr>
                <w:rFonts w:ascii="Arial" w:hAnsi="Arial" w:cs="Arial"/>
                <w:spacing w:val="-2"/>
                <w:sz w:val="20"/>
                <w:szCs w:val="20"/>
              </w:rPr>
              <w:t xml:space="preserve">Копие от Правоспособност за упражняване на професията машинист на подвижни работни площадки </w:t>
            </w:r>
            <w:r>
              <w:rPr>
                <w:rFonts w:ascii="Arial" w:hAnsi="Arial" w:cs="Arial"/>
                <w:spacing w:val="-2"/>
                <w:sz w:val="20"/>
                <w:szCs w:val="20"/>
              </w:rPr>
              <w:t>съгласно</w:t>
            </w:r>
            <w:r w:rsidRPr="0047684F">
              <w:rPr>
                <w:rFonts w:ascii="Arial" w:hAnsi="Arial" w:cs="Arial"/>
                <w:spacing w:val="-2"/>
                <w:sz w:val="20"/>
                <w:szCs w:val="20"/>
              </w:rPr>
              <w:t xml:space="preserve"> </w:t>
            </w:r>
            <w:r w:rsidRPr="0047684F">
              <w:rPr>
                <w:rFonts w:ascii="Arial" w:hAnsi="Arial" w:cs="Arial"/>
                <w:i/>
                <w:spacing w:val="-2"/>
                <w:sz w:val="20"/>
                <w:szCs w:val="20"/>
              </w:rPr>
              <w:t>НАРЕДБА № 1 от 04.03.2002 г.</w:t>
            </w:r>
            <w:r w:rsidRPr="0047684F">
              <w:rPr>
                <w:rFonts w:ascii="Arial" w:hAnsi="Arial" w:cs="Arial"/>
                <w:spacing w:val="-2"/>
                <w:sz w:val="20"/>
                <w:szCs w:val="20"/>
              </w:rPr>
              <w:t xml:space="preserve"> </w:t>
            </w:r>
            <w:r>
              <w:rPr>
                <w:rFonts w:ascii="Arial" w:hAnsi="Arial" w:cs="Arial"/>
                <w:spacing w:val="-2"/>
                <w:sz w:val="20"/>
                <w:szCs w:val="20"/>
              </w:rPr>
              <w:t>– ако изпълнителят ще използва подвижна работна площадка</w:t>
            </w:r>
          </w:p>
          <w:p w14:paraId="10EA3241" w14:textId="77777777" w:rsidR="008724C1" w:rsidRPr="007979E5" w:rsidRDefault="008724C1" w:rsidP="008724C1">
            <w:pPr>
              <w:numPr>
                <w:ilvl w:val="0"/>
                <w:numId w:val="26"/>
              </w:numPr>
              <w:tabs>
                <w:tab w:val="left" w:pos="-720"/>
                <w:tab w:val="left" w:pos="0"/>
                <w:tab w:val="left" w:pos="720"/>
              </w:tabs>
              <w:suppressAutoHyphens/>
              <w:spacing w:after="0" w:line="360" w:lineRule="auto"/>
              <w:rPr>
                <w:rFonts w:ascii="Arial" w:hAnsi="Arial" w:cs="Arial"/>
                <w:b/>
                <w:i/>
                <w:spacing w:val="-2"/>
                <w:sz w:val="20"/>
                <w:szCs w:val="20"/>
                <w:lang w:val="en-US"/>
              </w:rPr>
            </w:pPr>
            <w:r>
              <w:rPr>
                <w:rFonts w:ascii="Arial" w:hAnsi="Arial" w:cs="Arial"/>
                <w:spacing w:val="-2"/>
                <w:sz w:val="20"/>
                <w:szCs w:val="20"/>
              </w:rPr>
              <w:t xml:space="preserve">Декларация, че персоналът който ще работи е обучен за работа чрез </w:t>
            </w:r>
            <w:r w:rsidRPr="0047684F">
              <w:rPr>
                <w:rFonts w:ascii="Arial" w:hAnsi="Arial" w:cs="Arial"/>
                <w:spacing w:val="-2"/>
                <w:sz w:val="20"/>
                <w:szCs w:val="20"/>
              </w:rPr>
              <w:t>използването на техники за достъп и позициониране чрез въжета</w:t>
            </w:r>
            <w:r>
              <w:rPr>
                <w:rFonts w:ascii="Arial" w:hAnsi="Arial" w:cs="Arial"/>
                <w:spacing w:val="-2"/>
                <w:sz w:val="20"/>
                <w:szCs w:val="20"/>
              </w:rPr>
              <w:t xml:space="preserve"> (алпийски способ) съгласно </w:t>
            </w:r>
            <w:r w:rsidRPr="0047684F">
              <w:rPr>
                <w:rFonts w:ascii="Arial" w:hAnsi="Arial" w:cs="Arial"/>
                <w:i/>
                <w:spacing w:val="-2"/>
                <w:sz w:val="20"/>
                <w:szCs w:val="20"/>
              </w:rPr>
              <w:t>Наредба № 7 от 23.09.1999 г.</w:t>
            </w:r>
            <w:r>
              <w:rPr>
                <w:rFonts w:ascii="Arial" w:hAnsi="Arial" w:cs="Arial"/>
                <w:i/>
                <w:spacing w:val="-2"/>
                <w:sz w:val="20"/>
                <w:szCs w:val="20"/>
              </w:rPr>
              <w:t xml:space="preserve"> – </w:t>
            </w:r>
            <w:r>
              <w:rPr>
                <w:rFonts w:ascii="Arial" w:hAnsi="Arial" w:cs="Arial"/>
                <w:spacing w:val="-2"/>
                <w:sz w:val="20"/>
                <w:szCs w:val="20"/>
              </w:rPr>
              <w:t>ако изпълнителят ще използва тази техника/способ за работа</w:t>
            </w:r>
          </w:p>
          <w:p w14:paraId="03969493" w14:textId="77777777" w:rsidR="008724C1" w:rsidRPr="00412D6F" w:rsidRDefault="008724C1" w:rsidP="008724C1">
            <w:pPr>
              <w:numPr>
                <w:ilvl w:val="0"/>
                <w:numId w:val="26"/>
              </w:numPr>
              <w:tabs>
                <w:tab w:val="left" w:pos="-720"/>
                <w:tab w:val="left" w:pos="0"/>
                <w:tab w:val="left" w:pos="720"/>
              </w:tabs>
              <w:suppressAutoHyphens/>
              <w:spacing w:after="0" w:line="360" w:lineRule="auto"/>
              <w:rPr>
                <w:rFonts w:ascii="Arial" w:hAnsi="Arial" w:cs="Arial"/>
                <w:b/>
                <w:i/>
                <w:spacing w:val="-2"/>
                <w:sz w:val="20"/>
                <w:szCs w:val="20"/>
                <w:lang w:val="en-US"/>
              </w:rPr>
            </w:pPr>
            <w:r>
              <w:rPr>
                <w:rFonts w:ascii="Arial" w:hAnsi="Arial" w:cs="Arial"/>
                <w:spacing w:val="-2"/>
                <w:sz w:val="20"/>
                <w:szCs w:val="20"/>
              </w:rPr>
              <w:t>Доказателство, че личните предпазни средства използвани за защита от падане от височина са годни за употреба – ако изпълнителят ще използва въжен/алпийски способ</w:t>
            </w:r>
          </w:p>
          <w:p w14:paraId="42CE7E47" w14:textId="77777777" w:rsidR="008724C1" w:rsidRPr="0047684F" w:rsidRDefault="008724C1" w:rsidP="008724C1">
            <w:pPr>
              <w:numPr>
                <w:ilvl w:val="0"/>
                <w:numId w:val="26"/>
              </w:numPr>
              <w:tabs>
                <w:tab w:val="left" w:pos="-720"/>
                <w:tab w:val="left" w:pos="0"/>
                <w:tab w:val="left" w:pos="720"/>
              </w:tabs>
              <w:suppressAutoHyphens/>
              <w:spacing w:after="0" w:line="360" w:lineRule="auto"/>
              <w:rPr>
                <w:rFonts w:ascii="Arial" w:hAnsi="Arial" w:cs="Arial"/>
                <w:b/>
                <w:i/>
                <w:spacing w:val="-2"/>
                <w:sz w:val="20"/>
                <w:szCs w:val="20"/>
                <w:lang w:val="en-US"/>
              </w:rPr>
            </w:pPr>
            <w:r>
              <w:rPr>
                <w:rFonts w:ascii="Arial" w:hAnsi="Arial" w:cs="Arial"/>
                <w:spacing w:val="-2"/>
                <w:sz w:val="20"/>
                <w:szCs w:val="20"/>
              </w:rPr>
              <w:t xml:space="preserve">Запис, че персоналът който ще работи е инструктиран за </w:t>
            </w:r>
            <w:r w:rsidRPr="00072C39">
              <w:rPr>
                <w:rFonts w:ascii="Arial" w:hAnsi="Arial" w:cs="Arial"/>
                <w:spacing w:val="-2"/>
                <w:sz w:val="20"/>
                <w:szCs w:val="20"/>
              </w:rPr>
              <w:t>извършваната дейност</w:t>
            </w:r>
            <w:r>
              <w:rPr>
                <w:rFonts w:ascii="Arial" w:hAnsi="Arial" w:cs="Arial"/>
                <w:spacing w:val="-2"/>
                <w:sz w:val="20"/>
                <w:szCs w:val="20"/>
              </w:rPr>
              <w:t xml:space="preserve"> – копие от инструктажна книга</w:t>
            </w:r>
          </w:p>
          <w:p w14:paraId="06CF5073" w14:textId="77777777" w:rsidR="008724C1" w:rsidRPr="00A32819" w:rsidRDefault="008724C1" w:rsidP="008724C1">
            <w:pPr>
              <w:numPr>
                <w:ilvl w:val="0"/>
                <w:numId w:val="42"/>
              </w:numPr>
              <w:tabs>
                <w:tab w:val="left" w:pos="-720"/>
                <w:tab w:val="left" w:pos="0"/>
                <w:tab w:val="left" w:pos="290"/>
              </w:tabs>
              <w:suppressAutoHyphens/>
              <w:spacing w:after="0" w:line="360" w:lineRule="auto"/>
              <w:ind w:left="290" w:hanging="284"/>
              <w:rPr>
                <w:rFonts w:ascii="Arial" w:hAnsi="Arial" w:cs="Arial"/>
                <w:i/>
                <w:spacing w:val="-2"/>
                <w:sz w:val="20"/>
                <w:szCs w:val="20"/>
                <w:lang w:val="en-US"/>
              </w:rPr>
            </w:pPr>
            <w:r>
              <w:rPr>
                <w:rFonts w:ascii="Arial" w:hAnsi="Arial" w:cs="Arial"/>
                <w:spacing w:val="-2"/>
                <w:sz w:val="20"/>
                <w:szCs w:val="20"/>
              </w:rPr>
              <w:t xml:space="preserve">План по БЗР съгласно чл. 9 и 10 от </w:t>
            </w:r>
            <w:r w:rsidRPr="00A32819">
              <w:rPr>
                <w:rFonts w:ascii="Arial" w:hAnsi="Arial" w:cs="Arial"/>
                <w:i/>
                <w:spacing w:val="-2"/>
                <w:sz w:val="20"/>
                <w:szCs w:val="20"/>
              </w:rPr>
              <w:t>Наредба № 2 от 22 март 2004 г. за минималните изисквания за здравословни и безопасни условия на труд при извършване на строителни и монтажни работи</w:t>
            </w:r>
          </w:p>
          <w:p w14:paraId="5A4DF968" w14:textId="77777777" w:rsidR="008724C1" w:rsidRPr="00412D6F" w:rsidRDefault="008724C1" w:rsidP="0061198C">
            <w:pPr>
              <w:tabs>
                <w:tab w:val="left" w:pos="-720"/>
                <w:tab w:val="left" w:pos="0"/>
                <w:tab w:val="left" w:pos="432"/>
              </w:tabs>
              <w:suppressAutoHyphens/>
              <w:spacing w:line="360" w:lineRule="auto"/>
              <w:ind w:left="290"/>
              <w:rPr>
                <w:rFonts w:ascii="Arial" w:hAnsi="Arial" w:cs="Arial"/>
                <w:spacing w:val="-2"/>
                <w:sz w:val="20"/>
                <w:szCs w:val="20"/>
                <w:lang w:val="en-US"/>
              </w:rPr>
            </w:pPr>
          </w:p>
          <w:p w14:paraId="7C65FC5F" w14:textId="77777777" w:rsidR="008724C1" w:rsidRPr="00456377" w:rsidRDefault="008724C1" w:rsidP="0061198C">
            <w:pPr>
              <w:tabs>
                <w:tab w:val="left" w:pos="-720"/>
                <w:tab w:val="left" w:pos="0"/>
                <w:tab w:val="left" w:pos="720"/>
              </w:tabs>
              <w:suppressAutoHyphens/>
              <w:spacing w:line="360" w:lineRule="auto"/>
              <w:rPr>
                <w:rFonts w:ascii="Arial" w:hAnsi="Arial" w:cs="Arial"/>
                <w:spacing w:val="-2"/>
                <w:sz w:val="20"/>
                <w:szCs w:val="20"/>
                <w:lang w:val="en-US"/>
              </w:rPr>
            </w:pPr>
          </w:p>
          <w:p w14:paraId="6F8FB06F" w14:textId="77777777" w:rsidR="008724C1" w:rsidRPr="0004335F" w:rsidRDefault="008724C1" w:rsidP="0061198C">
            <w:pPr>
              <w:tabs>
                <w:tab w:val="left" w:pos="-720"/>
                <w:tab w:val="left" w:pos="0"/>
                <w:tab w:val="left" w:pos="720"/>
              </w:tabs>
              <w:suppressAutoHyphens/>
              <w:spacing w:line="360" w:lineRule="auto"/>
              <w:rPr>
                <w:rFonts w:ascii="Arial" w:hAnsi="Arial" w:cs="Arial"/>
                <w:b/>
                <w:spacing w:val="-2"/>
                <w:sz w:val="20"/>
                <w:szCs w:val="20"/>
                <w:lang w:val="en-US"/>
              </w:rPr>
            </w:pPr>
          </w:p>
          <w:p w14:paraId="76709020"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Контрактор:</w:t>
            </w:r>
          </w:p>
          <w:p w14:paraId="57561AED" w14:textId="77777777" w:rsidR="008724C1" w:rsidRPr="008A0D48" w:rsidRDefault="008724C1" w:rsidP="0061198C">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1D53E751" w14:textId="77777777" w:rsidR="008724C1" w:rsidRPr="008A0D48" w:rsidRDefault="008724C1" w:rsidP="0061198C">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77080E32" w14:textId="4254BE4A" w:rsidR="008724C1" w:rsidRDefault="008724C1" w:rsidP="008724C1">
      <w:pPr>
        <w:pStyle w:val="af2"/>
        <w:rPr>
          <w:rFonts w:ascii="Arial" w:hAnsi="Arial" w:cs="Arial"/>
          <w:sz w:val="22"/>
          <w:szCs w:val="22"/>
        </w:rPr>
      </w:pPr>
      <w:r>
        <w:rPr>
          <w:rFonts w:ascii="Arial" w:hAnsi="Arial" w:cs="Arial"/>
          <w:sz w:val="22"/>
          <w:szCs w:val="22"/>
        </w:rPr>
        <w:br w:type="page"/>
      </w:r>
    </w:p>
    <w:p w14:paraId="4814E45D" w14:textId="77777777" w:rsidR="008724C1" w:rsidRPr="008A0D48" w:rsidRDefault="008724C1" w:rsidP="008724C1">
      <w:pPr>
        <w:pStyle w:val="af2"/>
        <w:rPr>
          <w:rFonts w:ascii="Arial" w:hAnsi="Arial" w:cs="Arial"/>
          <w:sz w:val="22"/>
          <w:szCs w:val="22"/>
        </w:rPr>
      </w:pPr>
    </w:p>
    <w:p w14:paraId="0B158A8E" w14:textId="77777777" w:rsidR="008724C1" w:rsidRPr="008A0D48" w:rsidRDefault="008724C1" w:rsidP="008724C1">
      <w:pPr>
        <w:pStyle w:val="af2"/>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4711CC3" w14:textId="77777777" w:rsidR="008724C1" w:rsidRPr="008A0D48" w:rsidRDefault="008724C1" w:rsidP="008724C1">
      <w:pPr>
        <w:pStyle w:val="af2"/>
        <w:rPr>
          <w:rFonts w:ascii="Arial" w:hAnsi="Arial" w:cs="Arial"/>
          <w:b w:val="0"/>
          <w:sz w:val="22"/>
          <w:szCs w:val="22"/>
        </w:rPr>
      </w:pPr>
      <w:r w:rsidRPr="008A0D48">
        <w:rPr>
          <w:rFonts w:ascii="Arial" w:hAnsi="Arial" w:cs="Arial"/>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12694101" w14:textId="77777777" w:rsidR="008724C1" w:rsidRPr="008A0D48" w:rsidRDefault="008724C1" w:rsidP="008724C1">
      <w:pPr>
        <w:pStyle w:val="af2"/>
        <w:rPr>
          <w:rFonts w:ascii="Arial" w:hAnsi="Arial" w:cs="Arial"/>
          <w:sz w:val="22"/>
          <w:szCs w:val="22"/>
          <w:lang w:val="ru-RU"/>
        </w:rPr>
      </w:pPr>
    </w:p>
    <w:p w14:paraId="6AEF86DF" w14:textId="77777777" w:rsidR="008724C1" w:rsidRPr="008A0D48" w:rsidRDefault="008724C1" w:rsidP="008724C1">
      <w:pPr>
        <w:pStyle w:val="af2"/>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02160C1B" w14:textId="77777777" w:rsidR="008724C1" w:rsidRPr="008A0D48" w:rsidRDefault="008724C1" w:rsidP="008724C1">
      <w:pPr>
        <w:pStyle w:val="af2"/>
        <w:rPr>
          <w:rFonts w:ascii="Arial" w:hAnsi="Arial" w:cs="Arial"/>
          <w:b w:val="0"/>
          <w:bCs w:val="0"/>
          <w:i/>
          <w:iCs/>
          <w:sz w:val="22"/>
          <w:szCs w:val="22"/>
        </w:rPr>
      </w:pPr>
      <w:r w:rsidRPr="008A0D48">
        <w:rPr>
          <w:rFonts w:ascii="Arial" w:hAnsi="Arial" w:cs="Arial"/>
          <w:b w:val="0"/>
          <w:bCs w:val="0"/>
          <w:i/>
          <w:iCs/>
          <w:sz w:val="22"/>
          <w:szCs w:val="22"/>
        </w:rPr>
        <w:t>/трите имена/</w:t>
      </w:r>
    </w:p>
    <w:p w14:paraId="22DB1B49" w14:textId="77777777" w:rsidR="008724C1" w:rsidRPr="008A0D48" w:rsidRDefault="008724C1" w:rsidP="008724C1">
      <w:pPr>
        <w:pStyle w:val="af2"/>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4AB29132" w14:textId="77777777" w:rsidR="008724C1" w:rsidRPr="008A0D48" w:rsidRDefault="008724C1" w:rsidP="008724C1">
      <w:pPr>
        <w:pStyle w:val="af2"/>
        <w:jc w:val="left"/>
        <w:rPr>
          <w:rFonts w:ascii="Arial" w:hAnsi="Arial" w:cs="Arial"/>
          <w:b w:val="0"/>
        </w:rPr>
      </w:pPr>
      <w:r w:rsidRPr="008A0D48">
        <w:rPr>
          <w:rFonts w:ascii="Arial" w:hAnsi="Arial" w:cs="Arial"/>
          <w:b w:val="0"/>
        </w:rPr>
        <w:t>Като : .............................................................................................................................................................</w:t>
      </w:r>
    </w:p>
    <w:p w14:paraId="3F78F532" w14:textId="77777777" w:rsidR="008724C1" w:rsidRPr="008A0D48" w:rsidRDefault="008724C1" w:rsidP="008724C1">
      <w:pPr>
        <w:jc w:val="center"/>
        <w:rPr>
          <w:rFonts w:ascii="Arial" w:hAnsi="Arial" w:cs="Arial"/>
          <w:b/>
          <w:bCs/>
        </w:rPr>
      </w:pPr>
      <w:r w:rsidRPr="008A0D48">
        <w:rPr>
          <w:rFonts w:ascii="Arial" w:hAnsi="Arial" w:cs="Arial"/>
          <w:b/>
          <w:bCs/>
        </w:rPr>
        <w:t>Декларирам:</w:t>
      </w:r>
    </w:p>
    <w:p w14:paraId="1E634453" w14:textId="77777777" w:rsidR="008724C1" w:rsidRPr="008A0D48" w:rsidRDefault="008724C1" w:rsidP="008724C1">
      <w:pPr>
        <w:jc w:val="both"/>
        <w:rPr>
          <w:rFonts w:ascii="Arial" w:hAnsi="Arial" w:cs="Arial"/>
        </w:rPr>
      </w:pPr>
    </w:p>
    <w:p w14:paraId="6140F0BA" w14:textId="77777777" w:rsidR="008724C1" w:rsidRPr="008A0D48" w:rsidRDefault="008724C1" w:rsidP="008724C1">
      <w:pPr>
        <w:numPr>
          <w:ilvl w:val="0"/>
          <w:numId w:val="21"/>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136001D7" w14:textId="77777777" w:rsidR="008724C1" w:rsidRPr="008A0D48" w:rsidRDefault="008724C1" w:rsidP="008724C1">
      <w:pPr>
        <w:numPr>
          <w:ilvl w:val="0"/>
          <w:numId w:val="21"/>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53348A7" w14:textId="77777777" w:rsidR="008724C1" w:rsidRPr="008A0D48" w:rsidRDefault="008724C1" w:rsidP="008724C1">
      <w:pPr>
        <w:jc w:val="both"/>
        <w:rPr>
          <w:rFonts w:ascii="Arial" w:hAnsi="Arial" w:cs="Arial"/>
        </w:rPr>
      </w:pPr>
    </w:p>
    <w:p w14:paraId="7B772DAB" w14:textId="77777777" w:rsidR="008724C1" w:rsidRPr="008A0D48" w:rsidRDefault="008724C1" w:rsidP="008724C1">
      <w:pPr>
        <w:numPr>
          <w:ilvl w:val="0"/>
          <w:numId w:val="21"/>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261FF4C1" w14:textId="77777777" w:rsidR="008724C1" w:rsidRPr="008A0D48" w:rsidRDefault="008724C1" w:rsidP="008724C1">
      <w:pPr>
        <w:jc w:val="both"/>
        <w:rPr>
          <w:rFonts w:ascii="Arial" w:hAnsi="Arial" w:cs="Arial"/>
        </w:rPr>
      </w:pPr>
    </w:p>
    <w:p w14:paraId="32FD5EDD" w14:textId="77777777" w:rsidR="008724C1" w:rsidRPr="008A0D48" w:rsidRDefault="008724C1" w:rsidP="008724C1">
      <w:pPr>
        <w:numPr>
          <w:ilvl w:val="0"/>
          <w:numId w:val="21"/>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065CA9A3" w14:textId="77777777" w:rsidR="008724C1" w:rsidRPr="008A0D48" w:rsidRDefault="008724C1" w:rsidP="008724C1">
      <w:pPr>
        <w:pStyle w:val="Bullet"/>
        <w:numPr>
          <w:ilvl w:val="1"/>
          <w:numId w:val="22"/>
        </w:numPr>
        <w:rPr>
          <w:rFonts w:ascii="Arial" w:hAnsi="Arial" w:cs="Arial"/>
          <w:sz w:val="22"/>
          <w:szCs w:val="22"/>
          <w:lang w:val="bg-BG"/>
        </w:rPr>
      </w:pPr>
      <w:r w:rsidRPr="008A0D48">
        <w:rPr>
          <w:rFonts w:ascii="Arial" w:hAnsi="Arial" w:cs="Arial"/>
          <w:sz w:val="22"/>
          <w:szCs w:val="22"/>
          <w:lang w:val="bg-BG"/>
        </w:rPr>
        <w:t>Наредба №16-116 за техническа експлоатация на енергообзавеждането;</w:t>
      </w:r>
    </w:p>
    <w:p w14:paraId="2BE48F5C" w14:textId="77777777" w:rsidR="008724C1" w:rsidRPr="008A0D48" w:rsidRDefault="008724C1" w:rsidP="008724C1">
      <w:pPr>
        <w:pStyle w:val="Bullet"/>
        <w:numPr>
          <w:ilvl w:val="1"/>
          <w:numId w:val="22"/>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7A5C7849" w14:textId="77777777" w:rsidR="008724C1" w:rsidRPr="008A0D48" w:rsidRDefault="008724C1" w:rsidP="008724C1">
      <w:pPr>
        <w:pStyle w:val="Bullet"/>
        <w:numPr>
          <w:ilvl w:val="1"/>
          <w:numId w:val="22"/>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487F8DBE" w14:textId="77777777" w:rsidR="008724C1" w:rsidRPr="008A0D48" w:rsidRDefault="008724C1" w:rsidP="008724C1">
      <w:pPr>
        <w:pStyle w:val="Bullet"/>
        <w:numPr>
          <w:ilvl w:val="1"/>
          <w:numId w:val="22"/>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06D8A5D" w14:textId="77777777" w:rsidR="008724C1" w:rsidRPr="008A0D48" w:rsidRDefault="008724C1" w:rsidP="008724C1">
      <w:pPr>
        <w:pStyle w:val="Bullet"/>
        <w:numPr>
          <w:ilvl w:val="1"/>
          <w:numId w:val="22"/>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797C4094" w14:textId="77777777" w:rsidR="008724C1" w:rsidRPr="008A0D48" w:rsidRDefault="008724C1" w:rsidP="008724C1">
      <w:pPr>
        <w:numPr>
          <w:ilvl w:val="0"/>
          <w:numId w:val="21"/>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0A9895BF" w14:textId="77777777" w:rsidR="008724C1" w:rsidRPr="008A0D48" w:rsidRDefault="008724C1" w:rsidP="008724C1">
      <w:pPr>
        <w:ind w:left="360"/>
        <w:jc w:val="both"/>
        <w:rPr>
          <w:rFonts w:ascii="Arial" w:hAnsi="Arial" w:cs="Arial"/>
        </w:rPr>
      </w:pPr>
      <w:r w:rsidRPr="008A0D48">
        <w:rPr>
          <w:rFonts w:ascii="Arial" w:hAnsi="Arial" w:cs="Arial"/>
        </w:rPr>
        <w:t>Подпис:</w:t>
      </w:r>
    </w:p>
    <w:p w14:paraId="405B3DBD" w14:textId="77777777" w:rsidR="008724C1" w:rsidRPr="008A0D48" w:rsidRDefault="008724C1" w:rsidP="008724C1">
      <w:pPr>
        <w:ind w:left="360"/>
        <w:jc w:val="both"/>
        <w:rPr>
          <w:rFonts w:ascii="Arial" w:hAnsi="Arial" w:cs="Arial"/>
        </w:rPr>
      </w:pPr>
      <w:r w:rsidRPr="008A0D48">
        <w:rPr>
          <w:rFonts w:ascii="Arial" w:hAnsi="Arial" w:cs="Arial"/>
        </w:rPr>
        <w:t>дата............../...........</w:t>
      </w:r>
    </w:p>
    <w:p w14:paraId="075C5714" w14:textId="77777777" w:rsidR="008724C1" w:rsidRPr="008A0D48" w:rsidRDefault="008724C1" w:rsidP="008724C1">
      <w:pPr>
        <w:rPr>
          <w:rFonts w:ascii="Arial" w:hAnsi="Arial" w:cs="Arial"/>
          <w:spacing w:val="-2"/>
          <w:lang w:val="en-US"/>
        </w:rPr>
      </w:pPr>
    </w:p>
    <w:p w14:paraId="124A57AD" w14:textId="77777777" w:rsidR="003C3EF9" w:rsidRPr="00ED0177" w:rsidRDefault="003C3EF9" w:rsidP="003C3EF9">
      <w:pPr>
        <w:pStyle w:val="af2"/>
        <w:rPr>
          <w:sz w:val="22"/>
          <w:szCs w:val="22"/>
        </w:rPr>
        <w:sectPr w:rsidR="003C3EF9" w:rsidRPr="00ED0177" w:rsidSect="008C528E">
          <w:pgSz w:w="11906" w:h="16838" w:code="9"/>
          <w:pgMar w:top="851" w:right="1440" w:bottom="1559" w:left="1440" w:header="709" w:footer="618" w:gutter="0"/>
          <w:cols w:space="708"/>
          <w:docGrid w:linePitch="360"/>
        </w:sectPr>
      </w:pPr>
    </w:p>
    <w:p w14:paraId="49123D7F" w14:textId="77777777" w:rsidR="003C3EF9" w:rsidRPr="00ED0177" w:rsidRDefault="003C3EF9" w:rsidP="003C3EF9">
      <w:pPr>
        <w:pStyle w:val="af2"/>
        <w:rPr>
          <w:sz w:val="22"/>
          <w:szCs w:val="22"/>
        </w:rPr>
      </w:pPr>
      <w:r w:rsidRPr="00ED0177">
        <w:rPr>
          <w:sz w:val="22"/>
          <w:szCs w:val="22"/>
        </w:rPr>
        <w:t>СПОРАЗУМЕНИЕ</w:t>
      </w:r>
    </w:p>
    <w:p w14:paraId="5BCE0D13" w14:textId="77777777" w:rsidR="003C3EF9" w:rsidRPr="00ED0177" w:rsidRDefault="003C3EF9" w:rsidP="003C3EF9">
      <w:pPr>
        <w:pStyle w:val="af2"/>
        <w:rPr>
          <w:sz w:val="22"/>
          <w:szCs w:val="22"/>
        </w:rPr>
      </w:pPr>
    </w:p>
    <w:p w14:paraId="0AD866E0" w14:textId="77777777" w:rsidR="003C3EF9" w:rsidRPr="00ED0177" w:rsidRDefault="003C3EF9" w:rsidP="003C3EF9">
      <w:pPr>
        <w:jc w:val="center"/>
        <w:rPr>
          <w:rFonts w:ascii="Times New Roman" w:hAnsi="Times New Roman"/>
        </w:rPr>
      </w:pPr>
      <w:r w:rsidRPr="00ED0177">
        <w:rPr>
          <w:rFonts w:ascii="Times New Roman" w:hAnsi="Times New Roman"/>
        </w:rPr>
        <w:t>Към договор № ........................</w:t>
      </w:r>
    </w:p>
    <w:p w14:paraId="2AEF521A" w14:textId="77777777" w:rsidR="003C3EF9" w:rsidRPr="00ED0177" w:rsidRDefault="003C3EF9" w:rsidP="003C3EF9">
      <w:pPr>
        <w:pStyle w:val="af2"/>
        <w:rPr>
          <w:sz w:val="22"/>
          <w:szCs w:val="22"/>
        </w:rPr>
      </w:pPr>
      <w:r w:rsidRPr="00ED0177">
        <w:rPr>
          <w:sz w:val="22"/>
          <w:szCs w:val="22"/>
        </w:rPr>
        <w:t>Канализация и водопровод по ул. „</w:t>
      </w:r>
      <w:r w:rsidR="00B26F11" w:rsidRPr="00B26F11">
        <w:rPr>
          <w:i/>
        </w:rPr>
        <w:t>Рехабилитация на три едноетажни сгради (хидрофорни помещения) за използване като офиси</w:t>
      </w:r>
      <w:r w:rsidRPr="00ED0177">
        <w:rPr>
          <w:sz w:val="22"/>
          <w:szCs w:val="22"/>
        </w:rPr>
        <w:t>"</w:t>
      </w:r>
    </w:p>
    <w:p w14:paraId="3A2D8829" w14:textId="77777777" w:rsidR="003C3EF9" w:rsidRPr="00ED0177" w:rsidRDefault="003C3EF9" w:rsidP="003C3EF9">
      <w:pPr>
        <w:pStyle w:val="a7"/>
        <w:jc w:val="center"/>
        <w:rPr>
          <w:rFonts w:ascii="Times New Roman" w:hAnsi="Times New Roman"/>
          <w:b/>
        </w:rPr>
      </w:pPr>
      <w:r w:rsidRPr="00ED0177">
        <w:rPr>
          <w:rFonts w:ascii="Times New Roman" w:hAnsi="Times New Roman"/>
        </w:rPr>
        <w:t xml:space="preserve">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 </w:t>
      </w:r>
    </w:p>
    <w:p w14:paraId="7FCD6921" w14:textId="77777777" w:rsidR="003C3EF9" w:rsidRPr="00ED0177" w:rsidRDefault="003C3EF9" w:rsidP="003C3EF9">
      <w:pPr>
        <w:pStyle w:val="a7"/>
        <w:spacing w:before="120"/>
        <w:jc w:val="both"/>
        <w:rPr>
          <w:rFonts w:ascii="Times New Roman" w:hAnsi="Times New Roman"/>
          <w:b/>
          <w:bCs/>
          <w:i/>
        </w:rPr>
      </w:pPr>
      <w:r w:rsidRPr="00ED0177">
        <w:rPr>
          <w:rFonts w:ascii="Times New Roman" w:hAnsi="Times New Roman"/>
        </w:rPr>
        <w:t xml:space="preserve">На </w:t>
      </w:r>
      <w:r w:rsidRPr="00ED0177">
        <w:rPr>
          <w:rFonts w:ascii="Times New Roman" w:hAnsi="Times New Roman"/>
          <w:bCs/>
        </w:rPr>
        <w:t>..................</w:t>
      </w:r>
      <w:r w:rsidRPr="00ED0177">
        <w:rPr>
          <w:rFonts w:ascii="Times New Roman" w:hAnsi="Times New Roman"/>
        </w:rPr>
        <w:t xml:space="preserve">г. на основание чл.9 от Закона за опазване на околната среда   и процедура за контрол на операциите П-ОС 4.4.6-1 се сключи настоящето споразумение между Възложителя – “Софийска вода” АД и Изпълнителя </w:t>
      </w:r>
      <w:r w:rsidRPr="00ED0177">
        <w:rPr>
          <w:rFonts w:ascii="Times New Roman" w:hAnsi="Times New Roman"/>
          <w:bCs/>
        </w:rPr>
        <w:t>....................................................................</w:t>
      </w:r>
    </w:p>
    <w:p w14:paraId="064707D6" w14:textId="77777777" w:rsidR="003C3EF9" w:rsidRPr="00ED0177" w:rsidRDefault="003C3EF9" w:rsidP="003C3EF9">
      <w:pPr>
        <w:pStyle w:val="a7"/>
        <w:jc w:val="both"/>
        <w:rPr>
          <w:rFonts w:ascii="Times New Roman" w:hAnsi="Times New Roman"/>
          <w:i/>
        </w:rPr>
      </w:pPr>
      <w:r w:rsidRPr="00ED0177">
        <w:rPr>
          <w:rFonts w:ascii="Times New Roman" w:hAnsi="Times New Roman"/>
        </w:rPr>
        <w:t>Отговорност за осигуряване на изпълнението на нормативни изисквания по опазване на околна среда носят:</w:t>
      </w:r>
    </w:p>
    <w:p w14:paraId="6E043F22" w14:textId="77777777" w:rsidR="003C3EF9" w:rsidRPr="00ED0177" w:rsidRDefault="003C3EF9" w:rsidP="003C3EF9">
      <w:pPr>
        <w:pStyle w:val="a7"/>
        <w:rPr>
          <w:rFonts w:ascii="Times New Roman" w:hAnsi="Times New Roman"/>
          <w:b/>
          <w:bCs/>
          <w:i/>
        </w:rPr>
      </w:pPr>
      <w:r w:rsidRPr="00ED0177">
        <w:rPr>
          <w:rFonts w:ascii="Times New Roman" w:hAnsi="Times New Roman"/>
        </w:rPr>
        <w:t xml:space="preserve">Възложителя – </w:t>
      </w:r>
      <w:r w:rsidRPr="00ED0177">
        <w:rPr>
          <w:rFonts w:ascii="Times New Roman" w:hAnsi="Times New Roman"/>
          <w:bCs/>
        </w:rPr>
        <w:t>за дейностите свързани с експлоатацията  на......................................................................................................................................</w:t>
      </w:r>
    </w:p>
    <w:p w14:paraId="33F6E381" w14:textId="77777777" w:rsidR="003C3EF9" w:rsidRPr="00ED0177" w:rsidRDefault="003C3EF9" w:rsidP="003C3EF9">
      <w:pPr>
        <w:pStyle w:val="a7"/>
        <w:rPr>
          <w:rFonts w:ascii="Times New Roman" w:hAnsi="Times New Roman"/>
          <w:b/>
          <w:bCs/>
          <w:i/>
        </w:rPr>
      </w:pPr>
      <w:r w:rsidRPr="00ED0177">
        <w:rPr>
          <w:rFonts w:ascii="Times New Roman" w:hAnsi="Times New Roman"/>
          <w:bCs/>
        </w:rPr>
        <w:t xml:space="preserve">         /отдел, станция, звено/</w:t>
      </w:r>
    </w:p>
    <w:p w14:paraId="218291EC" w14:textId="77777777" w:rsidR="003C3EF9" w:rsidRPr="00ED0177" w:rsidRDefault="003C3EF9" w:rsidP="003C3EF9">
      <w:pPr>
        <w:pStyle w:val="a7"/>
        <w:jc w:val="both"/>
        <w:rPr>
          <w:rFonts w:ascii="Times New Roman" w:hAnsi="Times New Roman"/>
          <w:b/>
          <w:bCs/>
          <w:i/>
        </w:rPr>
      </w:pPr>
      <w:r w:rsidRPr="00ED0177">
        <w:rPr>
          <w:rFonts w:ascii="Times New Roman" w:hAnsi="Times New Roman"/>
        </w:rPr>
        <w:t xml:space="preserve">Изпълнителя </w:t>
      </w:r>
      <w:r w:rsidRPr="00ED0177">
        <w:rPr>
          <w:rFonts w:ascii="Times New Roman" w:hAnsi="Times New Roman"/>
          <w:bCs/>
        </w:rPr>
        <w:t>– за дейностите предмет на договор №  .............................................</w:t>
      </w:r>
    </w:p>
    <w:p w14:paraId="2924DE35" w14:textId="77777777" w:rsidR="003C3EF9" w:rsidRPr="00ED0177" w:rsidRDefault="003C3EF9" w:rsidP="003C3EF9">
      <w:pPr>
        <w:pStyle w:val="a7"/>
        <w:jc w:val="both"/>
        <w:rPr>
          <w:rFonts w:ascii="Times New Roman" w:hAnsi="Times New Roman"/>
          <w:b/>
          <w:bCs/>
          <w:i/>
        </w:rPr>
      </w:pPr>
    </w:p>
    <w:p w14:paraId="066D5812" w14:textId="77777777" w:rsidR="003C3EF9" w:rsidRPr="00ED0177" w:rsidRDefault="003C3EF9" w:rsidP="003C3EF9">
      <w:pPr>
        <w:pStyle w:val="a7"/>
        <w:jc w:val="both"/>
        <w:rPr>
          <w:rFonts w:ascii="Times New Roman" w:hAnsi="Times New Roman"/>
          <w:b/>
          <w:bCs/>
          <w:i/>
        </w:rPr>
      </w:pPr>
      <w:r w:rsidRPr="00ED0177">
        <w:rPr>
          <w:rFonts w:ascii="Times New Roman" w:hAnsi="Times New Roman"/>
          <w:bCs/>
        </w:rPr>
        <w:t>Координирането на съвместното прилагане на настоящето споразумение се възлага на:</w:t>
      </w:r>
    </w:p>
    <w:p w14:paraId="2BD86296" w14:textId="77777777" w:rsidR="003C3EF9" w:rsidRPr="00ED0177" w:rsidRDefault="003C3EF9" w:rsidP="003C3EF9">
      <w:pPr>
        <w:pStyle w:val="a7"/>
        <w:jc w:val="both"/>
        <w:rPr>
          <w:rFonts w:ascii="Times New Roman" w:hAnsi="Times New Roman"/>
          <w:b/>
          <w:bCs/>
          <w:i/>
        </w:rPr>
      </w:pPr>
      <w:r w:rsidRPr="00ED0177">
        <w:rPr>
          <w:rFonts w:ascii="Times New Roman" w:hAnsi="Times New Roman"/>
          <w:bCs/>
        </w:rPr>
        <w:t>От страна на Възложителя:</w:t>
      </w:r>
    </w:p>
    <w:p w14:paraId="274AE93D" w14:textId="77777777" w:rsidR="003C3EF9" w:rsidRPr="00ED0177" w:rsidRDefault="003C3EF9" w:rsidP="003C3EF9">
      <w:pPr>
        <w:pStyle w:val="a7"/>
        <w:ind w:right="-993"/>
        <w:rPr>
          <w:rFonts w:ascii="Times New Roman" w:hAnsi="Times New Roman"/>
          <w:b/>
          <w:bCs/>
          <w:i/>
        </w:rPr>
      </w:pPr>
      <w:r w:rsidRPr="00ED0177">
        <w:rPr>
          <w:rFonts w:ascii="Times New Roman" w:hAnsi="Times New Roman"/>
          <w:bCs/>
        </w:rPr>
        <w:t>Контролиращ служител по договора..........................................................................................</w:t>
      </w:r>
    </w:p>
    <w:p w14:paraId="7FE28D57" w14:textId="77777777" w:rsidR="003C3EF9" w:rsidRPr="00ED0177" w:rsidRDefault="003C3EF9" w:rsidP="003C3EF9">
      <w:pPr>
        <w:pStyle w:val="a7"/>
        <w:jc w:val="both"/>
        <w:rPr>
          <w:rFonts w:ascii="Times New Roman" w:hAnsi="Times New Roman"/>
          <w:b/>
          <w:bCs/>
          <w:i/>
        </w:rPr>
      </w:pPr>
      <w:r w:rsidRPr="00ED0177">
        <w:rPr>
          <w:rFonts w:ascii="Times New Roman" w:hAnsi="Times New Roman"/>
          <w:bCs/>
        </w:rPr>
        <w:t>на длъжност</w:t>
      </w:r>
      <w:r w:rsidR="00DC180A" w:rsidRPr="00ED0177">
        <w:rPr>
          <w:rFonts w:ascii="Times New Roman" w:hAnsi="Times New Roman"/>
          <w:bCs/>
        </w:rPr>
        <w:t xml:space="preserve"> </w:t>
      </w:r>
      <w:r w:rsidRPr="00ED0177">
        <w:rPr>
          <w:rFonts w:ascii="Times New Roman" w:hAnsi="Times New Roman"/>
          <w:bCs/>
        </w:rPr>
        <w:t>.................................................................................................</w:t>
      </w:r>
    </w:p>
    <w:p w14:paraId="31554E0C" w14:textId="77777777" w:rsidR="003C3EF9" w:rsidRPr="00ED0177" w:rsidRDefault="003C3EF9" w:rsidP="003C3EF9">
      <w:pPr>
        <w:pStyle w:val="a7"/>
        <w:rPr>
          <w:rFonts w:ascii="Times New Roman" w:hAnsi="Times New Roman"/>
          <w:b/>
          <w:bCs/>
          <w:i/>
        </w:rPr>
      </w:pPr>
      <w:r w:rsidRPr="00ED0177">
        <w:rPr>
          <w:rFonts w:ascii="Times New Roman" w:hAnsi="Times New Roman"/>
          <w:bCs/>
        </w:rPr>
        <w:t>От страна на Изпълнителя   ..............................................................................</w:t>
      </w:r>
    </w:p>
    <w:p w14:paraId="309FFD8C" w14:textId="77777777" w:rsidR="003C3EF9" w:rsidRPr="00ED0177" w:rsidRDefault="003C3EF9" w:rsidP="003C3EF9">
      <w:pPr>
        <w:pStyle w:val="a7"/>
        <w:rPr>
          <w:rFonts w:ascii="Times New Roman" w:hAnsi="Times New Roman"/>
          <w:b/>
          <w:bCs/>
          <w:i/>
        </w:rPr>
      </w:pPr>
      <w:r w:rsidRPr="00ED0177">
        <w:rPr>
          <w:rFonts w:ascii="Times New Roman" w:hAnsi="Times New Roman"/>
          <w:bCs/>
        </w:rPr>
        <w:t>на длъжност</w:t>
      </w:r>
      <w:r w:rsidR="00DC180A" w:rsidRPr="00ED0177">
        <w:rPr>
          <w:rFonts w:ascii="Times New Roman" w:hAnsi="Times New Roman"/>
          <w:bCs/>
        </w:rPr>
        <w:t xml:space="preserve"> </w:t>
      </w:r>
      <w:r w:rsidRPr="00ED0177">
        <w:rPr>
          <w:rFonts w:ascii="Times New Roman" w:hAnsi="Times New Roman"/>
          <w:bCs/>
        </w:rPr>
        <w:t>....................................................................................................</w:t>
      </w:r>
    </w:p>
    <w:p w14:paraId="04CEBFE0" w14:textId="77777777" w:rsidR="003C3EF9" w:rsidRPr="00ED0177" w:rsidRDefault="003C3EF9" w:rsidP="00191577">
      <w:pPr>
        <w:pStyle w:val="a7"/>
        <w:numPr>
          <w:ilvl w:val="1"/>
          <w:numId w:val="9"/>
        </w:numPr>
        <w:spacing w:before="60" w:after="60" w:line="240" w:lineRule="auto"/>
        <w:jc w:val="both"/>
        <w:rPr>
          <w:rFonts w:ascii="Times New Roman" w:hAnsi="Times New Roman"/>
          <w:b/>
          <w:i/>
        </w:rPr>
      </w:pPr>
      <w:r w:rsidRPr="00ED0177">
        <w:rPr>
          <w:rFonts w:ascii="Times New Roman" w:hAnsi="Times New Roman"/>
        </w:rPr>
        <w:t xml:space="preserve">      Изпълнителят/ доставчикът се задължава да:</w:t>
      </w:r>
    </w:p>
    <w:p w14:paraId="0AA3A9F4" w14:textId="77777777" w:rsidR="003C3EF9" w:rsidRPr="00ED0177" w:rsidRDefault="003C3EF9" w:rsidP="00191577">
      <w:pPr>
        <w:pStyle w:val="a7"/>
        <w:numPr>
          <w:ilvl w:val="1"/>
          <w:numId w:val="10"/>
        </w:numPr>
        <w:spacing w:before="60" w:after="60" w:line="240" w:lineRule="auto"/>
        <w:jc w:val="both"/>
        <w:rPr>
          <w:rFonts w:ascii="Times New Roman" w:hAnsi="Times New Roman"/>
          <w:b/>
          <w:i/>
        </w:rPr>
      </w:pPr>
      <w:r w:rsidRPr="00ED0177">
        <w:rPr>
          <w:rFonts w:ascii="Times New Roman" w:hAnsi="Times New Roman"/>
        </w:rPr>
        <w:t xml:space="preserve">Има сходни на тези на „Софийска вода” АД принципи и политика по опазване на околната среда. </w:t>
      </w:r>
    </w:p>
    <w:p w14:paraId="43BBA43F" w14:textId="77777777" w:rsidR="003C3EF9" w:rsidRPr="00ED0177" w:rsidRDefault="003C3EF9" w:rsidP="00191577">
      <w:pPr>
        <w:pStyle w:val="a7"/>
        <w:numPr>
          <w:ilvl w:val="1"/>
          <w:numId w:val="10"/>
        </w:numPr>
        <w:spacing w:before="60" w:after="60" w:line="240" w:lineRule="auto"/>
        <w:jc w:val="both"/>
        <w:rPr>
          <w:rFonts w:ascii="Times New Roman" w:hAnsi="Times New Roman"/>
          <w:b/>
          <w:i/>
        </w:rPr>
      </w:pPr>
      <w:r w:rsidRPr="00ED0177">
        <w:rPr>
          <w:rFonts w:ascii="Times New Roman" w:hAnsi="Times New Roman"/>
        </w:rPr>
        <w:t>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пробовземанията трябва да се извършват от компетентна организация с използване на методи одобрени от компетентните органи (РИОСВ, РИОКОЗ, БД) и отговорното лице от „Софийска вода” АД посочено в договора.</w:t>
      </w:r>
    </w:p>
    <w:p w14:paraId="1098DDFB" w14:textId="77777777" w:rsidR="003C3EF9" w:rsidRPr="00ED0177" w:rsidRDefault="003C3EF9" w:rsidP="00191577">
      <w:pPr>
        <w:pStyle w:val="a7"/>
        <w:numPr>
          <w:ilvl w:val="1"/>
          <w:numId w:val="10"/>
        </w:numPr>
        <w:spacing w:before="60" w:after="60" w:line="240" w:lineRule="auto"/>
        <w:jc w:val="both"/>
        <w:rPr>
          <w:rFonts w:ascii="Times New Roman" w:hAnsi="Times New Roman"/>
          <w:b/>
          <w:i/>
        </w:rPr>
      </w:pPr>
      <w:r w:rsidRPr="00ED0177">
        <w:rPr>
          <w:rFonts w:ascii="Times New Roman" w:hAnsi="Times New Roman"/>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53889889" w14:textId="77777777" w:rsidR="003C3EF9" w:rsidRPr="00ED0177" w:rsidRDefault="003C3EF9" w:rsidP="00191577">
      <w:pPr>
        <w:pStyle w:val="a7"/>
        <w:numPr>
          <w:ilvl w:val="1"/>
          <w:numId w:val="10"/>
        </w:numPr>
        <w:spacing w:before="60" w:after="60" w:line="240" w:lineRule="auto"/>
        <w:jc w:val="both"/>
        <w:rPr>
          <w:rFonts w:ascii="Times New Roman" w:hAnsi="Times New Roman"/>
          <w:b/>
          <w:i/>
        </w:rPr>
      </w:pPr>
      <w:r w:rsidRPr="00ED0177">
        <w:rPr>
          <w:rFonts w:ascii="Times New Roman" w:hAnsi="Times New Roman"/>
        </w:rPr>
        <w:t>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Последващо засяване на 100% растително (тревно) покритие на местата за отдих и култура (градини, театри, библиотеки), удоволствия, ще бъде изисквано.</w:t>
      </w:r>
    </w:p>
    <w:p w14:paraId="3A509C02" w14:textId="77777777" w:rsidR="003C3EF9" w:rsidRPr="00ED0177" w:rsidRDefault="003C3EF9" w:rsidP="00191577">
      <w:pPr>
        <w:pStyle w:val="af0"/>
        <w:numPr>
          <w:ilvl w:val="1"/>
          <w:numId w:val="10"/>
        </w:numPr>
        <w:spacing w:before="60" w:after="60" w:line="276" w:lineRule="auto"/>
        <w:contextualSpacing w:val="0"/>
        <w:jc w:val="both"/>
        <w:rPr>
          <w:color w:val="auto"/>
          <w:sz w:val="22"/>
          <w:szCs w:val="22"/>
          <w:lang w:val="bg-BG"/>
        </w:rPr>
      </w:pPr>
      <w:r w:rsidRPr="00ED0177">
        <w:rPr>
          <w:color w:val="auto"/>
          <w:sz w:val="22"/>
          <w:szCs w:val="22"/>
          <w:lang w:val="bg-BG"/>
        </w:rPr>
        <w:t>В случай на генериране на отпадъци от работата на Изпълнителят, той трябва да спазва изискванията на Закона за управление на отпадъците.</w:t>
      </w:r>
      <w:r w:rsidRPr="00ED0177">
        <w:rPr>
          <w:color w:val="auto"/>
          <w:sz w:val="22"/>
          <w:szCs w:val="22"/>
          <w:lang w:val="bg-BG"/>
        </w:rPr>
        <w:tab/>
      </w:r>
    </w:p>
    <w:p w14:paraId="417DC335"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 xml:space="preserve">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10B690DD"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депо. Изпълнителят е длъжен да води записи за количествата изкопен материал, които са предадени на депо за отпадъци и да ги предоставя на „Софийска вода” АД при поискване.</w:t>
      </w:r>
    </w:p>
    <w:p w14:paraId="46E02223"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w:t>
      </w:r>
      <w:r w:rsidRPr="00ED0177">
        <w:rPr>
          <w:color w:val="auto"/>
          <w:sz w:val="22"/>
          <w:szCs w:val="22"/>
          <w:lang w:val="bg-BG"/>
        </w:rPr>
        <w:tab/>
      </w:r>
    </w:p>
    <w:p w14:paraId="1F8A66DE"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Изпълнителят трябва да спазва изискванията на местните и национални власти по отношение на контрола на шума за строителните площадки.</w:t>
      </w:r>
    </w:p>
    <w:p w14:paraId="1B99176F"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 на обекта.</w:t>
      </w:r>
    </w:p>
    <w:p w14:paraId="5B24CD6C"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2DE988BE"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p>
    <w:p w14:paraId="732FB910"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Горива, масла и химикали трябва да се съхраняват на най-малко 10м разстояние от водни обекти, природни хабитати или дренажни системи (канали).</w:t>
      </w:r>
    </w:p>
    <w:p w14:paraId="08DB8511"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Разливи на масла, лубриканти и химикали трябва да бъдат незабавно отстранени, след което изхвърлени на подходящо за целта място.</w:t>
      </w:r>
      <w:r w:rsidRPr="00ED0177">
        <w:rPr>
          <w:color w:val="auto"/>
          <w:sz w:val="22"/>
          <w:szCs w:val="22"/>
          <w:lang w:val="bg-BG"/>
        </w:rPr>
        <w:tab/>
      </w:r>
    </w:p>
    <w:p w14:paraId="688C802A" w14:textId="77777777" w:rsidR="003C3EF9" w:rsidRPr="00ED0177" w:rsidRDefault="003C3EF9" w:rsidP="00191577">
      <w:pPr>
        <w:pStyle w:val="af0"/>
        <w:numPr>
          <w:ilvl w:val="1"/>
          <w:numId w:val="10"/>
        </w:numPr>
        <w:spacing w:before="60" w:after="60" w:line="276" w:lineRule="auto"/>
        <w:ind w:left="709" w:hanging="709"/>
        <w:contextualSpacing w:val="0"/>
        <w:jc w:val="both"/>
        <w:rPr>
          <w:color w:val="auto"/>
          <w:sz w:val="22"/>
          <w:szCs w:val="22"/>
          <w:lang w:val="bg-BG"/>
        </w:rPr>
      </w:pPr>
      <w:r w:rsidRPr="00ED0177">
        <w:rPr>
          <w:color w:val="auto"/>
          <w:sz w:val="22"/>
          <w:szCs w:val="22"/>
          <w:lang w:val="bg-BG"/>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711DC4CA" w14:textId="77777777" w:rsidR="003C3EF9" w:rsidRPr="00ED0177" w:rsidRDefault="003C3EF9" w:rsidP="00191577">
      <w:pPr>
        <w:pStyle w:val="af0"/>
        <w:numPr>
          <w:ilvl w:val="1"/>
          <w:numId w:val="10"/>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За всеки химикал трябва да се осигури Информационен лист за безопасност от производителя,</w:t>
      </w:r>
      <w:r w:rsidRPr="00ED0177">
        <w:rPr>
          <w:color w:val="auto"/>
          <w:sz w:val="22"/>
          <w:szCs w:val="22"/>
          <w:lang w:val="bg-BG"/>
        </w:rPr>
        <w:tab/>
      </w:r>
      <w:r w:rsidRPr="00ED0177">
        <w:rPr>
          <w:color w:val="auto"/>
          <w:sz w:val="22"/>
          <w:szCs w:val="22"/>
          <w:lang w:val="bg-BG"/>
        </w:rPr>
        <w:tab/>
      </w:r>
      <w:r w:rsidRPr="00ED0177">
        <w:rPr>
          <w:color w:val="auto"/>
          <w:sz w:val="22"/>
          <w:szCs w:val="22"/>
          <w:lang w:val="bg-BG"/>
        </w:rPr>
        <w:tab/>
      </w:r>
    </w:p>
    <w:p w14:paraId="1E136B0D" w14:textId="77777777" w:rsidR="003C3EF9" w:rsidRPr="00ED0177" w:rsidRDefault="003C3EF9" w:rsidP="00191577">
      <w:pPr>
        <w:pStyle w:val="af0"/>
        <w:numPr>
          <w:ilvl w:val="1"/>
          <w:numId w:val="10"/>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 xml:space="preserve">Преносимите съоръжения (агрегати и апаратури) трябва да се презареждат на специално определените за целта места, на непропусклива повърхност и на разстояние от дренажни системи и водни обекти. </w:t>
      </w:r>
    </w:p>
    <w:p w14:paraId="69FE9A53" w14:textId="77777777" w:rsidR="003C3EF9" w:rsidRPr="00ED0177" w:rsidRDefault="003C3EF9" w:rsidP="00191577">
      <w:pPr>
        <w:pStyle w:val="af0"/>
        <w:numPr>
          <w:ilvl w:val="0"/>
          <w:numId w:val="11"/>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Възложителя се задължава да:</w:t>
      </w:r>
    </w:p>
    <w:p w14:paraId="677362BA" w14:textId="77777777" w:rsidR="003C3EF9" w:rsidRPr="00ED0177" w:rsidRDefault="003C3EF9" w:rsidP="00191577">
      <w:pPr>
        <w:pStyle w:val="af0"/>
        <w:numPr>
          <w:ilvl w:val="1"/>
          <w:numId w:val="12"/>
        </w:numPr>
        <w:tabs>
          <w:tab w:val="left" w:pos="709"/>
        </w:tabs>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При необходимост да определи място за временно съхранение на отпадъците       от дейността на Изпълнителя.</w:t>
      </w:r>
    </w:p>
    <w:p w14:paraId="509F6E15" w14:textId="77777777" w:rsidR="003C3EF9" w:rsidRPr="00ED0177" w:rsidRDefault="003C3EF9" w:rsidP="00191577">
      <w:pPr>
        <w:pStyle w:val="af0"/>
        <w:numPr>
          <w:ilvl w:val="1"/>
          <w:numId w:val="12"/>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При констатирани нарушения на правилата по опазване на околната среда, длъжностните лица на Възложителя да съставят констативни протоколи, копие от които се предоставя незабавно на Изпълнителя.</w:t>
      </w:r>
    </w:p>
    <w:p w14:paraId="0F4F06C8" w14:textId="77777777" w:rsidR="003C3EF9" w:rsidRPr="00ED0177" w:rsidRDefault="003C3EF9" w:rsidP="00191577">
      <w:pPr>
        <w:pStyle w:val="af0"/>
        <w:numPr>
          <w:ilvl w:val="1"/>
          <w:numId w:val="12"/>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Възложителят може да поиска (писмено документирано) отстраняване от обекта на лица на Изпълнителя, които нарушават правилата за опазване на околната среда.</w:t>
      </w:r>
    </w:p>
    <w:p w14:paraId="65C3D064" w14:textId="77777777" w:rsidR="003C3EF9" w:rsidRPr="00ED0177" w:rsidRDefault="003C3EF9" w:rsidP="00191577">
      <w:pPr>
        <w:pStyle w:val="af0"/>
        <w:numPr>
          <w:ilvl w:val="1"/>
          <w:numId w:val="12"/>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Възложителят може да поиска (писмено документирано) преустановяване на работа на Изпълнителя, в случаите на нарушение на правилата за опазване на околната среда.</w:t>
      </w:r>
    </w:p>
    <w:p w14:paraId="241E6CD6" w14:textId="77777777" w:rsidR="003C3EF9" w:rsidRPr="00ED0177" w:rsidRDefault="003C3EF9" w:rsidP="00191577">
      <w:pPr>
        <w:pStyle w:val="af0"/>
        <w:numPr>
          <w:ilvl w:val="1"/>
          <w:numId w:val="12"/>
        </w:numPr>
        <w:autoSpaceDE w:val="0"/>
        <w:autoSpaceDN w:val="0"/>
        <w:adjustRightInd w:val="0"/>
        <w:spacing w:before="60" w:after="60" w:line="276" w:lineRule="auto"/>
        <w:ind w:left="709" w:hanging="709"/>
        <w:contextualSpacing w:val="0"/>
        <w:jc w:val="both"/>
        <w:rPr>
          <w:color w:val="auto"/>
          <w:sz w:val="22"/>
          <w:szCs w:val="22"/>
          <w:lang w:val="bg-BG"/>
        </w:rPr>
      </w:pPr>
      <w:r w:rsidRPr="00ED0177">
        <w:rPr>
          <w:color w:val="auto"/>
          <w:sz w:val="22"/>
          <w:szCs w:val="22"/>
          <w:lang w:val="bg-BG"/>
        </w:rPr>
        <w:t>При актуване на извършените СМР от Изпълнителя, Възложителят може да намали тяхната обща стойност с до 5% (пет процента)съобразно тежестта на съответното нарушение на правилата за опазване на околната среда.</w:t>
      </w:r>
    </w:p>
    <w:p w14:paraId="3E4225C9" w14:textId="77777777" w:rsidR="003C3EF9" w:rsidRPr="00ED0177" w:rsidRDefault="003C3EF9" w:rsidP="003C3EF9">
      <w:pPr>
        <w:jc w:val="both"/>
        <w:rPr>
          <w:rFonts w:ascii="Times New Roman" w:hAnsi="Times New Roman"/>
        </w:rPr>
      </w:pPr>
      <w:r w:rsidRPr="00ED0177">
        <w:rPr>
          <w:rFonts w:ascii="Times New Roman" w:hAnsi="Times New Roman"/>
        </w:rPr>
        <w:t>Екип на „Софийска вода” АД може да извършва проверки на място за спазването на изискванията, посочени в настоящето споразумение.</w:t>
      </w:r>
    </w:p>
    <w:p w14:paraId="0AB053E8" w14:textId="77777777" w:rsidR="003C3EF9" w:rsidRPr="00ED0177" w:rsidRDefault="003C3EF9" w:rsidP="003C3EF9">
      <w:pPr>
        <w:jc w:val="both"/>
        <w:rPr>
          <w:rFonts w:ascii="Times New Roman" w:hAnsi="Times New Roman"/>
        </w:rPr>
      </w:pPr>
      <w:r w:rsidRPr="00ED0177">
        <w:rPr>
          <w:rFonts w:ascii="Times New Roman" w:hAnsi="Times New Roman"/>
        </w:rPr>
        <w:t>Настоящето споразумение се подписва в два еднообразни екземпляра, по един  за всяка от страните.</w:t>
      </w:r>
    </w:p>
    <w:p w14:paraId="298FB47D" w14:textId="77777777" w:rsidR="00F81626" w:rsidRPr="00ED0177" w:rsidRDefault="00F81626" w:rsidP="003C3EF9">
      <w:pPr>
        <w:pStyle w:val="a7"/>
        <w:ind w:left="420"/>
        <w:jc w:val="both"/>
        <w:rPr>
          <w:rFonts w:ascii="Times New Roman" w:hAnsi="Times New Roman"/>
        </w:rPr>
      </w:pPr>
    </w:p>
    <w:p w14:paraId="090BE4A6" w14:textId="77777777" w:rsidR="003C3EF9" w:rsidRPr="00ED0177" w:rsidRDefault="003C3EF9" w:rsidP="003C3EF9">
      <w:pPr>
        <w:pStyle w:val="a7"/>
        <w:ind w:left="420"/>
        <w:jc w:val="both"/>
        <w:rPr>
          <w:rFonts w:ascii="Times New Roman" w:hAnsi="Times New Roman"/>
          <w:b/>
        </w:rPr>
      </w:pPr>
      <w:r w:rsidRPr="00ED0177">
        <w:rPr>
          <w:rFonts w:ascii="Times New Roman" w:hAnsi="Times New Roman"/>
        </w:rPr>
        <w:t>ИЗПЪЛНИТЕЛ:                                                    ВЪЗЛОЖИТЕЛ :</w:t>
      </w:r>
    </w:p>
    <w:p w14:paraId="284F617D" w14:textId="77777777" w:rsidR="003C3EF9" w:rsidRPr="00ED0177" w:rsidRDefault="003C3EF9" w:rsidP="003C3EF9">
      <w:pPr>
        <w:pStyle w:val="a7"/>
        <w:ind w:left="420"/>
        <w:jc w:val="both"/>
        <w:rPr>
          <w:rFonts w:ascii="Times New Roman" w:hAnsi="Times New Roman"/>
        </w:rPr>
      </w:pPr>
      <w:r w:rsidRPr="00ED0177">
        <w:rPr>
          <w:rFonts w:ascii="Times New Roman" w:hAnsi="Times New Roman"/>
          <w:bCs/>
        </w:rPr>
        <w:t xml:space="preserve">                    ...............................</w:t>
      </w:r>
      <w:r w:rsidRPr="00ED0177">
        <w:rPr>
          <w:rFonts w:ascii="Times New Roman" w:hAnsi="Times New Roman"/>
        </w:rPr>
        <w:tab/>
      </w:r>
      <w:r w:rsidRPr="00ED0177">
        <w:rPr>
          <w:rFonts w:ascii="Times New Roman" w:hAnsi="Times New Roman"/>
        </w:rPr>
        <w:tab/>
      </w:r>
      <w:r w:rsidRPr="00ED0177">
        <w:rPr>
          <w:rFonts w:ascii="Times New Roman" w:hAnsi="Times New Roman"/>
        </w:rPr>
        <w:tab/>
      </w:r>
      <w:r w:rsidRPr="00ED0177">
        <w:rPr>
          <w:rFonts w:ascii="Times New Roman" w:hAnsi="Times New Roman"/>
          <w:bCs/>
        </w:rPr>
        <w:t>.................................</w:t>
      </w:r>
    </w:p>
    <w:p w14:paraId="085BC032" w14:textId="77777777" w:rsidR="003C3EF9" w:rsidRPr="00ED0177" w:rsidRDefault="003C3EF9" w:rsidP="003C3EF9">
      <w:pPr>
        <w:keepLines/>
        <w:overflowPunct w:val="0"/>
        <w:autoSpaceDE w:val="0"/>
        <w:autoSpaceDN w:val="0"/>
        <w:adjustRightInd w:val="0"/>
        <w:ind w:left="5040" w:right="-57"/>
        <w:jc w:val="both"/>
        <w:outlineLvl w:val="0"/>
        <w:rPr>
          <w:rFonts w:ascii="Times New Roman" w:hAnsi="Times New Roman"/>
        </w:rPr>
      </w:pPr>
    </w:p>
    <w:p w14:paraId="42E8F217" w14:textId="77777777" w:rsidR="00321BC9" w:rsidRPr="00ED0177" w:rsidRDefault="00321BC9" w:rsidP="004D11C5">
      <w:pPr>
        <w:jc w:val="both"/>
        <w:rPr>
          <w:rFonts w:ascii="Times New Roman" w:hAnsi="Times New Roman"/>
        </w:rPr>
      </w:pPr>
    </w:p>
    <w:sectPr w:rsidR="00321BC9" w:rsidRPr="00ED0177" w:rsidSect="009C4504">
      <w:headerReference w:type="default" r:id="rId23"/>
      <w:pgSz w:w="11906" w:h="16838" w:code="9"/>
      <w:pgMar w:top="1276" w:right="991" w:bottom="1440" w:left="1440" w:header="709" w:footer="5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F8736" w14:textId="77777777" w:rsidR="00CF2C40" w:rsidRDefault="00CF2C40" w:rsidP="00C646EF">
      <w:pPr>
        <w:spacing w:after="0" w:line="240" w:lineRule="auto"/>
      </w:pPr>
      <w:r>
        <w:separator/>
      </w:r>
    </w:p>
  </w:endnote>
  <w:endnote w:type="continuationSeparator" w:id="0">
    <w:p w14:paraId="04BCDEF0" w14:textId="77777777" w:rsidR="00CF2C40" w:rsidRDefault="00CF2C40" w:rsidP="00C646EF">
      <w:pPr>
        <w:spacing w:after="0" w:line="240" w:lineRule="auto"/>
      </w:pPr>
      <w:r>
        <w:continuationSeparator/>
      </w:r>
    </w:p>
  </w:endnote>
  <w:endnote w:type="continuationNotice" w:id="1">
    <w:p w14:paraId="7F181D3D" w14:textId="77777777" w:rsidR="00CF2C40" w:rsidRDefault="00CF2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F7FA" w14:textId="31532949" w:rsidR="002A1C7D" w:rsidRDefault="002A1C7D">
    <w:pPr>
      <w:pStyle w:val="a5"/>
      <w:jc w:val="right"/>
    </w:pPr>
    <w:r>
      <w:fldChar w:fldCharType="begin"/>
    </w:r>
    <w:r>
      <w:instrText xml:space="preserve"> PAGE   \* MERGEFORMAT </w:instrText>
    </w:r>
    <w:r>
      <w:fldChar w:fldCharType="separate"/>
    </w:r>
    <w:r w:rsidR="00CF2C40">
      <w:rPr>
        <w:noProof/>
      </w:rPr>
      <w:t>1</w:t>
    </w:r>
    <w:r>
      <w:rPr>
        <w:noProof/>
      </w:rPr>
      <w:fldChar w:fldCharType="end"/>
    </w:r>
  </w:p>
  <w:p w14:paraId="09021B8C" w14:textId="77777777" w:rsidR="005813FB" w:rsidRPr="005813FB" w:rsidRDefault="005813FB" w:rsidP="005813FB">
    <w:pPr>
      <w:pStyle w:val="a5"/>
      <w:rPr>
        <w:bCs/>
        <w:i/>
        <w:lang w:val="en-US"/>
      </w:rPr>
    </w:pPr>
    <w:r w:rsidRPr="005813FB">
      <w:rPr>
        <w:bCs/>
        <w:i/>
      </w:rPr>
      <w:t xml:space="preserve">Рехабилитация на три едноетажни сгради (хидрофорни помещения) за използване като офиси. </w:t>
    </w:r>
  </w:p>
  <w:p w14:paraId="30E788A7" w14:textId="77777777" w:rsidR="002A1C7D" w:rsidRDefault="002A1C7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44A0" w14:textId="77777777" w:rsidR="002A1C7D" w:rsidRDefault="002A1C7D" w:rsidP="009C4504">
    <w:pPr>
      <w:pStyle w:val="a5"/>
      <w:tabs>
        <w:tab w:val="right" w:pos="9000"/>
      </w:tabs>
      <w:ind w:right="357"/>
      <w:rPr>
        <w:rFonts w:ascii="Times New Roman" w:hAnsi="Times New Roman"/>
        <w:noProof/>
        <w:color w:val="000080"/>
        <w:sz w:val="16"/>
      </w:rPr>
    </w:pPr>
  </w:p>
  <w:p w14:paraId="5E7B9CA5" w14:textId="77777777" w:rsidR="005813FB" w:rsidRPr="005813FB" w:rsidRDefault="005813FB" w:rsidP="005813FB">
    <w:pPr>
      <w:pStyle w:val="a5"/>
      <w:tabs>
        <w:tab w:val="right" w:pos="9000"/>
      </w:tabs>
      <w:ind w:right="357"/>
      <w:rPr>
        <w:rFonts w:ascii="Times New Roman" w:hAnsi="Times New Roman"/>
        <w:bCs/>
        <w:i/>
        <w:noProof/>
        <w:color w:val="000080"/>
        <w:sz w:val="16"/>
        <w:lang w:val="en-US"/>
      </w:rPr>
    </w:pPr>
    <w:r w:rsidRPr="005813FB">
      <w:rPr>
        <w:rFonts w:ascii="Times New Roman" w:hAnsi="Times New Roman"/>
        <w:bCs/>
        <w:i/>
        <w:noProof/>
        <w:color w:val="000080"/>
        <w:sz w:val="16"/>
      </w:rPr>
      <w:t xml:space="preserve">Рехабилитация на три едноетажни сгради (хидрофорни помещения) за използване като офиси. </w:t>
    </w:r>
  </w:p>
  <w:p w14:paraId="47353CC8" w14:textId="77777777" w:rsidR="002A1C7D" w:rsidRPr="00C564DC" w:rsidRDefault="002A1C7D" w:rsidP="005813FB">
    <w:pPr>
      <w:pStyle w:val="a5"/>
      <w:tabs>
        <w:tab w:val="right" w:pos="9000"/>
      </w:tabs>
      <w:ind w:right="357"/>
      <w:rPr>
        <w:rFonts w:ascii="Times New Roman" w:hAnsi="Times New Roman"/>
        <w:noProof/>
        <w:sz w:val="16"/>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53238" w14:textId="77777777" w:rsidR="002A1C7D" w:rsidRPr="00B23E5C" w:rsidRDefault="002A1C7D" w:rsidP="00B23E5C">
    <w:pPr>
      <w:pStyle w:val="a5"/>
      <w:rPr>
        <w:rFonts w:ascii="Verdana" w:hAnsi="Verdana"/>
        <w:bCs/>
        <w:i/>
        <w:sz w:val="16"/>
        <w:szCs w:val="16"/>
        <w:lang w:val="en-US"/>
      </w:rPr>
    </w:pPr>
    <w:r w:rsidRPr="00B23E5C">
      <w:rPr>
        <w:rFonts w:ascii="Verdana" w:hAnsi="Verdana"/>
        <w:bCs/>
        <w:i/>
        <w:sz w:val="16"/>
        <w:szCs w:val="16"/>
      </w:rPr>
      <w:t xml:space="preserve">Рехабилитация на три едноетажни сгради (хидрофорни помещения) за използване като офиси. </w:t>
    </w:r>
  </w:p>
  <w:p w14:paraId="36746CE7" w14:textId="21A4E7D8" w:rsidR="002A1C7D" w:rsidRPr="00FA0D2D" w:rsidRDefault="002A1C7D" w:rsidP="00B23E5C">
    <w:pPr>
      <w:pStyle w:val="a5"/>
      <w:jc w:val="right"/>
      <w:rPr>
        <w:rFonts w:ascii="Verdana" w:hAnsi="Verdana"/>
        <w:bCs/>
        <w:iCs/>
        <w:sz w:val="16"/>
        <w:szCs w:val="16"/>
      </w:rPr>
    </w:pPr>
    <w:r w:rsidRPr="00B23E5C">
      <w:rPr>
        <w:rFonts w:ascii="Verdana" w:hAnsi="Verdana"/>
        <w:bCs/>
        <w:iCs/>
        <w:sz w:val="16"/>
        <w:szCs w:val="16"/>
      </w:rPr>
      <w:fldChar w:fldCharType="begin"/>
    </w:r>
    <w:r w:rsidRPr="00B23E5C">
      <w:rPr>
        <w:rFonts w:ascii="Verdana" w:hAnsi="Verdana"/>
        <w:bCs/>
        <w:iCs/>
        <w:sz w:val="16"/>
        <w:szCs w:val="16"/>
      </w:rPr>
      <w:instrText xml:space="preserve"> PAGE   \* MERGEFORMAT </w:instrText>
    </w:r>
    <w:r w:rsidRPr="00B23E5C">
      <w:rPr>
        <w:rFonts w:ascii="Verdana" w:hAnsi="Verdana"/>
        <w:bCs/>
        <w:iCs/>
        <w:sz w:val="16"/>
        <w:szCs w:val="16"/>
      </w:rPr>
      <w:fldChar w:fldCharType="separate"/>
    </w:r>
    <w:r w:rsidR="00E07A58">
      <w:rPr>
        <w:rFonts w:ascii="Verdana" w:hAnsi="Verdana"/>
        <w:bCs/>
        <w:iCs/>
        <w:noProof/>
        <w:sz w:val="16"/>
        <w:szCs w:val="16"/>
      </w:rPr>
      <w:t>30</w:t>
    </w:r>
    <w:r w:rsidRPr="00B23E5C">
      <w:rPr>
        <w:rFonts w:ascii="Verdana" w:hAnsi="Verdana"/>
        <w:bCs/>
        <w:iCs/>
        <w:noProof/>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4DA53" w14:textId="77777777" w:rsidR="00CF2C40" w:rsidRDefault="00CF2C40" w:rsidP="00C646EF">
      <w:pPr>
        <w:spacing w:after="0" w:line="240" w:lineRule="auto"/>
      </w:pPr>
      <w:r>
        <w:separator/>
      </w:r>
    </w:p>
  </w:footnote>
  <w:footnote w:type="continuationSeparator" w:id="0">
    <w:p w14:paraId="49FA53CA" w14:textId="77777777" w:rsidR="00CF2C40" w:rsidRDefault="00CF2C40" w:rsidP="00C646EF">
      <w:pPr>
        <w:spacing w:after="0" w:line="240" w:lineRule="auto"/>
      </w:pPr>
      <w:r>
        <w:continuationSeparator/>
      </w:r>
    </w:p>
  </w:footnote>
  <w:footnote w:type="continuationNotice" w:id="1">
    <w:p w14:paraId="3431331A" w14:textId="77777777" w:rsidR="00CF2C40" w:rsidRDefault="00CF2C4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48DE" w14:textId="77777777" w:rsidR="00393DDC" w:rsidRDefault="00393DD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E8E3" w14:textId="77777777" w:rsidR="002A1C7D" w:rsidRPr="007F1465" w:rsidRDefault="002A1C7D" w:rsidP="007F1465">
    <w:pPr>
      <w:pStyle w:val="a3"/>
      <w:jc w:val="right"/>
      <w:rPr>
        <w:b/>
      </w:rPr>
    </w:pPr>
    <w:r w:rsidRPr="007F1465">
      <w:rPr>
        <w:b/>
      </w:rPr>
      <w:t>Образец</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BD47" w14:textId="77777777" w:rsidR="002A1C7D" w:rsidRPr="00D007F9" w:rsidRDefault="002A1C7D" w:rsidP="00D007F9">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1BE3" w14:textId="77777777" w:rsidR="002A1C7D" w:rsidRDefault="002A1C7D" w:rsidP="009C4504">
    <w:pPr>
      <w:pStyle w:val="a3"/>
      <w:tabs>
        <w:tab w:val="left" w:pos="5133"/>
      </w:tabs>
      <w:rPr>
        <w:lang w:val="en-US"/>
      </w:rPr>
    </w:pPr>
    <w:r>
      <w:rPr>
        <w:lang w:val="en-US"/>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4652" w14:textId="77777777" w:rsidR="002A1C7D" w:rsidRPr="00F81626" w:rsidRDefault="002A1C7D" w:rsidP="00F81626">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AE90" w14:textId="77777777" w:rsidR="002A1C7D" w:rsidRDefault="002A1C7D" w:rsidP="009C4504">
    <w:pPr>
      <w:pStyle w:val="a3"/>
      <w:tabs>
        <w:tab w:val="left" w:pos="5133"/>
      </w:tabs>
      <w:rPr>
        <w:lang w:val="en-US"/>
      </w:rPr>
    </w:pPr>
    <w:r>
      <w:rPr>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D3301D"/>
    <w:multiLevelType w:val="hybridMultilevel"/>
    <w:tmpl w:val="0D1C43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16040CC"/>
    <w:multiLevelType w:val="multilevel"/>
    <w:tmpl w:val="02A23994"/>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108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960" w:hanging="180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5040" w:hanging="2160"/>
      </w:pPr>
      <w:rPr>
        <w:rFonts w:hint="default"/>
        <w:b w:val="0"/>
      </w:rPr>
    </w:lvl>
    <w:lvl w:ilvl="8">
      <w:start w:val="1"/>
      <w:numFmt w:val="decimal"/>
      <w:isLgl/>
      <w:lvlText w:val="%1.%2.%3.%4.%5.%6.%7.%8.%9."/>
      <w:lvlJc w:val="left"/>
      <w:pPr>
        <w:ind w:left="5760" w:hanging="2520"/>
      </w:pPr>
      <w:rPr>
        <w:rFonts w:hint="default"/>
        <w:b w:val="0"/>
      </w:rPr>
    </w:lvl>
  </w:abstractNum>
  <w:abstractNum w:abstractNumId="3" w15:restartNumberingAfterBreak="0">
    <w:nsid w:val="11AB07AA"/>
    <w:multiLevelType w:val="multilevel"/>
    <w:tmpl w:val="61CE94A4"/>
    <w:lvl w:ilvl="0">
      <w:start w:val="10"/>
      <w:numFmt w:val="decimal"/>
      <w:lvlText w:val="%1"/>
      <w:lvlJc w:val="left"/>
      <w:pPr>
        <w:ind w:left="468" w:hanging="468"/>
      </w:pPr>
      <w:rPr>
        <w:rFonts w:hint="default"/>
      </w:rPr>
    </w:lvl>
    <w:lvl w:ilvl="1">
      <w:start w:val="5"/>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77368C"/>
    <w:multiLevelType w:val="multilevel"/>
    <w:tmpl w:val="D7265326"/>
    <w:lvl w:ilvl="0">
      <w:start w:val="1"/>
      <w:numFmt w:val="decimal"/>
      <w:lvlText w:val="%1."/>
      <w:lvlJc w:val="left"/>
      <w:pPr>
        <w:ind w:left="1212" w:hanging="360"/>
      </w:pPr>
      <w:rPr>
        <w:rFonts w:hint="default"/>
        <w:b w:val="0"/>
        <w:sz w:val="22"/>
        <w:szCs w:val="22"/>
      </w:rPr>
    </w:lvl>
    <w:lvl w:ilvl="1">
      <w:start w:val="1"/>
      <w:numFmt w:val="decimal"/>
      <w:lvlText w:val="%1.%2."/>
      <w:lvlJc w:val="left"/>
      <w:pPr>
        <w:ind w:left="1644" w:hanging="432"/>
      </w:pPr>
      <w:rPr>
        <w:rFonts w:hint="default"/>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1DD65288"/>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E54B4"/>
    <w:multiLevelType w:val="multilevel"/>
    <w:tmpl w:val="E20C7B58"/>
    <w:lvl w:ilvl="0">
      <w:start w:val="10"/>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146" w:hanging="720"/>
      </w:pPr>
      <w:rPr>
        <w:rFonts w:ascii="Bookman Old Style" w:hAnsi="Bookman Old Style"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27521A2"/>
    <w:multiLevelType w:val="multilevel"/>
    <w:tmpl w:val="019E6A46"/>
    <w:lvl w:ilvl="0">
      <w:start w:val="10"/>
      <w:numFmt w:val="decimal"/>
      <w:lvlText w:val="%1"/>
      <w:lvlJc w:val="left"/>
      <w:pPr>
        <w:ind w:left="750" w:hanging="750"/>
      </w:pPr>
      <w:rPr>
        <w:rFonts w:hint="default"/>
      </w:rPr>
    </w:lvl>
    <w:lvl w:ilvl="1">
      <w:start w:val="3"/>
      <w:numFmt w:val="decimal"/>
      <w:lvlText w:val="%1.%2"/>
      <w:lvlJc w:val="left"/>
      <w:pPr>
        <w:ind w:left="1323" w:hanging="750"/>
      </w:pPr>
      <w:rPr>
        <w:rFonts w:hint="default"/>
      </w:rPr>
    </w:lvl>
    <w:lvl w:ilvl="2">
      <w:start w:val="1"/>
      <w:numFmt w:val="decimal"/>
      <w:lvlText w:val="%1.%2.%3"/>
      <w:lvlJc w:val="left"/>
      <w:pPr>
        <w:ind w:left="1896" w:hanging="75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12" w15:restartNumberingAfterBreak="0">
    <w:nsid w:val="227D51BE"/>
    <w:multiLevelType w:val="multilevel"/>
    <w:tmpl w:val="679C226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58D19B2"/>
    <w:multiLevelType w:val="multilevel"/>
    <w:tmpl w:val="DF4606AA"/>
    <w:lvl w:ilvl="0">
      <w:start w:val="10"/>
      <w:numFmt w:val="decimal"/>
      <w:lvlText w:val="%1"/>
      <w:lvlJc w:val="left"/>
      <w:pPr>
        <w:ind w:left="456" w:hanging="456"/>
      </w:pPr>
      <w:rPr>
        <w:rFonts w:hint="default"/>
      </w:rPr>
    </w:lvl>
    <w:lvl w:ilvl="1">
      <w:start w:val="6"/>
      <w:numFmt w:val="decimal"/>
      <w:lvlText w:val="%1.%2"/>
      <w:lvlJc w:val="left"/>
      <w:pPr>
        <w:ind w:left="882" w:hanging="45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85A1A51"/>
    <w:multiLevelType w:val="multilevel"/>
    <w:tmpl w:val="B25ABD70"/>
    <w:lvl w:ilvl="0">
      <w:start w:val="10"/>
      <w:numFmt w:val="decimal"/>
      <w:lvlText w:val="%1"/>
      <w:lvlJc w:val="left"/>
      <w:pPr>
        <w:ind w:left="672" w:hanging="672"/>
      </w:pPr>
      <w:rPr>
        <w:rFonts w:hint="default"/>
      </w:rPr>
    </w:lvl>
    <w:lvl w:ilvl="1">
      <w:start w:val="1"/>
      <w:numFmt w:val="decimal"/>
      <w:lvlText w:val="%1.%2"/>
      <w:lvlJc w:val="left"/>
      <w:pPr>
        <w:ind w:left="852" w:hanging="67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9786F02"/>
    <w:multiLevelType w:val="singleLevel"/>
    <w:tmpl w:val="D4DEF1AA"/>
    <w:lvl w:ilvl="0">
      <w:start w:val="2"/>
      <w:numFmt w:val="decimal"/>
      <w:lvlText w:val="%1."/>
      <w:legacy w:legacy="1" w:legacySpace="0" w:legacyIndent="713"/>
      <w:lvlJc w:val="left"/>
      <w:rPr>
        <w:rFonts w:ascii="MS Reference Sans Serif" w:hAnsi="MS Reference Sans Serif" w:hint="default"/>
      </w:rPr>
    </w:lvl>
  </w:abstractNum>
  <w:abstractNum w:abstractNumId="21"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49C72AEE"/>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DA1B3A"/>
    <w:multiLevelType w:val="multilevel"/>
    <w:tmpl w:val="D7265326"/>
    <w:lvl w:ilvl="0">
      <w:start w:val="1"/>
      <w:numFmt w:val="decimal"/>
      <w:lvlText w:val="%1."/>
      <w:lvlJc w:val="left"/>
      <w:pPr>
        <w:ind w:left="1212" w:hanging="360"/>
      </w:pPr>
      <w:rPr>
        <w:rFonts w:hint="default"/>
        <w:b w:val="0"/>
        <w:sz w:val="22"/>
        <w:szCs w:val="22"/>
      </w:rPr>
    </w:lvl>
    <w:lvl w:ilvl="1">
      <w:start w:val="1"/>
      <w:numFmt w:val="decimal"/>
      <w:lvlText w:val="%1.%2."/>
      <w:lvlJc w:val="left"/>
      <w:pPr>
        <w:ind w:left="1644" w:hanging="432"/>
      </w:pPr>
      <w:rPr>
        <w:rFonts w:hint="default"/>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27"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8B84559"/>
    <w:multiLevelType w:val="hybridMultilevel"/>
    <w:tmpl w:val="4E5A5598"/>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DF3DF4"/>
    <w:multiLevelType w:val="multilevel"/>
    <w:tmpl w:val="D5A81C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15:restartNumberingAfterBreak="0">
    <w:nsid w:val="5E5B2481"/>
    <w:multiLevelType w:val="multilevel"/>
    <w:tmpl w:val="B3F099F6"/>
    <w:lvl w:ilvl="0">
      <w:start w:val="1"/>
      <w:numFmt w:val="decimal"/>
      <w:lvlText w:val="%1."/>
      <w:lvlJc w:val="left"/>
      <w:pPr>
        <w:ind w:left="360" w:hanging="360"/>
      </w:pPr>
      <w:rPr>
        <w:rFonts w:hint="default"/>
        <w:b/>
        <w:color w:val="auto"/>
      </w:rPr>
    </w:lvl>
    <w:lvl w:ilvl="1">
      <w:start w:val="1"/>
      <w:numFmt w:val="decimal"/>
      <w:lvlText w:val="%1.%2."/>
      <w:lvlJc w:val="left"/>
      <w:pPr>
        <w:ind w:left="858" w:hanging="432"/>
      </w:pPr>
      <w:rPr>
        <w:rFonts w:ascii="Times New Roman" w:hAnsi="Times New Roman" w:cs="Times New Roman" w:hint="default"/>
        <w:b w:val="0"/>
        <w:color w:val="auto"/>
        <w:sz w:val="22"/>
        <w:szCs w:val="22"/>
      </w:rPr>
    </w:lvl>
    <w:lvl w:ilvl="2">
      <w:start w:val="1"/>
      <w:numFmt w:val="decimal"/>
      <w:lvlText w:val="%1.%2.%3."/>
      <w:lvlJc w:val="left"/>
      <w:pPr>
        <w:ind w:left="2206" w:hanging="504"/>
      </w:pPr>
      <w:rPr>
        <w:rFonts w:ascii="Times New Roman" w:hAnsi="Times New Roman" w:cs="Times New Roman" w:hint="default"/>
        <w:b w:val="0"/>
        <w:color w:val="auto"/>
        <w:sz w:val="22"/>
        <w:szCs w:val="22"/>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A404A"/>
    <w:multiLevelType w:val="multilevel"/>
    <w:tmpl w:val="9A96EF78"/>
    <w:lvl w:ilvl="0">
      <w:start w:val="1"/>
      <w:numFmt w:val="decimal"/>
      <w:lvlText w:val="%1"/>
      <w:lvlJc w:val="left"/>
      <w:pPr>
        <w:ind w:left="360" w:hanging="360"/>
      </w:pPr>
      <w:rPr>
        <w:rFonts w:hint="default"/>
      </w:rPr>
    </w:lvl>
    <w:lvl w:ilv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DD2C0F"/>
    <w:multiLevelType w:val="hybridMultilevel"/>
    <w:tmpl w:val="0308A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60D106D"/>
    <w:multiLevelType w:val="multilevel"/>
    <w:tmpl w:val="30DCADA0"/>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Bookman Old Style" w:hAnsi="Bookman Old Style" w:cs="Times New Roman" w:hint="default"/>
        <w:b w:val="0"/>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0" w15:restartNumberingAfterBreak="0">
    <w:nsid w:val="7D2719DA"/>
    <w:multiLevelType w:val="hybridMultilevel"/>
    <w:tmpl w:val="1FE62CF6"/>
    <w:lvl w:ilvl="0" w:tplc="C0446E4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E194DBC"/>
    <w:multiLevelType w:val="multilevel"/>
    <w:tmpl w:val="BFEE9D6A"/>
    <w:lvl w:ilvl="0">
      <w:start w:val="10"/>
      <w:numFmt w:val="decimal"/>
      <w:lvlText w:val="%1"/>
      <w:lvlJc w:val="left"/>
      <w:pPr>
        <w:ind w:left="690" w:hanging="690"/>
      </w:pPr>
      <w:rPr>
        <w:rFonts w:hint="default"/>
        <w:sz w:val="22"/>
      </w:rPr>
    </w:lvl>
    <w:lvl w:ilvl="1">
      <w:start w:val="4"/>
      <w:numFmt w:val="decimal"/>
      <w:lvlText w:val="%1.%2"/>
      <w:lvlJc w:val="left"/>
      <w:pPr>
        <w:ind w:left="1668" w:hanging="720"/>
      </w:pPr>
      <w:rPr>
        <w:rFonts w:hint="default"/>
        <w:sz w:val="22"/>
      </w:rPr>
    </w:lvl>
    <w:lvl w:ilvl="2">
      <w:start w:val="1"/>
      <w:numFmt w:val="decimal"/>
      <w:lvlText w:val="%1.%2.%3"/>
      <w:lvlJc w:val="left"/>
      <w:pPr>
        <w:ind w:left="2616" w:hanging="720"/>
      </w:pPr>
      <w:rPr>
        <w:rFonts w:hint="default"/>
        <w:sz w:val="22"/>
      </w:rPr>
    </w:lvl>
    <w:lvl w:ilvl="3">
      <w:start w:val="1"/>
      <w:numFmt w:val="decimal"/>
      <w:lvlText w:val="%1.%2.%3.%4"/>
      <w:lvlJc w:val="left"/>
      <w:pPr>
        <w:ind w:left="3924" w:hanging="1080"/>
      </w:pPr>
      <w:rPr>
        <w:rFonts w:hint="default"/>
        <w:sz w:val="22"/>
      </w:rPr>
    </w:lvl>
    <w:lvl w:ilvl="4">
      <w:start w:val="1"/>
      <w:numFmt w:val="decimal"/>
      <w:lvlText w:val="%1.%2.%3.%4.%5"/>
      <w:lvlJc w:val="left"/>
      <w:pPr>
        <w:ind w:left="4872" w:hanging="1080"/>
      </w:pPr>
      <w:rPr>
        <w:rFonts w:hint="default"/>
        <w:sz w:val="22"/>
      </w:rPr>
    </w:lvl>
    <w:lvl w:ilvl="5">
      <w:start w:val="1"/>
      <w:numFmt w:val="decimal"/>
      <w:lvlText w:val="%1.%2.%3.%4.%5.%6"/>
      <w:lvlJc w:val="left"/>
      <w:pPr>
        <w:ind w:left="6180" w:hanging="1440"/>
      </w:pPr>
      <w:rPr>
        <w:rFonts w:hint="default"/>
        <w:sz w:val="22"/>
      </w:rPr>
    </w:lvl>
    <w:lvl w:ilvl="6">
      <w:start w:val="1"/>
      <w:numFmt w:val="decimal"/>
      <w:lvlText w:val="%1.%2.%3.%4.%5.%6.%7"/>
      <w:lvlJc w:val="left"/>
      <w:pPr>
        <w:ind w:left="7488" w:hanging="1800"/>
      </w:pPr>
      <w:rPr>
        <w:rFonts w:hint="default"/>
        <w:sz w:val="22"/>
      </w:rPr>
    </w:lvl>
    <w:lvl w:ilvl="7">
      <w:start w:val="1"/>
      <w:numFmt w:val="decimal"/>
      <w:lvlText w:val="%1.%2.%3.%4.%5.%6.%7.%8"/>
      <w:lvlJc w:val="left"/>
      <w:pPr>
        <w:ind w:left="8436" w:hanging="1800"/>
      </w:pPr>
      <w:rPr>
        <w:rFonts w:hint="default"/>
        <w:sz w:val="22"/>
      </w:rPr>
    </w:lvl>
    <w:lvl w:ilvl="8">
      <w:start w:val="1"/>
      <w:numFmt w:val="decimal"/>
      <w:lvlText w:val="%1.%2.%3.%4.%5.%6.%7.%8.%9"/>
      <w:lvlJc w:val="left"/>
      <w:pPr>
        <w:ind w:left="9744" w:hanging="2160"/>
      </w:pPr>
      <w:rPr>
        <w:rFonts w:hint="default"/>
        <w:sz w:val="22"/>
      </w:rPr>
    </w:lvl>
  </w:abstractNum>
  <w:abstractNum w:abstractNumId="42" w15:restartNumberingAfterBreak="0">
    <w:nsid w:val="7E9E4043"/>
    <w:multiLevelType w:val="multilevel"/>
    <w:tmpl w:val="40CC541E"/>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33"/>
  </w:num>
  <w:num w:numId="4">
    <w:abstractNumId w:val="27"/>
  </w:num>
  <w:num w:numId="5">
    <w:abstractNumId w:val="0"/>
  </w:num>
  <w:num w:numId="6">
    <w:abstractNumId w:val="38"/>
  </w:num>
  <w:num w:numId="7">
    <w:abstractNumId w:val="25"/>
  </w:num>
  <w:num w:numId="8">
    <w:abstractNumId w:val="32"/>
  </w:num>
  <w:num w:numId="9">
    <w:abstractNumId w:val="35"/>
  </w:num>
  <w:num w:numId="10">
    <w:abstractNumId w:val="31"/>
  </w:num>
  <w:num w:numId="11">
    <w:abstractNumId w:val="22"/>
  </w:num>
  <w:num w:numId="12">
    <w:abstractNumId w:val="36"/>
  </w:num>
  <w:num w:numId="13">
    <w:abstractNumId w:val="7"/>
  </w:num>
  <w:num w:numId="14">
    <w:abstractNumId w:val="39"/>
  </w:num>
  <w:num w:numId="15">
    <w:abstractNumId w:val="15"/>
  </w:num>
  <w:num w:numId="16">
    <w:abstractNumId w:val="30"/>
  </w:num>
  <w:num w:numId="17">
    <w:abstractNumId w:val="14"/>
  </w:num>
  <w:num w:numId="18">
    <w:abstractNumId w:val="16"/>
  </w:num>
  <w:num w:numId="19">
    <w:abstractNumId w:val="34"/>
  </w:num>
  <w:num w:numId="20">
    <w:abstractNumId w:val="17"/>
  </w:num>
  <w:num w:numId="21">
    <w:abstractNumId w:val="13"/>
  </w:num>
  <w:num w:numId="22">
    <w:abstractNumId w:val="24"/>
  </w:num>
  <w:num w:numId="23">
    <w:abstractNumId w:val="6"/>
  </w:num>
  <w:num w:numId="24">
    <w:abstractNumId w:val="4"/>
  </w:num>
  <w:num w:numId="25">
    <w:abstractNumId w:val="23"/>
  </w:num>
  <w:num w:numId="26">
    <w:abstractNumId w:val="21"/>
  </w:num>
  <w:num w:numId="27">
    <w:abstractNumId w:val="28"/>
  </w:num>
  <w:num w:numId="28">
    <w:abstractNumId w:val="29"/>
  </w:num>
  <w:num w:numId="29">
    <w:abstractNumId w:val="1"/>
  </w:num>
  <w:num w:numId="30">
    <w:abstractNumId w:val="42"/>
  </w:num>
  <w:num w:numId="31">
    <w:abstractNumId w:val="20"/>
  </w:num>
  <w:num w:numId="32">
    <w:abstractNumId w:val="26"/>
  </w:num>
  <w:num w:numId="33">
    <w:abstractNumId w:val="19"/>
  </w:num>
  <w:num w:numId="34">
    <w:abstractNumId w:val="10"/>
  </w:num>
  <w:num w:numId="35">
    <w:abstractNumId w:val="3"/>
  </w:num>
  <w:num w:numId="36">
    <w:abstractNumId w:val="18"/>
  </w:num>
  <w:num w:numId="37">
    <w:abstractNumId w:val="11"/>
  </w:num>
  <w:num w:numId="38">
    <w:abstractNumId w:val="41"/>
  </w:num>
  <w:num w:numId="39">
    <w:abstractNumId w:val="40"/>
  </w:num>
  <w:num w:numId="40">
    <w:abstractNumId w:val="8"/>
  </w:num>
  <w:num w:numId="41">
    <w:abstractNumId w:val="2"/>
  </w:num>
  <w:num w:numId="42">
    <w:abstractNumId w:val="37"/>
  </w:num>
  <w:num w:numId="43">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1BC0"/>
    <w:rsid w:val="00011B24"/>
    <w:rsid w:val="000124FF"/>
    <w:rsid w:val="00016B74"/>
    <w:rsid w:val="00022BAE"/>
    <w:rsid w:val="000247D7"/>
    <w:rsid w:val="00025E43"/>
    <w:rsid w:val="00032E93"/>
    <w:rsid w:val="000448F7"/>
    <w:rsid w:val="00046C44"/>
    <w:rsid w:val="00047B19"/>
    <w:rsid w:val="000506E6"/>
    <w:rsid w:val="00051AA2"/>
    <w:rsid w:val="000610D4"/>
    <w:rsid w:val="000632B5"/>
    <w:rsid w:val="0006796E"/>
    <w:rsid w:val="00076F56"/>
    <w:rsid w:val="00082F0F"/>
    <w:rsid w:val="00094B4A"/>
    <w:rsid w:val="000A6AF0"/>
    <w:rsid w:val="000B0AF5"/>
    <w:rsid w:val="000B3385"/>
    <w:rsid w:val="000B5A6C"/>
    <w:rsid w:val="000C0682"/>
    <w:rsid w:val="000C2C5B"/>
    <w:rsid w:val="000C57D4"/>
    <w:rsid w:val="000C65A1"/>
    <w:rsid w:val="000D19CF"/>
    <w:rsid w:val="000D6B33"/>
    <w:rsid w:val="000D742C"/>
    <w:rsid w:val="000D7ABF"/>
    <w:rsid w:val="000E2D93"/>
    <w:rsid w:val="000F31D4"/>
    <w:rsid w:val="000F39B9"/>
    <w:rsid w:val="00114FCD"/>
    <w:rsid w:val="0011662E"/>
    <w:rsid w:val="00116630"/>
    <w:rsid w:val="00120014"/>
    <w:rsid w:val="0013409A"/>
    <w:rsid w:val="00142655"/>
    <w:rsid w:val="00147987"/>
    <w:rsid w:val="00151F5D"/>
    <w:rsid w:val="00152108"/>
    <w:rsid w:val="0015277D"/>
    <w:rsid w:val="0016646C"/>
    <w:rsid w:val="0016650F"/>
    <w:rsid w:val="00191577"/>
    <w:rsid w:val="001925A9"/>
    <w:rsid w:val="0019577A"/>
    <w:rsid w:val="001959C5"/>
    <w:rsid w:val="001A257C"/>
    <w:rsid w:val="001B1DFD"/>
    <w:rsid w:val="001B22BA"/>
    <w:rsid w:val="001B6849"/>
    <w:rsid w:val="001B6F96"/>
    <w:rsid w:val="001D7F4E"/>
    <w:rsid w:val="001E1D3F"/>
    <w:rsid w:val="001E5B49"/>
    <w:rsid w:val="001F74F2"/>
    <w:rsid w:val="002225C2"/>
    <w:rsid w:val="00231DD0"/>
    <w:rsid w:val="00236888"/>
    <w:rsid w:val="002466B2"/>
    <w:rsid w:val="0024702E"/>
    <w:rsid w:val="00247E9B"/>
    <w:rsid w:val="00257554"/>
    <w:rsid w:val="00264486"/>
    <w:rsid w:val="00265D56"/>
    <w:rsid w:val="002731A5"/>
    <w:rsid w:val="00282445"/>
    <w:rsid w:val="00282EA5"/>
    <w:rsid w:val="0028319D"/>
    <w:rsid w:val="00283AF1"/>
    <w:rsid w:val="00291D65"/>
    <w:rsid w:val="002929BB"/>
    <w:rsid w:val="002948E4"/>
    <w:rsid w:val="0029517A"/>
    <w:rsid w:val="00296339"/>
    <w:rsid w:val="00297E9B"/>
    <w:rsid w:val="002A1C7D"/>
    <w:rsid w:val="002A399F"/>
    <w:rsid w:val="002A5B1E"/>
    <w:rsid w:val="002C419E"/>
    <w:rsid w:val="002D150A"/>
    <w:rsid w:val="002E22C9"/>
    <w:rsid w:val="002E2FE4"/>
    <w:rsid w:val="002E478B"/>
    <w:rsid w:val="002E7D88"/>
    <w:rsid w:val="002F21EB"/>
    <w:rsid w:val="002F5787"/>
    <w:rsid w:val="002F73C7"/>
    <w:rsid w:val="00301ABB"/>
    <w:rsid w:val="0030723E"/>
    <w:rsid w:val="003072B1"/>
    <w:rsid w:val="003073BF"/>
    <w:rsid w:val="00312BC8"/>
    <w:rsid w:val="003149D2"/>
    <w:rsid w:val="00321BC9"/>
    <w:rsid w:val="00326EF4"/>
    <w:rsid w:val="003339A3"/>
    <w:rsid w:val="003357A4"/>
    <w:rsid w:val="00344039"/>
    <w:rsid w:val="003576AA"/>
    <w:rsid w:val="003617FA"/>
    <w:rsid w:val="00362121"/>
    <w:rsid w:val="0036391A"/>
    <w:rsid w:val="0036745E"/>
    <w:rsid w:val="00380085"/>
    <w:rsid w:val="00381225"/>
    <w:rsid w:val="00393DDC"/>
    <w:rsid w:val="003A0331"/>
    <w:rsid w:val="003A044F"/>
    <w:rsid w:val="003A6E7A"/>
    <w:rsid w:val="003A77AF"/>
    <w:rsid w:val="003A7AC6"/>
    <w:rsid w:val="003B2038"/>
    <w:rsid w:val="003B540C"/>
    <w:rsid w:val="003C0D12"/>
    <w:rsid w:val="003C3EF9"/>
    <w:rsid w:val="003D0849"/>
    <w:rsid w:val="003D0CC9"/>
    <w:rsid w:val="003D1C69"/>
    <w:rsid w:val="003D3AFB"/>
    <w:rsid w:val="003E3CC1"/>
    <w:rsid w:val="003E6F30"/>
    <w:rsid w:val="003F1C06"/>
    <w:rsid w:val="003F1ED1"/>
    <w:rsid w:val="003F7E9B"/>
    <w:rsid w:val="00401FD8"/>
    <w:rsid w:val="00405181"/>
    <w:rsid w:val="00406939"/>
    <w:rsid w:val="00416D49"/>
    <w:rsid w:val="004202AC"/>
    <w:rsid w:val="00421D2A"/>
    <w:rsid w:val="00427470"/>
    <w:rsid w:val="00431070"/>
    <w:rsid w:val="004335E3"/>
    <w:rsid w:val="00440C0B"/>
    <w:rsid w:val="00441A6B"/>
    <w:rsid w:val="00443F27"/>
    <w:rsid w:val="00445B42"/>
    <w:rsid w:val="0045072A"/>
    <w:rsid w:val="00451FDE"/>
    <w:rsid w:val="00454A9C"/>
    <w:rsid w:val="00455380"/>
    <w:rsid w:val="004553F5"/>
    <w:rsid w:val="00460C9B"/>
    <w:rsid w:val="004618B4"/>
    <w:rsid w:val="00486596"/>
    <w:rsid w:val="00492BBB"/>
    <w:rsid w:val="00493BA3"/>
    <w:rsid w:val="004A49C3"/>
    <w:rsid w:val="004A686E"/>
    <w:rsid w:val="004B0FA6"/>
    <w:rsid w:val="004B104F"/>
    <w:rsid w:val="004B3C03"/>
    <w:rsid w:val="004C40BE"/>
    <w:rsid w:val="004C4159"/>
    <w:rsid w:val="004D0606"/>
    <w:rsid w:val="004D11C5"/>
    <w:rsid w:val="004D7CD6"/>
    <w:rsid w:val="004D7D74"/>
    <w:rsid w:val="004E54E8"/>
    <w:rsid w:val="00505E00"/>
    <w:rsid w:val="00521107"/>
    <w:rsid w:val="0052713E"/>
    <w:rsid w:val="0055348F"/>
    <w:rsid w:val="005542FB"/>
    <w:rsid w:val="00555522"/>
    <w:rsid w:val="00560952"/>
    <w:rsid w:val="00564D84"/>
    <w:rsid w:val="00574096"/>
    <w:rsid w:val="005813FB"/>
    <w:rsid w:val="005875BA"/>
    <w:rsid w:val="00597389"/>
    <w:rsid w:val="005A0749"/>
    <w:rsid w:val="005A0FBD"/>
    <w:rsid w:val="005A136D"/>
    <w:rsid w:val="005A78F9"/>
    <w:rsid w:val="005B1805"/>
    <w:rsid w:val="005B52F0"/>
    <w:rsid w:val="005B7529"/>
    <w:rsid w:val="005D0523"/>
    <w:rsid w:val="005D17C9"/>
    <w:rsid w:val="005E2A7D"/>
    <w:rsid w:val="005E60EE"/>
    <w:rsid w:val="005F496E"/>
    <w:rsid w:val="0060024A"/>
    <w:rsid w:val="00611673"/>
    <w:rsid w:val="00621F19"/>
    <w:rsid w:val="00623414"/>
    <w:rsid w:val="00627572"/>
    <w:rsid w:val="00636641"/>
    <w:rsid w:val="00643396"/>
    <w:rsid w:val="00645E6B"/>
    <w:rsid w:val="0065154C"/>
    <w:rsid w:val="0065789E"/>
    <w:rsid w:val="006604E0"/>
    <w:rsid w:val="00660C3C"/>
    <w:rsid w:val="00660E25"/>
    <w:rsid w:val="006617EC"/>
    <w:rsid w:val="00667E57"/>
    <w:rsid w:val="00671023"/>
    <w:rsid w:val="00676DEB"/>
    <w:rsid w:val="00681302"/>
    <w:rsid w:val="006839CE"/>
    <w:rsid w:val="00683EC2"/>
    <w:rsid w:val="00684905"/>
    <w:rsid w:val="00686D4D"/>
    <w:rsid w:val="00690610"/>
    <w:rsid w:val="00691A01"/>
    <w:rsid w:val="006953FB"/>
    <w:rsid w:val="006A02A3"/>
    <w:rsid w:val="006A66B1"/>
    <w:rsid w:val="006A700D"/>
    <w:rsid w:val="006B5BB0"/>
    <w:rsid w:val="006C38D9"/>
    <w:rsid w:val="006D2EDD"/>
    <w:rsid w:val="006F4E7B"/>
    <w:rsid w:val="00705BF2"/>
    <w:rsid w:val="00713E47"/>
    <w:rsid w:val="00714DA2"/>
    <w:rsid w:val="00722289"/>
    <w:rsid w:val="00723844"/>
    <w:rsid w:val="007275C4"/>
    <w:rsid w:val="00727AD1"/>
    <w:rsid w:val="00737939"/>
    <w:rsid w:val="00740E2E"/>
    <w:rsid w:val="00750060"/>
    <w:rsid w:val="0075218D"/>
    <w:rsid w:val="00753682"/>
    <w:rsid w:val="00755E5F"/>
    <w:rsid w:val="00757360"/>
    <w:rsid w:val="007575F3"/>
    <w:rsid w:val="00757FE3"/>
    <w:rsid w:val="007615FD"/>
    <w:rsid w:val="00762F6E"/>
    <w:rsid w:val="0076307A"/>
    <w:rsid w:val="00765AD8"/>
    <w:rsid w:val="00765ADF"/>
    <w:rsid w:val="0077076A"/>
    <w:rsid w:val="00784872"/>
    <w:rsid w:val="00785FD5"/>
    <w:rsid w:val="00786F29"/>
    <w:rsid w:val="007924E1"/>
    <w:rsid w:val="00793A01"/>
    <w:rsid w:val="007B0927"/>
    <w:rsid w:val="007B4F86"/>
    <w:rsid w:val="007D3D92"/>
    <w:rsid w:val="007D4F75"/>
    <w:rsid w:val="007D56D9"/>
    <w:rsid w:val="007D58D5"/>
    <w:rsid w:val="007D685C"/>
    <w:rsid w:val="007E3C75"/>
    <w:rsid w:val="007F1465"/>
    <w:rsid w:val="007F3101"/>
    <w:rsid w:val="007F389C"/>
    <w:rsid w:val="0080243B"/>
    <w:rsid w:val="008027E6"/>
    <w:rsid w:val="0080601E"/>
    <w:rsid w:val="00807B9A"/>
    <w:rsid w:val="00811C10"/>
    <w:rsid w:val="00811C6D"/>
    <w:rsid w:val="0081433A"/>
    <w:rsid w:val="00815F31"/>
    <w:rsid w:val="0082091F"/>
    <w:rsid w:val="00820EC2"/>
    <w:rsid w:val="00822E0B"/>
    <w:rsid w:val="00830A35"/>
    <w:rsid w:val="00831132"/>
    <w:rsid w:val="00855489"/>
    <w:rsid w:val="008608EE"/>
    <w:rsid w:val="008633A6"/>
    <w:rsid w:val="008646AF"/>
    <w:rsid w:val="008724C1"/>
    <w:rsid w:val="008757F0"/>
    <w:rsid w:val="00875ADC"/>
    <w:rsid w:val="00883127"/>
    <w:rsid w:val="008843D9"/>
    <w:rsid w:val="00887630"/>
    <w:rsid w:val="00894E7B"/>
    <w:rsid w:val="00894FEA"/>
    <w:rsid w:val="00896146"/>
    <w:rsid w:val="00896B0A"/>
    <w:rsid w:val="008B1A26"/>
    <w:rsid w:val="008B1E26"/>
    <w:rsid w:val="008B3A5F"/>
    <w:rsid w:val="008B5F6E"/>
    <w:rsid w:val="008C1B89"/>
    <w:rsid w:val="008C528E"/>
    <w:rsid w:val="008C66FB"/>
    <w:rsid w:val="008D4232"/>
    <w:rsid w:val="008D7D0E"/>
    <w:rsid w:val="008F4266"/>
    <w:rsid w:val="00904E61"/>
    <w:rsid w:val="0092319E"/>
    <w:rsid w:val="00931DB0"/>
    <w:rsid w:val="009533A4"/>
    <w:rsid w:val="009554E1"/>
    <w:rsid w:val="00957D23"/>
    <w:rsid w:val="00964E52"/>
    <w:rsid w:val="00966772"/>
    <w:rsid w:val="00981E3A"/>
    <w:rsid w:val="0098413D"/>
    <w:rsid w:val="00986D31"/>
    <w:rsid w:val="00986DA0"/>
    <w:rsid w:val="009B0C95"/>
    <w:rsid w:val="009C318C"/>
    <w:rsid w:val="009C39AB"/>
    <w:rsid w:val="009C4504"/>
    <w:rsid w:val="009C4DCC"/>
    <w:rsid w:val="009C767E"/>
    <w:rsid w:val="009D01D8"/>
    <w:rsid w:val="009D596D"/>
    <w:rsid w:val="009D6905"/>
    <w:rsid w:val="009D76A0"/>
    <w:rsid w:val="009E1873"/>
    <w:rsid w:val="009E1CAB"/>
    <w:rsid w:val="009E4AAD"/>
    <w:rsid w:val="009E58BA"/>
    <w:rsid w:val="009E695B"/>
    <w:rsid w:val="00A01E4F"/>
    <w:rsid w:val="00A01F56"/>
    <w:rsid w:val="00A02C28"/>
    <w:rsid w:val="00A02F82"/>
    <w:rsid w:val="00A04DF2"/>
    <w:rsid w:val="00A0625B"/>
    <w:rsid w:val="00A0632D"/>
    <w:rsid w:val="00A07ED0"/>
    <w:rsid w:val="00A13A8B"/>
    <w:rsid w:val="00A15191"/>
    <w:rsid w:val="00A16138"/>
    <w:rsid w:val="00A2028E"/>
    <w:rsid w:val="00A23B4B"/>
    <w:rsid w:val="00A24CCA"/>
    <w:rsid w:val="00A319C9"/>
    <w:rsid w:val="00A4158B"/>
    <w:rsid w:val="00A42E01"/>
    <w:rsid w:val="00A43DAA"/>
    <w:rsid w:val="00A45426"/>
    <w:rsid w:val="00A45C32"/>
    <w:rsid w:val="00A50A6C"/>
    <w:rsid w:val="00A574BD"/>
    <w:rsid w:val="00A734AE"/>
    <w:rsid w:val="00A847C3"/>
    <w:rsid w:val="00A85438"/>
    <w:rsid w:val="00AA0ABF"/>
    <w:rsid w:val="00AB3FEA"/>
    <w:rsid w:val="00AC3B24"/>
    <w:rsid w:val="00AC57B9"/>
    <w:rsid w:val="00AE067C"/>
    <w:rsid w:val="00AF37AA"/>
    <w:rsid w:val="00B06F7E"/>
    <w:rsid w:val="00B11F07"/>
    <w:rsid w:val="00B23E5C"/>
    <w:rsid w:val="00B26F11"/>
    <w:rsid w:val="00B42486"/>
    <w:rsid w:val="00B43D85"/>
    <w:rsid w:val="00B44F8C"/>
    <w:rsid w:val="00B5014B"/>
    <w:rsid w:val="00B60374"/>
    <w:rsid w:val="00B64F66"/>
    <w:rsid w:val="00B83CDD"/>
    <w:rsid w:val="00B85F97"/>
    <w:rsid w:val="00B867BE"/>
    <w:rsid w:val="00B876F3"/>
    <w:rsid w:val="00B945CE"/>
    <w:rsid w:val="00B95F4C"/>
    <w:rsid w:val="00BA0A89"/>
    <w:rsid w:val="00BB3597"/>
    <w:rsid w:val="00BC5CA4"/>
    <w:rsid w:val="00BD5EEA"/>
    <w:rsid w:val="00BE0CF8"/>
    <w:rsid w:val="00BF06D3"/>
    <w:rsid w:val="00C02631"/>
    <w:rsid w:val="00C05D33"/>
    <w:rsid w:val="00C11B6D"/>
    <w:rsid w:val="00C30AF0"/>
    <w:rsid w:val="00C3563D"/>
    <w:rsid w:val="00C451C9"/>
    <w:rsid w:val="00C51A6A"/>
    <w:rsid w:val="00C5322F"/>
    <w:rsid w:val="00C646EF"/>
    <w:rsid w:val="00C713D9"/>
    <w:rsid w:val="00C761E3"/>
    <w:rsid w:val="00C84D0B"/>
    <w:rsid w:val="00C86E0E"/>
    <w:rsid w:val="00C938D4"/>
    <w:rsid w:val="00CA7449"/>
    <w:rsid w:val="00CC63C9"/>
    <w:rsid w:val="00CC6692"/>
    <w:rsid w:val="00CD3659"/>
    <w:rsid w:val="00CD54ED"/>
    <w:rsid w:val="00CD5D81"/>
    <w:rsid w:val="00CD67D0"/>
    <w:rsid w:val="00CE1997"/>
    <w:rsid w:val="00CE599A"/>
    <w:rsid w:val="00CF0397"/>
    <w:rsid w:val="00CF0F16"/>
    <w:rsid w:val="00CF2C40"/>
    <w:rsid w:val="00CF72D3"/>
    <w:rsid w:val="00CF787F"/>
    <w:rsid w:val="00D007F9"/>
    <w:rsid w:val="00D045D6"/>
    <w:rsid w:val="00D10389"/>
    <w:rsid w:val="00D15715"/>
    <w:rsid w:val="00D16641"/>
    <w:rsid w:val="00D175C6"/>
    <w:rsid w:val="00D30332"/>
    <w:rsid w:val="00D356ED"/>
    <w:rsid w:val="00D3589D"/>
    <w:rsid w:val="00D37D2A"/>
    <w:rsid w:val="00D43467"/>
    <w:rsid w:val="00D44408"/>
    <w:rsid w:val="00D44452"/>
    <w:rsid w:val="00D5617C"/>
    <w:rsid w:val="00D633C5"/>
    <w:rsid w:val="00D745F7"/>
    <w:rsid w:val="00D7783A"/>
    <w:rsid w:val="00D86E9F"/>
    <w:rsid w:val="00DA15B1"/>
    <w:rsid w:val="00DB016C"/>
    <w:rsid w:val="00DB2326"/>
    <w:rsid w:val="00DC180A"/>
    <w:rsid w:val="00DC1B2C"/>
    <w:rsid w:val="00DD0EBA"/>
    <w:rsid w:val="00DD3ADD"/>
    <w:rsid w:val="00DD60A9"/>
    <w:rsid w:val="00DD7C26"/>
    <w:rsid w:val="00DE58C2"/>
    <w:rsid w:val="00DE6FC6"/>
    <w:rsid w:val="00DF2A45"/>
    <w:rsid w:val="00E07A58"/>
    <w:rsid w:val="00E125A6"/>
    <w:rsid w:val="00E15996"/>
    <w:rsid w:val="00E16A39"/>
    <w:rsid w:val="00E2342E"/>
    <w:rsid w:val="00E27481"/>
    <w:rsid w:val="00E35B32"/>
    <w:rsid w:val="00E47729"/>
    <w:rsid w:val="00E51FB4"/>
    <w:rsid w:val="00E528C7"/>
    <w:rsid w:val="00E52F40"/>
    <w:rsid w:val="00E53F11"/>
    <w:rsid w:val="00E5593F"/>
    <w:rsid w:val="00E55A79"/>
    <w:rsid w:val="00E57E64"/>
    <w:rsid w:val="00E70BFA"/>
    <w:rsid w:val="00E7486A"/>
    <w:rsid w:val="00E74BEB"/>
    <w:rsid w:val="00E83BA7"/>
    <w:rsid w:val="00E84B94"/>
    <w:rsid w:val="00E9053E"/>
    <w:rsid w:val="00E9310F"/>
    <w:rsid w:val="00E9518A"/>
    <w:rsid w:val="00E95965"/>
    <w:rsid w:val="00EA05A8"/>
    <w:rsid w:val="00EA0B34"/>
    <w:rsid w:val="00EA7937"/>
    <w:rsid w:val="00EB39FE"/>
    <w:rsid w:val="00EC6195"/>
    <w:rsid w:val="00ED0177"/>
    <w:rsid w:val="00ED1B65"/>
    <w:rsid w:val="00ED23F8"/>
    <w:rsid w:val="00ED4966"/>
    <w:rsid w:val="00ED4ADC"/>
    <w:rsid w:val="00EF2FF4"/>
    <w:rsid w:val="00F038BA"/>
    <w:rsid w:val="00F048CC"/>
    <w:rsid w:val="00F06C45"/>
    <w:rsid w:val="00F23511"/>
    <w:rsid w:val="00F45775"/>
    <w:rsid w:val="00F5379F"/>
    <w:rsid w:val="00F61A48"/>
    <w:rsid w:val="00F6222B"/>
    <w:rsid w:val="00F6622E"/>
    <w:rsid w:val="00F667EF"/>
    <w:rsid w:val="00F714CC"/>
    <w:rsid w:val="00F74842"/>
    <w:rsid w:val="00F7760C"/>
    <w:rsid w:val="00F80745"/>
    <w:rsid w:val="00F81626"/>
    <w:rsid w:val="00F84CA9"/>
    <w:rsid w:val="00F8759C"/>
    <w:rsid w:val="00F90032"/>
    <w:rsid w:val="00FA3E0E"/>
    <w:rsid w:val="00FA548A"/>
    <w:rsid w:val="00FA5A9A"/>
    <w:rsid w:val="00FB19AA"/>
    <w:rsid w:val="00FB2D5B"/>
    <w:rsid w:val="00FC75F3"/>
    <w:rsid w:val="00FD674E"/>
    <w:rsid w:val="00FE1A69"/>
    <w:rsid w:val="00FE6D00"/>
    <w:rsid w:val="00FE7CCE"/>
    <w:rsid w:val="00FF2F45"/>
    <w:rsid w:val="00FF31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51753"/>
  <w15:chartTrackingRefBased/>
  <w15:docId w15:val="{D9751B8B-D176-44DE-9617-9A9679FB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aliases w:val="WoSDAP Headings"/>
    <w:basedOn w:val="a"/>
    <w:next w:val="a"/>
    <w:link w:val="10"/>
    <w:uiPriority w:val="9"/>
    <w:qFormat/>
    <w:rsid w:val="00D007F9"/>
    <w:pPr>
      <w:keepNext/>
      <w:spacing w:before="240" w:after="60"/>
      <w:outlineLvl w:val="0"/>
    </w:pPr>
    <w:rPr>
      <w:rFonts w:ascii="Cambria" w:eastAsia="Times New Roman" w:hAnsi="Cambria"/>
      <w:b/>
      <w:bCs/>
      <w:kern w:val="32"/>
      <w:sz w:val="32"/>
      <w:szCs w:val="32"/>
    </w:rPr>
  </w:style>
  <w:style w:type="paragraph" w:styleId="20">
    <w:name w:val="heading 2"/>
    <w:basedOn w:val="a"/>
    <w:next w:val="a"/>
    <w:link w:val="21"/>
    <w:qFormat/>
    <w:rsid w:val="00D007F9"/>
    <w:pPr>
      <w:keepNext/>
      <w:spacing w:after="0" w:line="240" w:lineRule="auto"/>
      <w:outlineLvl w:val="1"/>
    </w:pPr>
    <w:rPr>
      <w:rFonts w:ascii="Times New Roman" w:eastAsia="Times New Roman" w:hAnsi="Times New Roman"/>
      <w:sz w:val="28"/>
      <w:szCs w:val="20"/>
      <w:lang w:val="x-none" w:eastAsia="x-none"/>
    </w:rPr>
  </w:style>
  <w:style w:type="paragraph" w:styleId="3">
    <w:name w:val="heading 3"/>
    <w:basedOn w:val="a"/>
    <w:next w:val="a"/>
    <w:link w:val="30"/>
    <w:unhideWhenUsed/>
    <w:qFormat/>
    <w:rsid w:val="00D007F9"/>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4">
    <w:name w:val="heading 4"/>
    <w:basedOn w:val="a"/>
    <w:next w:val="a"/>
    <w:link w:val="40"/>
    <w:uiPriority w:val="9"/>
    <w:unhideWhenUsed/>
    <w:qFormat/>
    <w:rsid w:val="00D007F9"/>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5">
    <w:name w:val="heading 5"/>
    <w:basedOn w:val="a"/>
    <w:next w:val="a"/>
    <w:link w:val="50"/>
    <w:qFormat/>
    <w:rsid w:val="00E57E64"/>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6">
    <w:name w:val="heading 6"/>
    <w:basedOn w:val="a"/>
    <w:next w:val="a"/>
    <w:link w:val="60"/>
    <w:unhideWhenUsed/>
    <w:qFormat/>
    <w:rsid w:val="00D007F9"/>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7">
    <w:name w:val="heading 7"/>
    <w:basedOn w:val="a"/>
    <w:next w:val="a"/>
    <w:link w:val="70"/>
    <w:uiPriority w:val="9"/>
    <w:unhideWhenUsed/>
    <w:qFormat/>
    <w:rsid w:val="00D007F9"/>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8">
    <w:name w:val="heading 8"/>
    <w:basedOn w:val="a"/>
    <w:next w:val="a"/>
    <w:link w:val="80"/>
    <w:unhideWhenUsed/>
    <w:qFormat/>
    <w:rsid w:val="00D007F9"/>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9">
    <w:name w:val="heading 9"/>
    <w:basedOn w:val="a"/>
    <w:next w:val="a"/>
    <w:link w:val="90"/>
    <w:unhideWhenUsed/>
    <w:qFormat/>
    <w:rsid w:val="00D007F9"/>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6EF"/>
    <w:pPr>
      <w:tabs>
        <w:tab w:val="center" w:pos="4536"/>
        <w:tab w:val="right" w:pos="9072"/>
      </w:tabs>
      <w:spacing w:after="0" w:line="240" w:lineRule="auto"/>
    </w:pPr>
  </w:style>
  <w:style w:type="character" w:customStyle="1" w:styleId="a4">
    <w:name w:val="Горен колонтитул Знак"/>
    <w:basedOn w:val="a0"/>
    <w:link w:val="a3"/>
    <w:uiPriority w:val="99"/>
    <w:rsid w:val="00C646EF"/>
  </w:style>
  <w:style w:type="paragraph" w:styleId="a5">
    <w:name w:val="footer"/>
    <w:basedOn w:val="a"/>
    <w:link w:val="a6"/>
    <w:unhideWhenUsed/>
    <w:rsid w:val="00C646EF"/>
    <w:pPr>
      <w:tabs>
        <w:tab w:val="center" w:pos="4536"/>
        <w:tab w:val="right" w:pos="9072"/>
      </w:tabs>
      <w:spacing w:after="0" w:line="240" w:lineRule="auto"/>
    </w:pPr>
  </w:style>
  <w:style w:type="character" w:customStyle="1" w:styleId="a6">
    <w:name w:val="Долен колонтитул Знак"/>
    <w:basedOn w:val="a0"/>
    <w:link w:val="a5"/>
    <w:rsid w:val="00C646EF"/>
  </w:style>
  <w:style w:type="paragraph" w:styleId="a7">
    <w:name w:val="Body Text"/>
    <w:basedOn w:val="a"/>
    <w:link w:val="a8"/>
    <w:uiPriority w:val="99"/>
    <w:unhideWhenUsed/>
    <w:rsid w:val="005A0FBD"/>
    <w:pPr>
      <w:spacing w:after="120"/>
    </w:pPr>
  </w:style>
  <w:style w:type="character" w:customStyle="1" w:styleId="a8">
    <w:name w:val="Основен текст Знак"/>
    <w:link w:val="a7"/>
    <w:uiPriority w:val="99"/>
    <w:rsid w:val="005A0FBD"/>
    <w:rPr>
      <w:sz w:val="22"/>
      <w:szCs w:val="22"/>
      <w:lang w:eastAsia="en-US"/>
    </w:rPr>
  </w:style>
  <w:style w:type="character" w:styleId="a9">
    <w:name w:val="annotation reference"/>
    <w:uiPriority w:val="99"/>
    <w:unhideWhenUsed/>
    <w:rsid w:val="00AE067C"/>
    <w:rPr>
      <w:sz w:val="16"/>
      <w:szCs w:val="16"/>
    </w:rPr>
  </w:style>
  <w:style w:type="paragraph" w:styleId="aa">
    <w:name w:val="annotation text"/>
    <w:basedOn w:val="a"/>
    <w:link w:val="ab"/>
    <w:uiPriority w:val="99"/>
    <w:unhideWhenUsed/>
    <w:rsid w:val="00AE067C"/>
    <w:pPr>
      <w:spacing w:after="0" w:line="240" w:lineRule="auto"/>
    </w:pPr>
    <w:rPr>
      <w:rFonts w:ascii="Times New Roman" w:eastAsia="Times New Roman" w:hAnsi="Times New Roman"/>
      <w:sz w:val="20"/>
      <w:szCs w:val="20"/>
      <w:lang w:eastAsia="bg-BG"/>
    </w:rPr>
  </w:style>
  <w:style w:type="character" w:customStyle="1" w:styleId="ab">
    <w:name w:val="Текст на коментар Знак"/>
    <w:link w:val="aa"/>
    <w:uiPriority w:val="99"/>
    <w:rsid w:val="00AE067C"/>
    <w:rPr>
      <w:rFonts w:ascii="Times New Roman" w:eastAsia="Times New Roman" w:hAnsi="Times New Roman"/>
    </w:rPr>
  </w:style>
  <w:style w:type="paragraph" w:styleId="ac">
    <w:name w:val="Balloon Text"/>
    <w:basedOn w:val="a"/>
    <w:link w:val="ad"/>
    <w:uiPriority w:val="99"/>
    <w:unhideWhenUsed/>
    <w:rsid w:val="00AE067C"/>
    <w:pPr>
      <w:spacing w:after="0" w:line="240" w:lineRule="auto"/>
    </w:pPr>
    <w:rPr>
      <w:rFonts w:ascii="Tahoma" w:hAnsi="Tahoma" w:cs="Tahoma"/>
      <w:sz w:val="16"/>
      <w:szCs w:val="16"/>
    </w:rPr>
  </w:style>
  <w:style w:type="character" w:customStyle="1" w:styleId="ad">
    <w:name w:val="Изнесен текст Знак"/>
    <w:link w:val="ac"/>
    <w:uiPriority w:val="99"/>
    <w:rsid w:val="00AE067C"/>
    <w:rPr>
      <w:rFonts w:ascii="Tahoma" w:hAnsi="Tahoma" w:cs="Tahoma"/>
      <w:sz w:val="16"/>
      <w:szCs w:val="16"/>
      <w:lang w:eastAsia="en-US"/>
    </w:rPr>
  </w:style>
  <w:style w:type="paragraph" w:styleId="ae">
    <w:name w:val="annotation subject"/>
    <w:basedOn w:val="aa"/>
    <w:next w:val="aa"/>
    <w:link w:val="af"/>
    <w:uiPriority w:val="99"/>
    <w:unhideWhenUsed/>
    <w:rsid w:val="00451FDE"/>
    <w:pPr>
      <w:spacing w:after="200" w:line="276" w:lineRule="auto"/>
    </w:pPr>
    <w:rPr>
      <w:rFonts w:ascii="Calibri" w:eastAsia="Calibri" w:hAnsi="Calibri"/>
      <w:b/>
      <w:bCs/>
      <w:lang w:eastAsia="en-US"/>
    </w:rPr>
  </w:style>
  <w:style w:type="character" w:customStyle="1" w:styleId="af">
    <w:name w:val="Предмет на коментар Знак"/>
    <w:link w:val="ae"/>
    <w:uiPriority w:val="99"/>
    <w:rsid w:val="00451FDE"/>
    <w:rPr>
      <w:rFonts w:ascii="Times New Roman" w:eastAsia="Times New Roman" w:hAnsi="Times New Roman"/>
      <w:b/>
      <w:bCs/>
      <w:lang w:eastAsia="en-US"/>
    </w:rPr>
  </w:style>
  <w:style w:type="paragraph" w:customStyle="1" w:styleId="msolistparagraph0">
    <w:name w:val="msolistparagraph"/>
    <w:basedOn w:val="a"/>
    <w:rsid w:val="001E5B49"/>
    <w:pPr>
      <w:spacing w:after="0" w:line="240" w:lineRule="auto"/>
      <w:ind w:left="720"/>
    </w:pPr>
    <w:rPr>
      <w:lang w:eastAsia="bg-BG"/>
    </w:rPr>
  </w:style>
  <w:style w:type="paragraph" w:styleId="af0">
    <w:name w:val="List Paragraph"/>
    <w:basedOn w:val="a"/>
    <w:link w:val="af1"/>
    <w:uiPriority w:val="34"/>
    <w:qFormat/>
    <w:rsid w:val="00723844"/>
    <w:pPr>
      <w:spacing w:after="0" w:line="240" w:lineRule="auto"/>
      <w:ind w:left="720"/>
      <w:contextualSpacing/>
    </w:pPr>
    <w:rPr>
      <w:rFonts w:ascii="Times New Roman" w:eastAsia="Times New Roman" w:hAnsi="Times New Roman"/>
      <w:color w:val="000000"/>
      <w:sz w:val="24"/>
      <w:szCs w:val="24"/>
      <w:lang w:val="en-US"/>
    </w:rPr>
  </w:style>
  <w:style w:type="character" w:customStyle="1" w:styleId="af1">
    <w:name w:val="Списък на абзаци Знак"/>
    <w:link w:val="af0"/>
    <w:uiPriority w:val="34"/>
    <w:locked/>
    <w:rsid w:val="00723844"/>
    <w:rPr>
      <w:rFonts w:ascii="Times New Roman" w:eastAsia="Times New Roman" w:hAnsi="Times New Roman"/>
      <w:color w:val="000000"/>
      <w:sz w:val="24"/>
      <w:szCs w:val="24"/>
      <w:lang w:val="en-US" w:eastAsia="en-US"/>
    </w:rPr>
  </w:style>
  <w:style w:type="paragraph" w:customStyle="1" w:styleId="p50">
    <w:name w:val="p50"/>
    <w:basedOn w:val="a"/>
    <w:link w:val="p50Char"/>
    <w:rsid w:val="00A319C9"/>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character" w:customStyle="1" w:styleId="p50Char">
    <w:name w:val="p50 Char"/>
    <w:link w:val="p50"/>
    <w:rsid w:val="00A319C9"/>
    <w:rPr>
      <w:rFonts w:ascii="CG Times" w:eastAsia="Times New Roman" w:hAnsi="CG Times"/>
      <w:snapToGrid w:val="0"/>
      <w:color w:val="000000"/>
      <w:sz w:val="24"/>
      <w:szCs w:val="24"/>
      <w:lang w:val="en-US" w:eastAsia="en-US"/>
    </w:rPr>
  </w:style>
  <w:style w:type="character" w:customStyle="1" w:styleId="alcapt2">
    <w:name w:val="al_capt2"/>
    <w:rsid w:val="0080243B"/>
    <w:rPr>
      <w:rFonts w:cs="Times New Roman"/>
      <w:i/>
      <w:iCs/>
    </w:rPr>
  </w:style>
  <w:style w:type="character" w:customStyle="1" w:styleId="ala62">
    <w:name w:val="al_a62"/>
    <w:rsid w:val="006953FB"/>
    <w:rPr>
      <w:rFonts w:cs="Times New Roman"/>
    </w:rPr>
  </w:style>
  <w:style w:type="character" w:customStyle="1" w:styleId="ala60">
    <w:name w:val="al_a60"/>
    <w:rsid w:val="00957D23"/>
    <w:rPr>
      <w:rFonts w:cs="Times New Roman"/>
    </w:rPr>
  </w:style>
  <w:style w:type="character" w:customStyle="1" w:styleId="ala61">
    <w:name w:val="al_a61"/>
    <w:rsid w:val="00957D23"/>
    <w:rPr>
      <w:rFonts w:cs="Times New Roman"/>
    </w:rPr>
  </w:style>
  <w:style w:type="character" w:customStyle="1" w:styleId="ala27">
    <w:name w:val="al_a27"/>
    <w:rsid w:val="00957D23"/>
    <w:rPr>
      <w:rFonts w:cs="Times New Roman"/>
    </w:rPr>
  </w:style>
  <w:style w:type="character" w:customStyle="1" w:styleId="22">
    <w:name w:val="Основен текст (2)_"/>
    <w:link w:val="23"/>
    <w:rsid w:val="007D685C"/>
    <w:rPr>
      <w:rFonts w:ascii="Times New Roman" w:eastAsia="Times New Roman" w:hAnsi="Times New Roman"/>
      <w:shd w:val="clear" w:color="auto" w:fill="FFFFFF"/>
    </w:rPr>
  </w:style>
  <w:style w:type="paragraph" w:customStyle="1" w:styleId="23">
    <w:name w:val="Основен текст (2)"/>
    <w:basedOn w:val="a"/>
    <w:link w:val="22"/>
    <w:rsid w:val="007D685C"/>
    <w:pPr>
      <w:widowControl w:val="0"/>
      <w:shd w:val="clear" w:color="auto" w:fill="FFFFFF"/>
      <w:spacing w:after="0" w:line="274" w:lineRule="exact"/>
      <w:jc w:val="both"/>
    </w:pPr>
    <w:rPr>
      <w:rFonts w:ascii="Times New Roman" w:eastAsia="Times New Roman" w:hAnsi="Times New Roman"/>
      <w:sz w:val="20"/>
      <w:szCs w:val="20"/>
      <w:lang w:eastAsia="bg-BG"/>
    </w:rPr>
  </w:style>
  <w:style w:type="paragraph" w:styleId="af2">
    <w:name w:val="Title"/>
    <w:aliases w:val=" Char"/>
    <w:basedOn w:val="a"/>
    <w:link w:val="af3"/>
    <w:qFormat/>
    <w:rsid w:val="002F21EB"/>
    <w:pPr>
      <w:spacing w:after="0" w:line="240" w:lineRule="auto"/>
      <w:jc w:val="center"/>
    </w:pPr>
    <w:rPr>
      <w:rFonts w:ascii="Times New Roman" w:eastAsia="Times New Roman" w:hAnsi="Times New Roman"/>
      <w:b/>
      <w:bCs/>
      <w:sz w:val="24"/>
      <w:szCs w:val="24"/>
    </w:rPr>
  </w:style>
  <w:style w:type="character" w:customStyle="1" w:styleId="af3">
    <w:name w:val="Заглавие Знак"/>
    <w:aliases w:val=" Char Знак"/>
    <w:link w:val="af2"/>
    <w:rsid w:val="002F21EB"/>
    <w:rPr>
      <w:rFonts w:ascii="Times New Roman" w:eastAsia="Times New Roman" w:hAnsi="Times New Roman"/>
      <w:b/>
      <w:bCs/>
      <w:sz w:val="24"/>
      <w:szCs w:val="24"/>
      <w:lang w:eastAsia="en-US"/>
    </w:rPr>
  </w:style>
  <w:style w:type="character" w:customStyle="1" w:styleId="50">
    <w:name w:val="Заглавие 5 Знак"/>
    <w:link w:val="5"/>
    <w:rsid w:val="00E57E64"/>
    <w:rPr>
      <w:rFonts w:ascii="Arial CYR" w:eastAsia="Times New Roman" w:hAnsi="Arial CYR"/>
      <w:sz w:val="24"/>
      <w:szCs w:val="24"/>
      <w:lang w:val="en-US" w:eastAsia="en-US"/>
    </w:rPr>
  </w:style>
  <w:style w:type="character" w:customStyle="1" w:styleId="10">
    <w:name w:val="Заглавие 1 Знак"/>
    <w:aliases w:val="WoSDAP Headings Знак"/>
    <w:link w:val="1"/>
    <w:uiPriority w:val="9"/>
    <w:rsid w:val="00D007F9"/>
    <w:rPr>
      <w:rFonts w:ascii="Cambria" w:eastAsia="Times New Roman" w:hAnsi="Cambria" w:cs="Times New Roman"/>
      <w:b/>
      <w:bCs/>
      <w:kern w:val="32"/>
      <w:sz w:val="32"/>
      <w:szCs w:val="32"/>
      <w:lang w:eastAsia="en-US"/>
    </w:rPr>
  </w:style>
  <w:style w:type="character" w:customStyle="1" w:styleId="21">
    <w:name w:val="Заглавие 2 Знак"/>
    <w:link w:val="20"/>
    <w:rsid w:val="00D007F9"/>
    <w:rPr>
      <w:rFonts w:ascii="Times New Roman" w:eastAsia="Times New Roman" w:hAnsi="Times New Roman"/>
      <w:sz w:val="28"/>
      <w:lang w:val="x-none" w:eastAsia="x-none"/>
    </w:rPr>
  </w:style>
  <w:style w:type="character" w:customStyle="1" w:styleId="30">
    <w:name w:val="Заглавие 3 Знак"/>
    <w:link w:val="3"/>
    <w:rsid w:val="00D007F9"/>
    <w:rPr>
      <w:rFonts w:ascii="Calibri Light" w:eastAsia="Times New Roman" w:hAnsi="Calibri Light"/>
      <w:b/>
      <w:bCs/>
      <w:color w:val="5B9BD5"/>
      <w:sz w:val="24"/>
      <w:szCs w:val="24"/>
      <w:lang w:val="en-GB" w:eastAsia="x-none"/>
    </w:rPr>
  </w:style>
  <w:style w:type="character" w:customStyle="1" w:styleId="40">
    <w:name w:val="Заглавие 4 Знак"/>
    <w:link w:val="4"/>
    <w:uiPriority w:val="9"/>
    <w:rsid w:val="00D007F9"/>
    <w:rPr>
      <w:rFonts w:ascii="Calibri Light" w:eastAsia="Times New Roman" w:hAnsi="Calibri Light"/>
      <w:b/>
      <w:bCs/>
      <w:i/>
      <w:iCs/>
      <w:color w:val="5B9BD5"/>
      <w:sz w:val="24"/>
      <w:szCs w:val="24"/>
      <w:lang w:val="en-GB" w:eastAsia="x-none"/>
    </w:rPr>
  </w:style>
  <w:style w:type="character" w:customStyle="1" w:styleId="60">
    <w:name w:val="Заглавие 6 Знак"/>
    <w:link w:val="6"/>
    <w:rsid w:val="00D007F9"/>
    <w:rPr>
      <w:rFonts w:ascii="Calibri Light" w:eastAsia="Times New Roman" w:hAnsi="Calibri Light"/>
      <w:i/>
      <w:iCs/>
      <w:color w:val="1F4D78"/>
      <w:sz w:val="24"/>
      <w:szCs w:val="24"/>
      <w:lang w:val="en-US" w:eastAsia="x-none"/>
    </w:rPr>
  </w:style>
  <w:style w:type="character" w:customStyle="1" w:styleId="70">
    <w:name w:val="Заглавие 7 Знак"/>
    <w:link w:val="7"/>
    <w:uiPriority w:val="9"/>
    <w:rsid w:val="00D007F9"/>
    <w:rPr>
      <w:rFonts w:ascii="Calibri Light" w:eastAsia="Times New Roman" w:hAnsi="Calibri Light"/>
      <w:i/>
      <w:iCs/>
      <w:color w:val="404040"/>
      <w:sz w:val="24"/>
      <w:szCs w:val="24"/>
      <w:lang w:val="en-US" w:eastAsia="x-none"/>
    </w:rPr>
  </w:style>
  <w:style w:type="character" w:customStyle="1" w:styleId="80">
    <w:name w:val="Заглавие 8 Знак"/>
    <w:link w:val="8"/>
    <w:rsid w:val="00D007F9"/>
    <w:rPr>
      <w:rFonts w:ascii="Calibri Light" w:eastAsia="Times New Roman" w:hAnsi="Calibri Light"/>
      <w:color w:val="404040"/>
      <w:lang w:val="en-US" w:eastAsia="x-none"/>
    </w:rPr>
  </w:style>
  <w:style w:type="character" w:customStyle="1" w:styleId="90">
    <w:name w:val="Заглавие 9 Знак"/>
    <w:link w:val="9"/>
    <w:rsid w:val="00D007F9"/>
    <w:rPr>
      <w:rFonts w:ascii="Calibri Light" w:eastAsia="Times New Roman" w:hAnsi="Calibri Light"/>
      <w:i/>
      <w:iCs/>
      <w:color w:val="404040"/>
      <w:lang w:val="en-US" w:eastAsia="x-none"/>
    </w:rPr>
  </w:style>
  <w:style w:type="character" w:styleId="af4">
    <w:name w:val="Hyperlink"/>
    <w:uiPriority w:val="99"/>
    <w:rsid w:val="00D007F9"/>
    <w:rPr>
      <w:color w:val="0000FF"/>
      <w:u w:val="single"/>
    </w:rPr>
  </w:style>
  <w:style w:type="paragraph" w:customStyle="1" w:styleId="DocumentLabel">
    <w:name w:val="Document Label"/>
    <w:basedOn w:val="a"/>
    <w:rsid w:val="00D007F9"/>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af5">
    <w:name w:val="Message Header"/>
    <w:basedOn w:val="a7"/>
    <w:link w:val="af6"/>
    <w:rsid w:val="00D007F9"/>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af6">
    <w:name w:val="Заглавка на съобщение Знак"/>
    <w:link w:val="af5"/>
    <w:rsid w:val="00D007F9"/>
    <w:rPr>
      <w:rFonts w:ascii="Arial" w:eastAsia="Times New Roman" w:hAnsi="Arial"/>
      <w:spacing w:val="-5"/>
      <w:lang w:val="en-AU" w:eastAsia="x-none"/>
    </w:rPr>
  </w:style>
  <w:style w:type="paragraph" w:customStyle="1" w:styleId="MessageHeaderFirst">
    <w:name w:val="Message Header First"/>
    <w:basedOn w:val="af5"/>
    <w:next w:val="af5"/>
    <w:rsid w:val="00D007F9"/>
  </w:style>
  <w:style w:type="character" w:customStyle="1" w:styleId="MessageHeaderLabel">
    <w:name w:val="Message Header Label"/>
    <w:rsid w:val="00D007F9"/>
    <w:rPr>
      <w:rFonts w:ascii="Arial Black" w:hAnsi="Arial Black"/>
      <w:sz w:val="18"/>
    </w:rPr>
  </w:style>
  <w:style w:type="character" w:styleId="af7">
    <w:name w:val="page number"/>
    <w:rsid w:val="00D007F9"/>
    <w:rPr>
      <w:sz w:val="18"/>
    </w:rPr>
  </w:style>
  <w:style w:type="character" w:styleId="af8">
    <w:name w:val="Emphasis"/>
    <w:qFormat/>
    <w:rsid w:val="00D007F9"/>
    <w:rPr>
      <w:rFonts w:ascii="Arial Black" w:hAnsi="Arial Black"/>
      <w:sz w:val="18"/>
    </w:rPr>
  </w:style>
  <w:style w:type="paragraph" w:customStyle="1" w:styleId="Style1">
    <w:name w:val="Style1"/>
    <w:basedOn w:val="a"/>
    <w:uiPriority w:val="99"/>
    <w:rsid w:val="00D007F9"/>
    <w:pPr>
      <w:numPr>
        <w:ilvl w:val="1"/>
        <w:numId w:val="8"/>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D007F9"/>
    <w:pPr>
      <w:autoSpaceDE w:val="0"/>
      <w:autoSpaceDN w:val="0"/>
      <w:adjustRightInd w:val="0"/>
    </w:pPr>
    <w:rPr>
      <w:rFonts w:ascii="Times New Roman" w:hAnsi="Times New Roman"/>
      <w:color w:val="000000"/>
      <w:sz w:val="24"/>
      <w:szCs w:val="24"/>
      <w:lang w:eastAsia="en-US"/>
    </w:rPr>
  </w:style>
  <w:style w:type="paragraph" w:styleId="24">
    <w:name w:val="Body Text 2"/>
    <w:aliases w:val=" Char2"/>
    <w:basedOn w:val="a"/>
    <w:link w:val="25"/>
    <w:rsid w:val="00D007F9"/>
    <w:pPr>
      <w:spacing w:after="120" w:line="480" w:lineRule="auto"/>
    </w:pPr>
    <w:rPr>
      <w:rFonts w:ascii="Times New Roman" w:eastAsia="Times New Roman" w:hAnsi="Times New Roman"/>
      <w:sz w:val="24"/>
      <w:szCs w:val="24"/>
      <w:lang w:val="en-GB" w:eastAsia="x-none"/>
    </w:rPr>
  </w:style>
  <w:style w:type="character" w:customStyle="1" w:styleId="25">
    <w:name w:val="Основен текст 2 Знак"/>
    <w:aliases w:val=" Char2 Знак"/>
    <w:link w:val="24"/>
    <w:uiPriority w:val="99"/>
    <w:rsid w:val="00D007F9"/>
    <w:rPr>
      <w:rFonts w:ascii="Times New Roman" w:eastAsia="Times New Roman" w:hAnsi="Times New Roman"/>
      <w:sz w:val="24"/>
      <w:szCs w:val="24"/>
      <w:lang w:val="en-GB" w:eastAsia="x-none"/>
    </w:rPr>
  </w:style>
  <w:style w:type="paragraph" w:customStyle="1" w:styleId="Bullet">
    <w:name w:val="Bullet"/>
    <w:basedOn w:val="a"/>
    <w:rsid w:val="00D007F9"/>
    <w:pPr>
      <w:numPr>
        <w:numId w:val="13"/>
      </w:numPr>
      <w:spacing w:after="0" w:line="240" w:lineRule="auto"/>
    </w:pPr>
    <w:rPr>
      <w:rFonts w:ascii="Times New Roman" w:eastAsia="Times New Roman" w:hAnsi="Times New Roman"/>
      <w:sz w:val="24"/>
      <w:szCs w:val="24"/>
      <w:lang w:val="en-GB"/>
    </w:rPr>
  </w:style>
  <w:style w:type="paragraph" w:styleId="31">
    <w:name w:val="Body Text 3"/>
    <w:basedOn w:val="a"/>
    <w:link w:val="32"/>
    <w:uiPriority w:val="99"/>
    <w:unhideWhenUsed/>
    <w:rsid w:val="00D007F9"/>
    <w:pPr>
      <w:spacing w:after="120" w:line="240" w:lineRule="auto"/>
    </w:pPr>
    <w:rPr>
      <w:rFonts w:ascii="Times New Roman" w:eastAsia="Times New Roman" w:hAnsi="Times New Roman"/>
      <w:sz w:val="16"/>
      <w:szCs w:val="16"/>
      <w:lang w:val="en-GB" w:eastAsia="x-none"/>
    </w:rPr>
  </w:style>
  <w:style w:type="character" w:customStyle="1" w:styleId="32">
    <w:name w:val="Основен текст 3 Знак"/>
    <w:link w:val="31"/>
    <w:uiPriority w:val="99"/>
    <w:rsid w:val="00D007F9"/>
    <w:rPr>
      <w:rFonts w:ascii="Times New Roman" w:eastAsia="Times New Roman" w:hAnsi="Times New Roman"/>
      <w:sz w:val="16"/>
      <w:szCs w:val="16"/>
      <w:lang w:val="en-GB" w:eastAsia="x-none"/>
    </w:rPr>
  </w:style>
  <w:style w:type="character" w:customStyle="1" w:styleId="FooterChar1">
    <w:name w:val="Footer Char1"/>
    <w:locked/>
    <w:rsid w:val="00D007F9"/>
    <w:rPr>
      <w:rFonts w:ascii="CG Times (W1)" w:hAnsi="CG Times (W1)" w:cs="Times New Roman"/>
      <w:color w:val="0000FF"/>
      <w:sz w:val="24"/>
      <w:szCs w:val="24"/>
    </w:rPr>
  </w:style>
  <w:style w:type="paragraph" w:styleId="af9">
    <w:name w:val="Document Map"/>
    <w:basedOn w:val="a"/>
    <w:link w:val="afa"/>
    <w:uiPriority w:val="99"/>
    <w:unhideWhenUsed/>
    <w:rsid w:val="00D007F9"/>
    <w:pPr>
      <w:spacing w:after="0" w:line="240" w:lineRule="auto"/>
    </w:pPr>
    <w:rPr>
      <w:rFonts w:ascii="Tahoma" w:eastAsia="Times New Roman" w:hAnsi="Tahoma"/>
      <w:color w:val="000000"/>
      <w:sz w:val="16"/>
      <w:szCs w:val="16"/>
      <w:lang w:val="en-US" w:eastAsia="x-none"/>
    </w:rPr>
  </w:style>
  <w:style w:type="character" w:customStyle="1" w:styleId="afa">
    <w:name w:val="План на документа Знак"/>
    <w:link w:val="af9"/>
    <w:uiPriority w:val="99"/>
    <w:rsid w:val="00D007F9"/>
    <w:rPr>
      <w:rFonts w:ascii="Tahoma" w:eastAsia="Times New Roman" w:hAnsi="Tahoma"/>
      <w:color w:val="000000"/>
      <w:sz w:val="16"/>
      <w:szCs w:val="16"/>
      <w:lang w:val="en-US" w:eastAsia="x-none"/>
    </w:rPr>
  </w:style>
  <w:style w:type="paragraph" w:styleId="afb">
    <w:name w:val="Subtitle"/>
    <w:basedOn w:val="a"/>
    <w:next w:val="a"/>
    <w:link w:val="afc"/>
    <w:uiPriority w:val="11"/>
    <w:qFormat/>
    <w:rsid w:val="00D007F9"/>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afc">
    <w:name w:val="Подзаглавие Знак"/>
    <w:link w:val="afb"/>
    <w:uiPriority w:val="11"/>
    <w:rsid w:val="00D007F9"/>
    <w:rPr>
      <w:rFonts w:ascii="Calibri Light" w:eastAsia="Times New Roman" w:hAnsi="Calibri Light"/>
      <w:i/>
      <w:iCs/>
      <w:color w:val="5B9BD5"/>
      <w:spacing w:val="15"/>
      <w:sz w:val="24"/>
      <w:szCs w:val="24"/>
      <w:lang w:val="en-US" w:eastAsia="x-none"/>
    </w:rPr>
  </w:style>
  <w:style w:type="character" w:styleId="afd">
    <w:name w:val="Subtle Emphasis"/>
    <w:uiPriority w:val="19"/>
    <w:qFormat/>
    <w:rsid w:val="00D007F9"/>
    <w:rPr>
      <w:i/>
      <w:iCs/>
      <w:color w:val="808080"/>
    </w:rPr>
  </w:style>
  <w:style w:type="paragraph" w:styleId="2">
    <w:name w:val="List Bullet 2"/>
    <w:basedOn w:val="3"/>
    <w:autoRedefine/>
    <w:rsid w:val="00D007F9"/>
    <w:pPr>
      <w:keepNext w:val="0"/>
      <w:keepLines w:val="0"/>
      <w:numPr>
        <w:ilvl w:val="1"/>
        <w:numId w:val="17"/>
      </w:numPr>
      <w:spacing w:before="120"/>
      <w:ind w:left="720"/>
      <w:jc w:val="both"/>
    </w:pPr>
    <w:rPr>
      <w:rFonts w:ascii="Bookman Old Style" w:hAnsi="Bookman Old Style"/>
      <w:b w:val="0"/>
      <w:bCs w:val="0"/>
      <w:iCs/>
      <w:snapToGrid w:val="0"/>
      <w:color w:val="auto"/>
      <w:sz w:val="22"/>
      <w:szCs w:val="22"/>
      <w:lang w:val="bg-BG" w:eastAsia="bg-BG"/>
    </w:rPr>
  </w:style>
  <w:style w:type="table" w:styleId="afe">
    <w:name w:val="Table Grid"/>
    <w:basedOn w:val="a1"/>
    <w:uiPriority w:val="59"/>
    <w:rsid w:val="00D007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
    <w:link w:val="aff0"/>
    <w:uiPriority w:val="99"/>
    <w:unhideWhenUsed/>
    <w:rsid w:val="00D007F9"/>
    <w:pPr>
      <w:spacing w:after="0" w:line="240" w:lineRule="auto"/>
    </w:pPr>
    <w:rPr>
      <w:color w:val="595959"/>
      <w:sz w:val="20"/>
      <w:szCs w:val="21"/>
      <w:lang w:val="en-US" w:eastAsia="x-none"/>
    </w:rPr>
  </w:style>
  <w:style w:type="character" w:customStyle="1" w:styleId="aff0">
    <w:name w:val="Обикновен текст Знак"/>
    <w:link w:val="aff"/>
    <w:uiPriority w:val="99"/>
    <w:rsid w:val="00D007F9"/>
    <w:rPr>
      <w:color w:val="595959"/>
      <w:szCs w:val="21"/>
      <w:lang w:val="en-US" w:eastAsia="x-none"/>
    </w:rPr>
  </w:style>
  <w:style w:type="numbering" w:customStyle="1" w:styleId="NoList1">
    <w:name w:val="No List1"/>
    <w:next w:val="a2"/>
    <w:uiPriority w:val="99"/>
    <w:semiHidden/>
    <w:unhideWhenUsed/>
    <w:rsid w:val="00D007F9"/>
  </w:style>
  <w:style w:type="paragraph" w:styleId="26">
    <w:name w:val="Body Text Indent 2"/>
    <w:basedOn w:val="a"/>
    <w:link w:val="27"/>
    <w:uiPriority w:val="99"/>
    <w:unhideWhenUsed/>
    <w:rsid w:val="00D007F9"/>
    <w:pPr>
      <w:spacing w:after="120" w:line="480" w:lineRule="auto"/>
      <w:ind w:left="283"/>
    </w:pPr>
    <w:rPr>
      <w:rFonts w:ascii="Times New Roman" w:eastAsia="Times New Roman" w:hAnsi="Times New Roman"/>
      <w:color w:val="000000"/>
      <w:sz w:val="24"/>
      <w:szCs w:val="24"/>
      <w:lang w:val="en-US" w:eastAsia="x-none"/>
    </w:rPr>
  </w:style>
  <w:style w:type="character" w:customStyle="1" w:styleId="27">
    <w:name w:val="Основен текст с отстъп 2 Знак"/>
    <w:link w:val="26"/>
    <w:uiPriority w:val="99"/>
    <w:rsid w:val="00D007F9"/>
    <w:rPr>
      <w:rFonts w:ascii="Times New Roman" w:eastAsia="Times New Roman" w:hAnsi="Times New Roman"/>
      <w:color w:val="000000"/>
      <w:sz w:val="24"/>
      <w:szCs w:val="24"/>
      <w:lang w:val="en-US" w:eastAsia="x-none"/>
    </w:rPr>
  </w:style>
  <w:style w:type="paragraph" w:customStyle="1" w:styleId="Style3">
    <w:name w:val="Style3"/>
    <w:basedOn w:val="a3"/>
    <w:uiPriority w:val="99"/>
    <w:rsid w:val="00D007F9"/>
    <w:pPr>
      <w:numPr>
        <w:numId w:val="18"/>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a3"/>
    <w:uiPriority w:val="99"/>
    <w:rsid w:val="00D007F9"/>
    <w:pPr>
      <w:numPr>
        <w:ilvl w:val="1"/>
        <w:numId w:val="18"/>
      </w:numPr>
      <w:tabs>
        <w:tab w:val="clear" w:pos="4536"/>
        <w:tab w:val="clear" w:pos="9072"/>
        <w:tab w:val="center" w:pos="4153"/>
        <w:tab w:val="right" w:pos="8306"/>
      </w:tabs>
    </w:pPr>
    <w:rPr>
      <w:rFonts w:ascii="Arial" w:eastAsia="Times New Roman" w:hAnsi="Arial" w:cs="Arial"/>
      <w:color w:val="000000"/>
      <w:sz w:val="24"/>
      <w:szCs w:val="24"/>
    </w:rPr>
  </w:style>
  <w:style w:type="paragraph" w:styleId="aff1">
    <w:name w:val="Revision"/>
    <w:hidden/>
    <w:uiPriority w:val="99"/>
    <w:semiHidden/>
    <w:rsid w:val="00D007F9"/>
    <w:rPr>
      <w:rFonts w:ascii="Times New Roman" w:eastAsia="Times New Roman" w:hAnsi="Times New Roman"/>
      <w:sz w:val="24"/>
      <w:szCs w:val="24"/>
      <w:lang w:val="en-GB" w:eastAsia="en-US"/>
    </w:rPr>
  </w:style>
  <w:style w:type="paragraph" w:styleId="aff2">
    <w:name w:val="Body Text Indent"/>
    <w:basedOn w:val="a"/>
    <w:link w:val="aff3"/>
    <w:rsid w:val="00D007F9"/>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aff3">
    <w:name w:val="Основен текст с отстъп Знак"/>
    <w:link w:val="aff2"/>
    <w:rsid w:val="00D007F9"/>
    <w:rPr>
      <w:rFonts w:ascii="CG Times (W1)" w:eastAsia="Times New Roman" w:hAnsi="CG Times (W1)"/>
      <w:color w:val="000000"/>
      <w:sz w:val="24"/>
      <w:lang w:val="en-GB" w:eastAsia="x-none"/>
    </w:rPr>
  </w:style>
  <w:style w:type="paragraph" w:styleId="aff4">
    <w:name w:val="Block Text"/>
    <w:basedOn w:val="a"/>
    <w:rsid w:val="00D007F9"/>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33">
    <w:name w:val="Body Text Indent 3"/>
    <w:basedOn w:val="a"/>
    <w:link w:val="34"/>
    <w:uiPriority w:val="99"/>
    <w:rsid w:val="00D007F9"/>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34">
    <w:name w:val="Основен текст с отстъп 3 Знак"/>
    <w:link w:val="33"/>
    <w:uiPriority w:val="99"/>
    <w:rsid w:val="00D007F9"/>
    <w:rPr>
      <w:rFonts w:ascii="Times New Roman" w:eastAsia="Times New Roman" w:hAnsi="Times New Roman"/>
      <w:color w:val="000000"/>
      <w:sz w:val="24"/>
      <w:szCs w:val="24"/>
      <w:lang w:val="en-AU" w:eastAsia="x-none"/>
    </w:rPr>
  </w:style>
  <w:style w:type="paragraph" w:customStyle="1" w:styleId="p4">
    <w:name w:val="p4"/>
    <w:basedOn w:val="a"/>
    <w:rsid w:val="00D007F9"/>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a"/>
    <w:rsid w:val="00D007F9"/>
    <w:pPr>
      <w:spacing w:after="0" w:line="280" w:lineRule="atLeast"/>
    </w:pPr>
    <w:rPr>
      <w:rFonts w:ascii="CG Times" w:eastAsia="Times New Roman" w:hAnsi="CG Times"/>
      <w:color w:val="000000"/>
      <w:sz w:val="24"/>
      <w:szCs w:val="24"/>
      <w:lang w:val="en-US"/>
    </w:rPr>
  </w:style>
  <w:style w:type="paragraph" w:customStyle="1" w:styleId="p29">
    <w:name w:val="p29"/>
    <w:basedOn w:val="a"/>
    <w:rsid w:val="00D007F9"/>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a"/>
    <w:rsid w:val="00D007F9"/>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a"/>
    <w:rsid w:val="00D007F9"/>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a"/>
    <w:rsid w:val="00D007F9"/>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a"/>
    <w:uiPriority w:val="99"/>
    <w:rsid w:val="00D007F9"/>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a"/>
    <w:rsid w:val="00D007F9"/>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a"/>
    <w:rsid w:val="00D007F9"/>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a"/>
    <w:rsid w:val="00D007F9"/>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a"/>
    <w:rsid w:val="00D007F9"/>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a"/>
    <w:rsid w:val="00D007F9"/>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a"/>
    <w:rsid w:val="00D007F9"/>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a"/>
    <w:rsid w:val="00D007F9"/>
    <w:pPr>
      <w:spacing w:after="0" w:line="260" w:lineRule="atLeast"/>
    </w:pPr>
    <w:rPr>
      <w:rFonts w:ascii="CG Times" w:eastAsia="Times New Roman" w:hAnsi="CG Times"/>
      <w:color w:val="000000"/>
      <w:sz w:val="24"/>
      <w:szCs w:val="24"/>
      <w:lang w:val="en-US"/>
    </w:rPr>
  </w:style>
  <w:style w:type="paragraph" w:customStyle="1" w:styleId="p24">
    <w:name w:val="p24"/>
    <w:basedOn w:val="a"/>
    <w:rsid w:val="00D007F9"/>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a"/>
    <w:rsid w:val="00D007F9"/>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a"/>
    <w:rsid w:val="00D007F9"/>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a"/>
    <w:rsid w:val="00D007F9"/>
    <w:pPr>
      <w:tabs>
        <w:tab w:val="left" w:pos="1240"/>
      </w:tabs>
      <w:spacing w:after="0" w:line="260" w:lineRule="atLeast"/>
      <w:ind w:left="200"/>
    </w:pPr>
    <w:rPr>
      <w:rFonts w:ascii="CG Times" w:eastAsia="Times New Roman" w:hAnsi="CG Times"/>
      <w:color w:val="000000"/>
      <w:sz w:val="24"/>
      <w:szCs w:val="24"/>
      <w:lang w:val="en-US"/>
    </w:rPr>
  </w:style>
  <w:style w:type="character" w:styleId="aff5">
    <w:name w:val="FollowedHyperlink"/>
    <w:uiPriority w:val="99"/>
    <w:rsid w:val="00D007F9"/>
    <w:rPr>
      <w:rFonts w:cs="Times New Roman"/>
      <w:color w:val="333366"/>
      <w:u w:val="single"/>
    </w:rPr>
  </w:style>
  <w:style w:type="paragraph" w:styleId="11">
    <w:name w:val="index 1"/>
    <w:basedOn w:val="a"/>
    <w:next w:val="a"/>
    <w:autoRedefine/>
    <w:rsid w:val="00D007F9"/>
    <w:pPr>
      <w:spacing w:after="0" w:line="240" w:lineRule="auto"/>
      <w:ind w:left="567"/>
    </w:pPr>
    <w:rPr>
      <w:rFonts w:ascii="Times New Roman" w:eastAsia="Times New Roman" w:hAnsi="Times New Roman"/>
      <w:color w:val="000000"/>
      <w:sz w:val="24"/>
      <w:szCs w:val="24"/>
      <w:lang w:val="en-US"/>
    </w:rPr>
  </w:style>
  <w:style w:type="character" w:styleId="aff6">
    <w:name w:val="Strong"/>
    <w:uiPriority w:val="99"/>
    <w:qFormat/>
    <w:rsid w:val="00D007F9"/>
    <w:rPr>
      <w:rFonts w:cs="Times New Roman"/>
      <w:b/>
    </w:rPr>
  </w:style>
  <w:style w:type="paragraph" w:styleId="aff7">
    <w:name w:val="caption"/>
    <w:basedOn w:val="a"/>
    <w:next w:val="a"/>
    <w:uiPriority w:val="99"/>
    <w:qFormat/>
    <w:rsid w:val="00D007F9"/>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font5">
    <w:name w:val="font5"/>
    <w:basedOn w:val="a"/>
    <w:rsid w:val="00D007F9"/>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a"/>
    <w:rsid w:val="00D007F9"/>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aff8">
    <w:name w:val="Normal (Web)"/>
    <w:basedOn w:val="a"/>
    <w:uiPriority w:val="99"/>
    <w:rsid w:val="00D007F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a"/>
    <w:uiPriority w:val="99"/>
    <w:rsid w:val="00D007F9"/>
    <w:pPr>
      <w:spacing w:after="160" w:line="240" w:lineRule="exact"/>
    </w:pPr>
    <w:rPr>
      <w:rFonts w:ascii="Tahoma" w:eastAsia="Times New Roman" w:hAnsi="Tahoma"/>
      <w:sz w:val="20"/>
      <w:szCs w:val="20"/>
      <w:lang w:val="en-US"/>
    </w:rPr>
  </w:style>
  <w:style w:type="character" w:customStyle="1" w:styleId="CharChar2">
    <w:name w:val="Char Char2"/>
    <w:uiPriority w:val="99"/>
    <w:rsid w:val="00D007F9"/>
    <w:rPr>
      <w:rFonts w:ascii="Gill Sans" w:hAnsi="Gill Sans"/>
      <w:b/>
      <w:i/>
      <w:color w:val="000000"/>
      <w:sz w:val="24"/>
      <w:lang w:val="en-GB" w:eastAsia="en-US"/>
    </w:rPr>
  </w:style>
  <w:style w:type="paragraph" w:styleId="12">
    <w:name w:val="toc 1"/>
    <w:basedOn w:val="a"/>
    <w:next w:val="a"/>
    <w:autoRedefine/>
    <w:rsid w:val="00D007F9"/>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a"/>
    <w:rsid w:val="00D007F9"/>
    <w:pPr>
      <w:spacing w:after="0" w:line="240" w:lineRule="auto"/>
    </w:pPr>
    <w:rPr>
      <w:rFonts w:ascii="Times New Roman" w:eastAsia="Times New Roman" w:hAnsi="Times New Roman"/>
      <w:sz w:val="28"/>
      <w:szCs w:val="28"/>
      <w:lang w:eastAsia="bg-BG"/>
    </w:rPr>
  </w:style>
  <w:style w:type="paragraph" w:styleId="aff9">
    <w:name w:val="endnote text"/>
    <w:basedOn w:val="a"/>
    <w:link w:val="affa"/>
    <w:rsid w:val="00D007F9"/>
    <w:pPr>
      <w:widowControl w:val="0"/>
      <w:spacing w:after="0" w:line="240" w:lineRule="auto"/>
    </w:pPr>
    <w:rPr>
      <w:rFonts w:ascii="Courier" w:eastAsia="Times New Roman" w:hAnsi="Courier"/>
      <w:sz w:val="24"/>
      <w:szCs w:val="20"/>
      <w:lang w:val="en-GB" w:eastAsia="x-none"/>
    </w:rPr>
  </w:style>
  <w:style w:type="character" w:customStyle="1" w:styleId="affa">
    <w:name w:val="Текст на бележка в края Знак"/>
    <w:link w:val="aff9"/>
    <w:rsid w:val="00D007F9"/>
    <w:rPr>
      <w:rFonts w:ascii="Courier" w:eastAsia="Times New Roman" w:hAnsi="Courier"/>
      <w:sz w:val="24"/>
      <w:lang w:val="en-GB" w:eastAsia="x-none"/>
    </w:rPr>
  </w:style>
  <w:style w:type="table" w:styleId="35">
    <w:name w:val="Table Grid 3"/>
    <w:basedOn w:val="a1"/>
    <w:uiPriority w:val="99"/>
    <w:rsid w:val="00D007F9"/>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28">
    <w:name w:val="toc 2"/>
    <w:basedOn w:val="a"/>
    <w:next w:val="a"/>
    <w:autoRedefine/>
    <w:uiPriority w:val="99"/>
    <w:semiHidden/>
    <w:rsid w:val="00D007F9"/>
    <w:pPr>
      <w:spacing w:after="0" w:line="240" w:lineRule="auto"/>
      <w:ind w:left="240"/>
    </w:pPr>
    <w:rPr>
      <w:rFonts w:ascii="Times New Roman" w:eastAsia="Times New Roman" w:hAnsi="Times New Roman"/>
      <w:sz w:val="24"/>
      <w:szCs w:val="24"/>
      <w:lang w:val="en-GB"/>
    </w:rPr>
  </w:style>
  <w:style w:type="paragraph" w:customStyle="1" w:styleId="font0">
    <w:name w:val="font0"/>
    <w:basedOn w:val="a"/>
    <w:uiPriority w:val="99"/>
    <w:rsid w:val="00D007F9"/>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a"/>
    <w:uiPriority w:val="99"/>
    <w:rsid w:val="00D007F9"/>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a"/>
    <w:uiPriority w:val="99"/>
    <w:rsid w:val="00D007F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a"/>
    <w:uiPriority w:val="99"/>
    <w:rsid w:val="00D007F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a"/>
    <w:uiPriority w:val="99"/>
    <w:rsid w:val="00D007F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a"/>
    <w:uiPriority w:val="99"/>
    <w:rsid w:val="00D007F9"/>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a"/>
    <w:uiPriority w:val="99"/>
    <w:rsid w:val="00D007F9"/>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a"/>
    <w:uiPriority w:val="99"/>
    <w:rsid w:val="00D007F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a"/>
    <w:rsid w:val="00D007F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a"/>
    <w:rsid w:val="00D007F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a"/>
    <w:rsid w:val="00D007F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4">
    <w:name w:val="xl74"/>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6">
    <w:name w:val="xl76"/>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8">
    <w:name w:val="xl78"/>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79">
    <w:name w:val="xl79"/>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1">
    <w:name w:val="xl81"/>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3">
    <w:name w:val="xl83"/>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6">
    <w:name w:val="xl86"/>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7">
    <w:name w:val="xl87"/>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8">
    <w:name w:val="xl88"/>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9">
    <w:name w:val="xl89"/>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94">
    <w:name w:val="xl94"/>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6">
    <w:name w:val="xl96"/>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0">
    <w:name w:val="xl100"/>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1">
    <w:name w:val="xl101"/>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2">
    <w:name w:val="xl102"/>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a"/>
    <w:rsid w:val="00D007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a"/>
    <w:rsid w:val="00D007F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a"/>
    <w:rsid w:val="00D007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a"/>
    <w:rsid w:val="00D007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a"/>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a"/>
    <w:rsid w:val="00D007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a"/>
    <w:rsid w:val="00D007F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a"/>
    <w:rsid w:val="00D007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a"/>
    <w:rsid w:val="00D007F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a"/>
    <w:rsid w:val="00D007F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a"/>
    <w:rsid w:val="00D007F9"/>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a"/>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15">
    <w:name w:val="xl11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a"/>
    <w:uiPriority w:val="99"/>
    <w:rsid w:val="00D007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a"/>
    <w:uiPriority w:val="99"/>
    <w:rsid w:val="00D007F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a"/>
    <w:uiPriority w:val="99"/>
    <w:rsid w:val="00D007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a"/>
    <w:uiPriority w:val="99"/>
    <w:rsid w:val="00D007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a"/>
    <w:uiPriority w:val="99"/>
    <w:rsid w:val="00D007F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a"/>
    <w:uiPriority w:val="99"/>
    <w:rsid w:val="00D007F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a"/>
    <w:uiPriority w:val="99"/>
    <w:rsid w:val="00D007F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a"/>
    <w:uiPriority w:val="99"/>
    <w:rsid w:val="00D007F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a"/>
    <w:uiPriority w:val="99"/>
    <w:rsid w:val="00D007F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a"/>
    <w:uiPriority w:val="99"/>
    <w:rsid w:val="00D007F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a"/>
    <w:uiPriority w:val="99"/>
    <w:rsid w:val="00D007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a"/>
    <w:uiPriority w:val="99"/>
    <w:rsid w:val="00D007F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a"/>
    <w:uiPriority w:val="99"/>
    <w:rsid w:val="00D007F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a"/>
    <w:uiPriority w:val="99"/>
    <w:rsid w:val="00D007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a"/>
    <w:uiPriority w:val="99"/>
    <w:rsid w:val="00D007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a"/>
    <w:uiPriority w:val="99"/>
    <w:rsid w:val="00D007F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a"/>
    <w:uiPriority w:val="99"/>
    <w:rsid w:val="00D007F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a"/>
    <w:uiPriority w:val="99"/>
    <w:rsid w:val="00D007F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a"/>
    <w:uiPriority w:val="99"/>
    <w:rsid w:val="00D007F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a"/>
    <w:uiPriority w:val="99"/>
    <w:rsid w:val="00D007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a"/>
    <w:uiPriority w:val="99"/>
    <w:rsid w:val="00D007F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a"/>
    <w:uiPriority w:val="99"/>
    <w:rsid w:val="00D007F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a"/>
    <w:uiPriority w:val="99"/>
    <w:rsid w:val="00D007F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a"/>
    <w:uiPriority w:val="99"/>
    <w:rsid w:val="00D007F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a"/>
    <w:uiPriority w:val="99"/>
    <w:rsid w:val="00D007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a"/>
    <w:uiPriority w:val="99"/>
    <w:rsid w:val="00D007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a"/>
    <w:uiPriority w:val="99"/>
    <w:rsid w:val="00D007F9"/>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a"/>
    <w:uiPriority w:val="99"/>
    <w:rsid w:val="00D007F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a"/>
    <w:uiPriority w:val="99"/>
    <w:rsid w:val="00D007F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a"/>
    <w:uiPriority w:val="99"/>
    <w:rsid w:val="00D007F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a"/>
    <w:uiPriority w:val="99"/>
    <w:rsid w:val="00D007F9"/>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a"/>
    <w:uiPriority w:val="99"/>
    <w:rsid w:val="00D007F9"/>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a"/>
    <w:uiPriority w:val="99"/>
    <w:rsid w:val="00D007F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a"/>
    <w:uiPriority w:val="99"/>
    <w:rsid w:val="00D007F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a"/>
    <w:uiPriority w:val="99"/>
    <w:rsid w:val="00D007F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a"/>
    <w:uiPriority w:val="99"/>
    <w:rsid w:val="00D007F9"/>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affb">
    <w:name w:val="footnote text"/>
    <w:basedOn w:val="a"/>
    <w:link w:val="affc"/>
    <w:uiPriority w:val="99"/>
    <w:semiHidden/>
    <w:rsid w:val="00D007F9"/>
    <w:pPr>
      <w:widowControl w:val="0"/>
      <w:spacing w:after="0" w:line="240" w:lineRule="auto"/>
    </w:pPr>
    <w:rPr>
      <w:rFonts w:ascii="Univers" w:eastAsia="Times New Roman" w:hAnsi="Univers"/>
      <w:sz w:val="24"/>
      <w:szCs w:val="20"/>
      <w:lang w:val="en-GB" w:eastAsia="x-none"/>
    </w:rPr>
  </w:style>
  <w:style w:type="character" w:customStyle="1" w:styleId="affc">
    <w:name w:val="Текст под линия Знак"/>
    <w:link w:val="affb"/>
    <w:uiPriority w:val="99"/>
    <w:semiHidden/>
    <w:rsid w:val="00D007F9"/>
    <w:rPr>
      <w:rFonts w:ascii="Univers" w:eastAsia="Times New Roman" w:hAnsi="Univers"/>
      <w:sz w:val="24"/>
      <w:lang w:val="en-GB" w:eastAsia="x-none"/>
    </w:rPr>
  </w:style>
  <w:style w:type="character" w:customStyle="1" w:styleId="FootnoteCharacters">
    <w:name w:val="Footnote Characters"/>
    <w:uiPriority w:val="99"/>
    <w:rsid w:val="00D007F9"/>
    <w:rPr>
      <w:vertAlign w:val="superscript"/>
    </w:rPr>
  </w:style>
  <w:style w:type="paragraph" w:customStyle="1" w:styleId="Style5">
    <w:name w:val="Style5"/>
    <w:basedOn w:val="3"/>
    <w:uiPriority w:val="99"/>
    <w:rsid w:val="00D007F9"/>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D007F9"/>
    <w:rPr>
      <w:rFonts w:cs="Times New Roman"/>
    </w:rPr>
  </w:style>
  <w:style w:type="character" w:customStyle="1" w:styleId="p50char1">
    <w:name w:val="p50__char1"/>
    <w:rsid w:val="00D007F9"/>
    <w:rPr>
      <w:rFonts w:ascii="CG Times" w:hAnsi="CG Times"/>
      <w:sz w:val="24"/>
      <w:u w:val="none"/>
      <w:effect w:val="none"/>
    </w:rPr>
  </w:style>
  <w:style w:type="numbering" w:styleId="111111">
    <w:name w:val="Outline List 2"/>
    <w:basedOn w:val="a2"/>
    <w:uiPriority w:val="99"/>
    <w:unhideWhenUsed/>
    <w:rsid w:val="00D007F9"/>
    <w:pPr>
      <w:numPr>
        <w:numId w:val="24"/>
      </w:numPr>
    </w:pPr>
  </w:style>
  <w:style w:type="numbering" w:styleId="1ai">
    <w:name w:val="Outline List 1"/>
    <w:basedOn w:val="a2"/>
    <w:uiPriority w:val="99"/>
    <w:unhideWhenUsed/>
    <w:rsid w:val="00D007F9"/>
    <w:pPr>
      <w:numPr>
        <w:numId w:val="25"/>
      </w:numPr>
    </w:pPr>
  </w:style>
  <w:style w:type="paragraph" w:customStyle="1" w:styleId="style0">
    <w:name w:val="style0"/>
    <w:basedOn w:val="a"/>
    <w:rsid w:val="00D007F9"/>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D007F9"/>
    <w:rPr>
      <w:rFonts w:ascii="Times New Roman" w:hAnsi="Times New Roman" w:cs="Times New Roman"/>
      <w:sz w:val="16"/>
      <w:szCs w:val="16"/>
    </w:rPr>
  </w:style>
  <w:style w:type="paragraph" w:customStyle="1" w:styleId="Style17">
    <w:name w:val="Style17"/>
    <w:basedOn w:val="a"/>
    <w:uiPriority w:val="99"/>
    <w:rsid w:val="00D007F9"/>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a"/>
    <w:rsid w:val="00D007F9"/>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D007F9"/>
    <w:rPr>
      <w:rFonts w:cs="Times New Roman"/>
    </w:rPr>
  </w:style>
  <w:style w:type="character" w:customStyle="1" w:styleId="hiddenref1">
    <w:name w:val="hiddenref1"/>
    <w:uiPriority w:val="99"/>
    <w:rsid w:val="00D007F9"/>
    <w:rPr>
      <w:rFonts w:cs="Times New Roman"/>
      <w:color w:val="000000"/>
      <w:u w:val="single"/>
    </w:rPr>
  </w:style>
  <w:style w:type="character" w:customStyle="1" w:styleId="Heading1Char1">
    <w:name w:val="Heading 1 Char1"/>
    <w:aliases w:val="WoSDAP Headings Char1"/>
    <w:rsid w:val="00D007F9"/>
    <w:rPr>
      <w:rFonts w:ascii="Cambria" w:eastAsia="Times New Roman" w:hAnsi="Cambria" w:cs="Times New Roman"/>
      <w:b/>
      <w:bCs/>
      <w:color w:val="365F91"/>
      <w:sz w:val="28"/>
      <w:szCs w:val="28"/>
      <w:lang w:val="en-US" w:eastAsia="en-US"/>
    </w:rPr>
  </w:style>
  <w:style w:type="character" w:customStyle="1" w:styleId="alcapt1">
    <w:name w:val="al_capt1"/>
    <w:uiPriority w:val="99"/>
    <w:rsid w:val="00D007F9"/>
    <w:rPr>
      <w:rFonts w:cs="Times New Roman"/>
      <w:i/>
      <w:iCs/>
    </w:rPr>
  </w:style>
  <w:style w:type="table" w:customStyle="1" w:styleId="TableGrid1">
    <w:name w:val="Table Grid1"/>
    <w:basedOn w:val="a1"/>
    <w:next w:val="afe"/>
    <w:uiPriority w:val="59"/>
    <w:rsid w:val="00D007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a1"/>
    <w:next w:val="35"/>
    <w:uiPriority w:val="99"/>
    <w:rsid w:val="00D007F9"/>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3">
    <w:name w:val="Основен текст1"/>
    <w:rsid w:val="00D007F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26"/>
    <w:rsid w:val="00D007F9"/>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D007F9"/>
    <w:rPr>
      <w:rFonts w:ascii="Bookman Old Style" w:hAnsi="Bookman Old Style" w:cs="Times New Roman"/>
      <w:sz w:val="24"/>
      <w:szCs w:val="24"/>
      <w:lang w:val="en-GB" w:eastAsia="en-US"/>
    </w:rPr>
  </w:style>
  <w:style w:type="numbering" w:customStyle="1" w:styleId="NoList2">
    <w:name w:val="No List2"/>
    <w:next w:val="a2"/>
    <w:uiPriority w:val="99"/>
    <w:semiHidden/>
    <w:unhideWhenUsed/>
    <w:rsid w:val="00C86E0E"/>
  </w:style>
  <w:style w:type="paragraph" w:customStyle="1" w:styleId="Style2">
    <w:name w:val="Style2"/>
    <w:basedOn w:val="a"/>
    <w:uiPriority w:val="99"/>
    <w:rsid w:val="00C86E0E"/>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a"/>
    <w:uiPriority w:val="99"/>
    <w:rsid w:val="00C86E0E"/>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a"/>
    <w:uiPriority w:val="99"/>
    <w:rsid w:val="00C86E0E"/>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a"/>
    <w:uiPriority w:val="99"/>
    <w:rsid w:val="00C86E0E"/>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a"/>
    <w:uiPriority w:val="99"/>
    <w:rsid w:val="00C86E0E"/>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a"/>
    <w:uiPriority w:val="99"/>
    <w:rsid w:val="00C86E0E"/>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a"/>
    <w:uiPriority w:val="99"/>
    <w:rsid w:val="00C86E0E"/>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a"/>
    <w:uiPriority w:val="99"/>
    <w:rsid w:val="00C86E0E"/>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a"/>
    <w:uiPriority w:val="99"/>
    <w:rsid w:val="00C86E0E"/>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a"/>
    <w:uiPriority w:val="99"/>
    <w:rsid w:val="00C86E0E"/>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a"/>
    <w:uiPriority w:val="99"/>
    <w:rsid w:val="00C86E0E"/>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a"/>
    <w:uiPriority w:val="99"/>
    <w:rsid w:val="00C86E0E"/>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a"/>
    <w:uiPriority w:val="99"/>
    <w:rsid w:val="00C86E0E"/>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a"/>
    <w:uiPriority w:val="99"/>
    <w:rsid w:val="00C86E0E"/>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a"/>
    <w:uiPriority w:val="99"/>
    <w:rsid w:val="00C86E0E"/>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a"/>
    <w:uiPriority w:val="99"/>
    <w:rsid w:val="00C86E0E"/>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a"/>
    <w:uiPriority w:val="99"/>
    <w:rsid w:val="00C86E0E"/>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a"/>
    <w:uiPriority w:val="99"/>
    <w:rsid w:val="00C86E0E"/>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a"/>
    <w:uiPriority w:val="99"/>
    <w:rsid w:val="00C86E0E"/>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a"/>
    <w:uiPriority w:val="99"/>
    <w:rsid w:val="00C86E0E"/>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C86E0E"/>
    <w:rPr>
      <w:rFonts w:ascii="Calibri" w:hAnsi="Calibri" w:cs="Calibri"/>
      <w:i/>
      <w:iCs/>
      <w:spacing w:val="10"/>
      <w:sz w:val="38"/>
      <w:szCs w:val="38"/>
    </w:rPr>
  </w:style>
  <w:style w:type="character" w:customStyle="1" w:styleId="FontStyle28">
    <w:name w:val="Font Style28"/>
    <w:uiPriority w:val="99"/>
    <w:rsid w:val="00C86E0E"/>
    <w:rPr>
      <w:rFonts w:ascii="Constantia" w:hAnsi="Constantia" w:cs="Constantia"/>
      <w:i/>
      <w:iCs/>
      <w:spacing w:val="60"/>
      <w:sz w:val="50"/>
      <w:szCs w:val="50"/>
    </w:rPr>
  </w:style>
  <w:style w:type="character" w:customStyle="1" w:styleId="FontStyle29">
    <w:name w:val="Font Style29"/>
    <w:uiPriority w:val="99"/>
    <w:rsid w:val="00C86E0E"/>
    <w:rPr>
      <w:rFonts w:ascii="MS Reference Sans Serif" w:hAnsi="MS Reference Sans Serif" w:cs="MS Reference Sans Serif"/>
      <w:i/>
      <w:iCs/>
      <w:spacing w:val="-20"/>
      <w:sz w:val="20"/>
      <w:szCs w:val="20"/>
    </w:rPr>
  </w:style>
  <w:style w:type="character" w:customStyle="1" w:styleId="FontStyle30">
    <w:name w:val="Font Style30"/>
    <w:uiPriority w:val="99"/>
    <w:rsid w:val="00C86E0E"/>
    <w:rPr>
      <w:rFonts w:ascii="MS Reference Sans Serif" w:hAnsi="MS Reference Sans Serif" w:cs="MS Reference Sans Serif"/>
      <w:sz w:val="16"/>
      <w:szCs w:val="16"/>
    </w:rPr>
  </w:style>
  <w:style w:type="character" w:customStyle="1" w:styleId="FontStyle31">
    <w:name w:val="Font Style31"/>
    <w:uiPriority w:val="99"/>
    <w:rsid w:val="00C86E0E"/>
    <w:rPr>
      <w:rFonts w:ascii="Consolas" w:hAnsi="Consolas" w:cs="Consolas"/>
      <w:spacing w:val="20"/>
      <w:sz w:val="18"/>
      <w:szCs w:val="18"/>
    </w:rPr>
  </w:style>
  <w:style w:type="character" w:customStyle="1" w:styleId="FontStyle32">
    <w:name w:val="Font Style32"/>
    <w:uiPriority w:val="99"/>
    <w:rsid w:val="00C86E0E"/>
    <w:rPr>
      <w:rFonts w:ascii="MS Reference Sans Serif" w:hAnsi="MS Reference Sans Serif" w:cs="MS Reference Sans Serif"/>
      <w:i/>
      <w:iCs/>
      <w:sz w:val="26"/>
      <w:szCs w:val="26"/>
    </w:rPr>
  </w:style>
  <w:style w:type="character" w:customStyle="1" w:styleId="FontStyle33">
    <w:name w:val="Font Style33"/>
    <w:uiPriority w:val="99"/>
    <w:rsid w:val="00C86E0E"/>
    <w:rPr>
      <w:rFonts w:ascii="Candara" w:hAnsi="Candara" w:cs="Candara"/>
      <w:i/>
      <w:iCs/>
      <w:sz w:val="88"/>
      <w:szCs w:val="88"/>
    </w:rPr>
  </w:style>
  <w:style w:type="character" w:customStyle="1" w:styleId="FontStyle34">
    <w:name w:val="Font Style34"/>
    <w:uiPriority w:val="99"/>
    <w:rsid w:val="00C86E0E"/>
    <w:rPr>
      <w:rFonts w:ascii="MS Reference Sans Serif" w:hAnsi="MS Reference Sans Serif" w:cs="MS Reference Sans Serif"/>
      <w:b/>
      <w:bCs/>
      <w:sz w:val="16"/>
      <w:szCs w:val="16"/>
    </w:rPr>
  </w:style>
  <w:style w:type="character" w:customStyle="1" w:styleId="FontStyle35">
    <w:name w:val="Font Style35"/>
    <w:uiPriority w:val="99"/>
    <w:rsid w:val="00C86E0E"/>
    <w:rPr>
      <w:rFonts w:ascii="MS Reference Sans Serif" w:hAnsi="MS Reference Sans Serif" w:cs="MS Reference Sans Serif"/>
      <w:b/>
      <w:bCs/>
      <w:spacing w:val="-20"/>
      <w:sz w:val="16"/>
      <w:szCs w:val="16"/>
    </w:rPr>
  </w:style>
  <w:style w:type="character" w:customStyle="1" w:styleId="FontStyle36">
    <w:name w:val="Font Style36"/>
    <w:uiPriority w:val="99"/>
    <w:rsid w:val="00C86E0E"/>
    <w:rPr>
      <w:rFonts w:ascii="Calibri" w:hAnsi="Calibri" w:cs="Calibri"/>
      <w:i/>
      <w:iCs/>
      <w:spacing w:val="10"/>
      <w:sz w:val="18"/>
      <w:szCs w:val="18"/>
    </w:rPr>
  </w:style>
  <w:style w:type="character" w:customStyle="1" w:styleId="FontStyle37">
    <w:name w:val="Font Style37"/>
    <w:uiPriority w:val="99"/>
    <w:rsid w:val="00C86E0E"/>
    <w:rPr>
      <w:rFonts w:ascii="MS Reference Sans Serif" w:hAnsi="MS Reference Sans Serif" w:cs="MS Reference Sans Serif"/>
      <w:i/>
      <w:iCs/>
      <w:w w:val="150"/>
      <w:sz w:val="16"/>
      <w:szCs w:val="16"/>
    </w:rPr>
  </w:style>
  <w:style w:type="character" w:customStyle="1" w:styleId="FontStyle38">
    <w:name w:val="Font Style38"/>
    <w:uiPriority w:val="99"/>
    <w:rsid w:val="00C86E0E"/>
    <w:rPr>
      <w:rFonts w:ascii="Candara" w:hAnsi="Candara" w:cs="Candara"/>
      <w:spacing w:val="-20"/>
      <w:sz w:val="24"/>
      <w:szCs w:val="24"/>
    </w:rPr>
  </w:style>
  <w:style w:type="character" w:customStyle="1" w:styleId="FontStyle39">
    <w:name w:val="Font Style39"/>
    <w:uiPriority w:val="99"/>
    <w:rsid w:val="00C86E0E"/>
    <w:rPr>
      <w:rFonts w:ascii="MS Reference Sans Serif" w:hAnsi="MS Reference Sans Serif" w:cs="MS Reference Sans Serif"/>
      <w:sz w:val="14"/>
      <w:szCs w:val="14"/>
    </w:rPr>
  </w:style>
  <w:style w:type="paragraph" w:customStyle="1" w:styleId="Style28">
    <w:name w:val="Style28"/>
    <w:basedOn w:val="a"/>
    <w:uiPriority w:val="99"/>
    <w:rsid w:val="00C86E0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a"/>
    <w:uiPriority w:val="99"/>
    <w:rsid w:val="00C86E0E"/>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a"/>
    <w:uiPriority w:val="99"/>
    <w:rsid w:val="00C86E0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a"/>
    <w:uiPriority w:val="99"/>
    <w:rsid w:val="00C86E0E"/>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a"/>
    <w:uiPriority w:val="99"/>
    <w:rsid w:val="00C86E0E"/>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a"/>
    <w:uiPriority w:val="99"/>
    <w:rsid w:val="00C86E0E"/>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a"/>
    <w:uiPriority w:val="99"/>
    <w:rsid w:val="00C86E0E"/>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C86E0E"/>
    <w:rPr>
      <w:rFonts w:ascii="Arial" w:hAnsi="Arial" w:cs="Arial"/>
      <w:sz w:val="20"/>
      <w:szCs w:val="20"/>
    </w:rPr>
  </w:style>
  <w:style w:type="character" w:customStyle="1" w:styleId="FontStyle57">
    <w:name w:val="Font Style57"/>
    <w:uiPriority w:val="99"/>
    <w:rsid w:val="00C86E0E"/>
    <w:rPr>
      <w:rFonts w:ascii="Arial" w:hAnsi="Arial" w:cs="Arial"/>
      <w:b/>
      <w:bCs/>
      <w:sz w:val="20"/>
      <w:szCs w:val="20"/>
    </w:rPr>
  </w:style>
  <w:style w:type="character" w:customStyle="1" w:styleId="FontStyle73">
    <w:name w:val="Font Style73"/>
    <w:uiPriority w:val="99"/>
    <w:rsid w:val="00C86E0E"/>
    <w:rPr>
      <w:rFonts w:ascii="Bookman Old Style" w:hAnsi="Bookman Old Style" w:cs="Bookman Old Style"/>
      <w:sz w:val="32"/>
      <w:szCs w:val="32"/>
    </w:rPr>
  </w:style>
  <w:style w:type="character" w:customStyle="1" w:styleId="FontStyle74">
    <w:name w:val="Font Style74"/>
    <w:uiPriority w:val="99"/>
    <w:rsid w:val="00C86E0E"/>
    <w:rPr>
      <w:rFonts w:ascii="Bookman Old Style" w:hAnsi="Bookman Old Style" w:cs="Bookman Old Style"/>
      <w:sz w:val="22"/>
      <w:szCs w:val="22"/>
    </w:rPr>
  </w:style>
  <w:style w:type="character" w:customStyle="1" w:styleId="FontStyle75">
    <w:name w:val="Font Style75"/>
    <w:uiPriority w:val="99"/>
    <w:rsid w:val="00C86E0E"/>
    <w:rPr>
      <w:rFonts w:ascii="Bookman Old Style" w:hAnsi="Bookman Old Style" w:cs="Bookman Old Style"/>
      <w:sz w:val="16"/>
      <w:szCs w:val="16"/>
    </w:rPr>
  </w:style>
  <w:style w:type="character" w:customStyle="1" w:styleId="FontStyle76">
    <w:name w:val="Font Style76"/>
    <w:uiPriority w:val="99"/>
    <w:rsid w:val="00C86E0E"/>
    <w:rPr>
      <w:rFonts w:ascii="Bookman Old Style" w:hAnsi="Bookman Old Style" w:cs="Bookman Old Style"/>
      <w:b/>
      <w:bCs/>
      <w:sz w:val="16"/>
      <w:szCs w:val="16"/>
    </w:rPr>
  </w:style>
  <w:style w:type="character" w:customStyle="1" w:styleId="FontStyle77">
    <w:name w:val="Font Style77"/>
    <w:uiPriority w:val="99"/>
    <w:rsid w:val="00C86E0E"/>
    <w:rPr>
      <w:rFonts w:ascii="Arial Black" w:hAnsi="Arial Black" w:cs="Arial Black"/>
      <w:sz w:val="18"/>
      <w:szCs w:val="18"/>
    </w:rPr>
  </w:style>
  <w:style w:type="character" w:customStyle="1" w:styleId="FontStyle78">
    <w:name w:val="Font Style78"/>
    <w:uiPriority w:val="99"/>
    <w:rsid w:val="00C86E0E"/>
    <w:rPr>
      <w:rFonts w:ascii="Arial Black" w:hAnsi="Arial Black" w:cs="Arial Black"/>
      <w:sz w:val="18"/>
      <w:szCs w:val="18"/>
    </w:rPr>
  </w:style>
  <w:style w:type="character" w:customStyle="1" w:styleId="FontStyle79">
    <w:name w:val="Font Style79"/>
    <w:uiPriority w:val="99"/>
    <w:rsid w:val="00C86E0E"/>
    <w:rPr>
      <w:rFonts w:ascii="Palatino Linotype" w:hAnsi="Palatino Linotype" w:cs="Palatino Linotype"/>
      <w:b/>
      <w:bCs/>
      <w:sz w:val="24"/>
      <w:szCs w:val="24"/>
    </w:rPr>
  </w:style>
  <w:style w:type="character" w:customStyle="1" w:styleId="FontStyle80">
    <w:name w:val="Font Style80"/>
    <w:uiPriority w:val="99"/>
    <w:rsid w:val="00C86E0E"/>
    <w:rPr>
      <w:rFonts w:ascii="Bookman Old Style" w:hAnsi="Bookman Old Style" w:cs="Bookman Old Style"/>
      <w:sz w:val="18"/>
      <w:szCs w:val="18"/>
    </w:rPr>
  </w:style>
  <w:style w:type="character" w:customStyle="1" w:styleId="FontStyle81">
    <w:name w:val="Font Style81"/>
    <w:uiPriority w:val="99"/>
    <w:rsid w:val="00C86E0E"/>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42490900">
      <w:bodyDiv w:val="1"/>
      <w:marLeft w:val="0"/>
      <w:marRight w:val="0"/>
      <w:marTop w:val="0"/>
      <w:marBottom w:val="0"/>
      <w:divBdr>
        <w:top w:val="none" w:sz="0" w:space="0" w:color="auto"/>
        <w:left w:val="none" w:sz="0" w:space="0" w:color="auto"/>
        <w:bottom w:val="none" w:sz="0" w:space="0" w:color="auto"/>
        <w:right w:val="none" w:sz="0" w:space="0" w:color="auto"/>
      </w:divBdr>
    </w:div>
    <w:div w:id="102387615">
      <w:bodyDiv w:val="1"/>
      <w:marLeft w:val="0"/>
      <w:marRight w:val="0"/>
      <w:marTop w:val="0"/>
      <w:marBottom w:val="0"/>
      <w:divBdr>
        <w:top w:val="none" w:sz="0" w:space="0" w:color="auto"/>
        <w:left w:val="none" w:sz="0" w:space="0" w:color="auto"/>
        <w:bottom w:val="none" w:sz="0" w:space="0" w:color="auto"/>
        <w:right w:val="none" w:sz="0" w:space="0" w:color="auto"/>
      </w:divBdr>
    </w:div>
    <w:div w:id="160973504">
      <w:bodyDiv w:val="1"/>
      <w:marLeft w:val="0"/>
      <w:marRight w:val="0"/>
      <w:marTop w:val="0"/>
      <w:marBottom w:val="0"/>
      <w:divBdr>
        <w:top w:val="none" w:sz="0" w:space="0" w:color="auto"/>
        <w:left w:val="none" w:sz="0" w:space="0" w:color="auto"/>
        <w:bottom w:val="none" w:sz="0" w:space="0" w:color="auto"/>
        <w:right w:val="none" w:sz="0" w:space="0" w:color="auto"/>
      </w:divBdr>
    </w:div>
    <w:div w:id="191496510">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236479600">
      <w:bodyDiv w:val="1"/>
      <w:marLeft w:val="0"/>
      <w:marRight w:val="0"/>
      <w:marTop w:val="0"/>
      <w:marBottom w:val="0"/>
      <w:divBdr>
        <w:top w:val="none" w:sz="0" w:space="0" w:color="auto"/>
        <w:left w:val="none" w:sz="0" w:space="0" w:color="auto"/>
        <w:bottom w:val="none" w:sz="0" w:space="0" w:color="auto"/>
        <w:right w:val="none" w:sz="0" w:space="0" w:color="auto"/>
      </w:divBdr>
    </w:div>
    <w:div w:id="237374473">
      <w:bodyDiv w:val="1"/>
      <w:marLeft w:val="0"/>
      <w:marRight w:val="0"/>
      <w:marTop w:val="0"/>
      <w:marBottom w:val="0"/>
      <w:divBdr>
        <w:top w:val="none" w:sz="0" w:space="0" w:color="auto"/>
        <w:left w:val="none" w:sz="0" w:space="0" w:color="auto"/>
        <w:bottom w:val="none" w:sz="0" w:space="0" w:color="auto"/>
        <w:right w:val="none" w:sz="0" w:space="0" w:color="auto"/>
      </w:divBdr>
    </w:div>
    <w:div w:id="251404097">
      <w:bodyDiv w:val="1"/>
      <w:marLeft w:val="0"/>
      <w:marRight w:val="0"/>
      <w:marTop w:val="0"/>
      <w:marBottom w:val="0"/>
      <w:divBdr>
        <w:top w:val="none" w:sz="0" w:space="0" w:color="auto"/>
        <w:left w:val="none" w:sz="0" w:space="0" w:color="auto"/>
        <w:bottom w:val="none" w:sz="0" w:space="0" w:color="auto"/>
        <w:right w:val="none" w:sz="0" w:space="0" w:color="auto"/>
      </w:divBdr>
    </w:div>
    <w:div w:id="283276409">
      <w:bodyDiv w:val="1"/>
      <w:marLeft w:val="0"/>
      <w:marRight w:val="0"/>
      <w:marTop w:val="0"/>
      <w:marBottom w:val="0"/>
      <w:divBdr>
        <w:top w:val="none" w:sz="0" w:space="0" w:color="auto"/>
        <w:left w:val="none" w:sz="0" w:space="0" w:color="auto"/>
        <w:bottom w:val="none" w:sz="0" w:space="0" w:color="auto"/>
        <w:right w:val="none" w:sz="0" w:space="0" w:color="auto"/>
      </w:divBdr>
    </w:div>
    <w:div w:id="294143848">
      <w:bodyDiv w:val="1"/>
      <w:marLeft w:val="0"/>
      <w:marRight w:val="0"/>
      <w:marTop w:val="0"/>
      <w:marBottom w:val="0"/>
      <w:divBdr>
        <w:top w:val="none" w:sz="0" w:space="0" w:color="auto"/>
        <w:left w:val="none" w:sz="0" w:space="0" w:color="auto"/>
        <w:bottom w:val="none" w:sz="0" w:space="0" w:color="auto"/>
        <w:right w:val="none" w:sz="0" w:space="0" w:color="auto"/>
      </w:divBdr>
    </w:div>
    <w:div w:id="305476486">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38915813">
      <w:bodyDiv w:val="1"/>
      <w:marLeft w:val="0"/>
      <w:marRight w:val="0"/>
      <w:marTop w:val="0"/>
      <w:marBottom w:val="0"/>
      <w:divBdr>
        <w:top w:val="none" w:sz="0" w:space="0" w:color="auto"/>
        <w:left w:val="none" w:sz="0" w:space="0" w:color="auto"/>
        <w:bottom w:val="none" w:sz="0" w:space="0" w:color="auto"/>
        <w:right w:val="none" w:sz="0" w:space="0" w:color="auto"/>
      </w:divBdr>
    </w:div>
    <w:div w:id="447815183">
      <w:bodyDiv w:val="1"/>
      <w:marLeft w:val="0"/>
      <w:marRight w:val="0"/>
      <w:marTop w:val="0"/>
      <w:marBottom w:val="0"/>
      <w:divBdr>
        <w:top w:val="none" w:sz="0" w:space="0" w:color="auto"/>
        <w:left w:val="none" w:sz="0" w:space="0" w:color="auto"/>
        <w:bottom w:val="none" w:sz="0" w:space="0" w:color="auto"/>
        <w:right w:val="none" w:sz="0" w:space="0" w:color="auto"/>
      </w:divBdr>
    </w:div>
    <w:div w:id="481965108">
      <w:bodyDiv w:val="1"/>
      <w:marLeft w:val="0"/>
      <w:marRight w:val="0"/>
      <w:marTop w:val="0"/>
      <w:marBottom w:val="0"/>
      <w:divBdr>
        <w:top w:val="none" w:sz="0" w:space="0" w:color="auto"/>
        <w:left w:val="none" w:sz="0" w:space="0" w:color="auto"/>
        <w:bottom w:val="none" w:sz="0" w:space="0" w:color="auto"/>
        <w:right w:val="none" w:sz="0" w:space="0" w:color="auto"/>
      </w:divBdr>
    </w:div>
    <w:div w:id="532496598">
      <w:bodyDiv w:val="1"/>
      <w:marLeft w:val="0"/>
      <w:marRight w:val="0"/>
      <w:marTop w:val="0"/>
      <w:marBottom w:val="0"/>
      <w:divBdr>
        <w:top w:val="none" w:sz="0" w:space="0" w:color="auto"/>
        <w:left w:val="none" w:sz="0" w:space="0" w:color="auto"/>
        <w:bottom w:val="none" w:sz="0" w:space="0" w:color="auto"/>
        <w:right w:val="none" w:sz="0" w:space="0" w:color="auto"/>
      </w:divBdr>
    </w:div>
    <w:div w:id="541946863">
      <w:bodyDiv w:val="1"/>
      <w:marLeft w:val="0"/>
      <w:marRight w:val="0"/>
      <w:marTop w:val="0"/>
      <w:marBottom w:val="0"/>
      <w:divBdr>
        <w:top w:val="none" w:sz="0" w:space="0" w:color="auto"/>
        <w:left w:val="none" w:sz="0" w:space="0" w:color="auto"/>
        <w:bottom w:val="none" w:sz="0" w:space="0" w:color="auto"/>
        <w:right w:val="none" w:sz="0" w:space="0" w:color="auto"/>
      </w:divBdr>
    </w:div>
    <w:div w:id="543521686">
      <w:bodyDiv w:val="1"/>
      <w:marLeft w:val="0"/>
      <w:marRight w:val="0"/>
      <w:marTop w:val="0"/>
      <w:marBottom w:val="0"/>
      <w:divBdr>
        <w:top w:val="none" w:sz="0" w:space="0" w:color="auto"/>
        <w:left w:val="none" w:sz="0" w:space="0" w:color="auto"/>
        <w:bottom w:val="none" w:sz="0" w:space="0" w:color="auto"/>
        <w:right w:val="none" w:sz="0" w:space="0" w:color="auto"/>
      </w:divBdr>
    </w:div>
    <w:div w:id="647174444">
      <w:bodyDiv w:val="1"/>
      <w:marLeft w:val="0"/>
      <w:marRight w:val="0"/>
      <w:marTop w:val="0"/>
      <w:marBottom w:val="0"/>
      <w:divBdr>
        <w:top w:val="none" w:sz="0" w:space="0" w:color="auto"/>
        <w:left w:val="none" w:sz="0" w:space="0" w:color="auto"/>
        <w:bottom w:val="none" w:sz="0" w:space="0" w:color="auto"/>
        <w:right w:val="none" w:sz="0" w:space="0" w:color="auto"/>
      </w:divBdr>
      <w:divsChild>
        <w:div w:id="1119765478">
          <w:marLeft w:val="0"/>
          <w:marRight w:val="0"/>
          <w:marTop w:val="0"/>
          <w:marBottom w:val="0"/>
          <w:divBdr>
            <w:top w:val="none" w:sz="0" w:space="0" w:color="auto"/>
            <w:left w:val="none" w:sz="0" w:space="0" w:color="auto"/>
            <w:bottom w:val="none" w:sz="0" w:space="0" w:color="auto"/>
            <w:right w:val="none" w:sz="0" w:space="0" w:color="auto"/>
          </w:divBdr>
        </w:div>
        <w:div w:id="1597520542">
          <w:marLeft w:val="0"/>
          <w:marRight w:val="0"/>
          <w:marTop w:val="0"/>
          <w:marBottom w:val="0"/>
          <w:divBdr>
            <w:top w:val="none" w:sz="0" w:space="0" w:color="auto"/>
            <w:left w:val="none" w:sz="0" w:space="0" w:color="auto"/>
            <w:bottom w:val="none" w:sz="0" w:space="0" w:color="auto"/>
            <w:right w:val="none" w:sz="0" w:space="0" w:color="auto"/>
          </w:divBdr>
        </w:div>
      </w:divsChild>
    </w:div>
    <w:div w:id="649018444">
      <w:bodyDiv w:val="1"/>
      <w:marLeft w:val="0"/>
      <w:marRight w:val="0"/>
      <w:marTop w:val="0"/>
      <w:marBottom w:val="0"/>
      <w:divBdr>
        <w:top w:val="none" w:sz="0" w:space="0" w:color="auto"/>
        <w:left w:val="none" w:sz="0" w:space="0" w:color="auto"/>
        <w:bottom w:val="none" w:sz="0" w:space="0" w:color="auto"/>
        <w:right w:val="none" w:sz="0" w:space="0" w:color="auto"/>
      </w:divBdr>
      <w:divsChild>
        <w:div w:id="1108281597">
          <w:marLeft w:val="0"/>
          <w:marRight w:val="0"/>
          <w:marTop w:val="0"/>
          <w:marBottom w:val="0"/>
          <w:divBdr>
            <w:top w:val="none" w:sz="0" w:space="0" w:color="auto"/>
            <w:left w:val="none" w:sz="0" w:space="0" w:color="auto"/>
            <w:bottom w:val="none" w:sz="0" w:space="0" w:color="auto"/>
            <w:right w:val="none" w:sz="0" w:space="0" w:color="auto"/>
          </w:divBdr>
        </w:div>
        <w:div w:id="1388719049">
          <w:marLeft w:val="0"/>
          <w:marRight w:val="0"/>
          <w:marTop w:val="0"/>
          <w:marBottom w:val="0"/>
          <w:divBdr>
            <w:top w:val="none" w:sz="0" w:space="0" w:color="auto"/>
            <w:left w:val="none" w:sz="0" w:space="0" w:color="auto"/>
            <w:bottom w:val="none" w:sz="0" w:space="0" w:color="auto"/>
            <w:right w:val="none" w:sz="0" w:space="0" w:color="auto"/>
          </w:divBdr>
        </w:div>
      </w:divsChild>
    </w:div>
    <w:div w:id="854420731">
      <w:bodyDiv w:val="1"/>
      <w:marLeft w:val="0"/>
      <w:marRight w:val="0"/>
      <w:marTop w:val="0"/>
      <w:marBottom w:val="0"/>
      <w:divBdr>
        <w:top w:val="none" w:sz="0" w:space="0" w:color="auto"/>
        <w:left w:val="none" w:sz="0" w:space="0" w:color="auto"/>
        <w:bottom w:val="none" w:sz="0" w:space="0" w:color="auto"/>
        <w:right w:val="none" w:sz="0" w:space="0" w:color="auto"/>
      </w:divBdr>
    </w:div>
    <w:div w:id="857044865">
      <w:bodyDiv w:val="1"/>
      <w:marLeft w:val="0"/>
      <w:marRight w:val="0"/>
      <w:marTop w:val="0"/>
      <w:marBottom w:val="0"/>
      <w:divBdr>
        <w:top w:val="none" w:sz="0" w:space="0" w:color="auto"/>
        <w:left w:val="none" w:sz="0" w:space="0" w:color="auto"/>
        <w:bottom w:val="none" w:sz="0" w:space="0" w:color="auto"/>
        <w:right w:val="none" w:sz="0" w:space="0" w:color="auto"/>
      </w:divBdr>
    </w:div>
    <w:div w:id="896550557">
      <w:bodyDiv w:val="1"/>
      <w:marLeft w:val="0"/>
      <w:marRight w:val="0"/>
      <w:marTop w:val="0"/>
      <w:marBottom w:val="0"/>
      <w:divBdr>
        <w:top w:val="none" w:sz="0" w:space="0" w:color="auto"/>
        <w:left w:val="none" w:sz="0" w:space="0" w:color="auto"/>
        <w:bottom w:val="none" w:sz="0" w:space="0" w:color="auto"/>
        <w:right w:val="none" w:sz="0" w:space="0" w:color="auto"/>
      </w:divBdr>
    </w:div>
    <w:div w:id="916784634">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971592962">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1619550">
      <w:bodyDiv w:val="1"/>
      <w:marLeft w:val="0"/>
      <w:marRight w:val="0"/>
      <w:marTop w:val="0"/>
      <w:marBottom w:val="0"/>
      <w:divBdr>
        <w:top w:val="none" w:sz="0" w:space="0" w:color="auto"/>
        <w:left w:val="none" w:sz="0" w:space="0" w:color="auto"/>
        <w:bottom w:val="none" w:sz="0" w:space="0" w:color="auto"/>
        <w:right w:val="none" w:sz="0" w:space="0" w:color="auto"/>
      </w:divBdr>
    </w:div>
    <w:div w:id="138316832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456631205">
      <w:bodyDiv w:val="1"/>
      <w:marLeft w:val="0"/>
      <w:marRight w:val="0"/>
      <w:marTop w:val="0"/>
      <w:marBottom w:val="0"/>
      <w:divBdr>
        <w:top w:val="none" w:sz="0" w:space="0" w:color="auto"/>
        <w:left w:val="none" w:sz="0" w:space="0" w:color="auto"/>
        <w:bottom w:val="none" w:sz="0" w:space="0" w:color="auto"/>
        <w:right w:val="none" w:sz="0" w:space="0" w:color="auto"/>
      </w:divBdr>
    </w:div>
    <w:div w:id="161402294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46840734">
      <w:bodyDiv w:val="1"/>
      <w:marLeft w:val="0"/>
      <w:marRight w:val="0"/>
      <w:marTop w:val="0"/>
      <w:marBottom w:val="0"/>
      <w:divBdr>
        <w:top w:val="none" w:sz="0" w:space="0" w:color="auto"/>
        <w:left w:val="none" w:sz="0" w:space="0" w:color="auto"/>
        <w:bottom w:val="none" w:sz="0" w:space="0" w:color="auto"/>
        <w:right w:val="none" w:sz="0" w:space="0" w:color="auto"/>
      </w:divBdr>
    </w:div>
    <w:div w:id="2002540531">
      <w:bodyDiv w:val="1"/>
      <w:marLeft w:val="0"/>
      <w:marRight w:val="0"/>
      <w:marTop w:val="0"/>
      <w:marBottom w:val="0"/>
      <w:divBdr>
        <w:top w:val="none" w:sz="0" w:space="0" w:color="auto"/>
        <w:left w:val="none" w:sz="0" w:space="0" w:color="auto"/>
        <w:bottom w:val="none" w:sz="0" w:space="0" w:color="auto"/>
        <w:right w:val="none" w:sz="0" w:space="0" w:color="auto"/>
      </w:divBdr>
    </w:div>
    <w:div w:id="2032418637">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zniklenov@sofiyskavoda.b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43995/SP-2275 обявление 1/28/06/2017</DocTitle>
    <DocDescription xmlns="b1f3b5ea-2115-432e-8ddc-6d5e77145f65" xsi:nil="true"/>
    <DocExpirationDate xmlns="b1f3b5ea-2115-432e-8ddc-6d5e77145f65" xsi:nil="true"/>
    <IsFromAccountant xmlns="b1f3b5ea-2115-432e-8ddc-6d5e77145f65">false</IsFromAccountant>
    <PublicOrder xmlns="b1f3b5ea-2115-432e-8ddc-6d5e77145f65">1290</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0315A8-BE9B-49B6-B5B4-68A5363C4F59}"/>
</file>

<file path=customXml/itemProps2.xml><?xml version="1.0" encoding="utf-8"?>
<ds:datastoreItem xmlns:ds="http://schemas.openxmlformats.org/officeDocument/2006/customXml" ds:itemID="{3AC9941A-4AD1-4CA5-9591-CCC148289169}"/>
</file>

<file path=customXml/itemProps3.xml><?xml version="1.0" encoding="utf-8"?>
<ds:datastoreItem xmlns:ds="http://schemas.openxmlformats.org/officeDocument/2006/customXml" ds:itemID="{89C64734-082C-448A-ACA0-4D4ACFB23092}"/>
</file>

<file path=customXml/itemProps4.xml><?xml version="1.0" encoding="utf-8"?>
<ds:datastoreItem xmlns:ds="http://schemas.openxmlformats.org/officeDocument/2006/customXml" ds:itemID="{69E5EA13-BF11-43D8-A541-461A4904C638}"/>
</file>

<file path=docProps/app.xml><?xml version="1.0" encoding="utf-8"?>
<Properties xmlns="http://schemas.openxmlformats.org/officeDocument/2006/extended-properties" xmlns:vt="http://schemas.openxmlformats.org/officeDocument/2006/docPropsVTypes">
  <Template>Normal.dotm</Template>
  <TotalTime>2</TotalTime>
  <Pages>58</Pages>
  <Words>18787</Words>
  <Characters>107086</Characters>
  <Application>Microsoft Office Word</Application>
  <DocSecurity>0</DocSecurity>
  <Lines>892</Lines>
  <Paragraphs>251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125622</CharactersWithSpaces>
  <SharedDoc>false</SharedDoc>
  <HLinks>
    <vt:vector size="1008" baseType="variant">
      <vt:variant>
        <vt:i4>2162710</vt:i4>
      </vt:variant>
      <vt:variant>
        <vt:i4>501</vt:i4>
      </vt:variant>
      <vt:variant>
        <vt:i4>0</vt:i4>
      </vt:variant>
      <vt:variant>
        <vt:i4>5</vt:i4>
      </vt:variant>
      <vt:variant>
        <vt:lpwstr>mailto:tzniklenov@sofiyskavoda.bg</vt:lpwstr>
      </vt:variant>
      <vt:variant>
        <vt:lpwstr/>
      </vt:variant>
      <vt:variant>
        <vt:i4>71173173</vt:i4>
      </vt:variant>
      <vt:variant>
        <vt:i4>498</vt:i4>
      </vt:variant>
      <vt:variant>
        <vt:i4>0</vt:i4>
      </vt:variant>
      <vt:variant>
        <vt:i4>5</vt:i4>
      </vt:variant>
      <vt:variant>
        <vt:lpwstr/>
      </vt:variant>
      <vt:variant>
        <vt:lpwstr>договор</vt:lpwstr>
      </vt:variant>
      <vt:variant>
        <vt:i4>70845489</vt:i4>
      </vt:variant>
      <vt:variant>
        <vt:i4>495</vt:i4>
      </vt:variant>
      <vt:variant>
        <vt:i4>0</vt:i4>
      </vt:variant>
      <vt:variant>
        <vt:i4>5</vt:i4>
      </vt:variant>
      <vt:variant>
        <vt:lpwstr/>
      </vt:variant>
      <vt:variant>
        <vt:lpwstr>изпълнител</vt:lpwstr>
      </vt:variant>
      <vt:variant>
        <vt:i4>71173174</vt:i4>
      </vt:variant>
      <vt:variant>
        <vt:i4>492</vt:i4>
      </vt:variant>
      <vt:variant>
        <vt:i4>0</vt:i4>
      </vt:variant>
      <vt:variant>
        <vt:i4>5</vt:i4>
      </vt:variant>
      <vt:variant>
        <vt:lpwstr/>
      </vt:variant>
      <vt:variant>
        <vt:lpwstr>възложител</vt:lpwstr>
      </vt:variant>
      <vt:variant>
        <vt:i4>71173174</vt:i4>
      </vt:variant>
      <vt:variant>
        <vt:i4>489</vt:i4>
      </vt:variant>
      <vt:variant>
        <vt:i4>0</vt:i4>
      </vt:variant>
      <vt:variant>
        <vt:i4>5</vt:i4>
      </vt:variant>
      <vt:variant>
        <vt:lpwstr/>
      </vt:variant>
      <vt:variant>
        <vt:lpwstr>възложител</vt:lpwstr>
      </vt:variant>
      <vt:variant>
        <vt:i4>70845489</vt:i4>
      </vt:variant>
      <vt:variant>
        <vt:i4>486</vt:i4>
      </vt:variant>
      <vt:variant>
        <vt:i4>0</vt:i4>
      </vt:variant>
      <vt:variant>
        <vt:i4>5</vt:i4>
      </vt:variant>
      <vt:variant>
        <vt:lpwstr/>
      </vt:variant>
      <vt:variant>
        <vt:lpwstr>изпълнител</vt:lpwstr>
      </vt:variant>
      <vt:variant>
        <vt:i4>71173173</vt:i4>
      </vt:variant>
      <vt:variant>
        <vt:i4>483</vt:i4>
      </vt:variant>
      <vt:variant>
        <vt:i4>0</vt:i4>
      </vt:variant>
      <vt:variant>
        <vt:i4>5</vt:i4>
      </vt:variant>
      <vt:variant>
        <vt:lpwstr/>
      </vt:variant>
      <vt:variant>
        <vt:lpwstr>договор</vt:lpwstr>
      </vt:variant>
      <vt:variant>
        <vt:i4>71173173</vt:i4>
      </vt:variant>
      <vt:variant>
        <vt:i4>480</vt:i4>
      </vt:variant>
      <vt:variant>
        <vt:i4>0</vt:i4>
      </vt:variant>
      <vt:variant>
        <vt:i4>5</vt:i4>
      </vt:variant>
      <vt:variant>
        <vt:lpwstr/>
      </vt:variant>
      <vt:variant>
        <vt:lpwstr>договор</vt:lpwstr>
      </vt:variant>
      <vt:variant>
        <vt:i4>70845489</vt:i4>
      </vt:variant>
      <vt:variant>
        <vt:i4>477</vt:i4>
      </vt:variant>
      <vt:variant>
        <vt:i4>0</vt:i4>
      </vt:variant>
      <vt:variant>
        <vt:i4>5</vt:i4>
      </vt:variant>
      <vt:variant>
        <vt:lpwstr/>
      </vt:variant>
      <vt:variant>
        <vt:lpwstr>изпълнител</vt:lpwstr>
      </vt:variant>
      <vt:variant>
        <vt:i4>70845489</vt:i4>
      </vt:variant>
      <vt:variant>
        <vt:i4>474</vt:i4>
      </vt:variant>
      <vt:variant>
        <vt:i4>0</vt:i4>
      </vt:variant>
      <vt:variant>
        <vt:i4>5</vt:i4>
      </vt:variant>
      <vt:variant>
        <vt:lpwstr/>
      </vt:variant>
      <vt:variant>
        <vt:lpwstr>изпълнител</vt:lpwstr>
      </vt:variant>
      <vt:variant>
        <vt:i4>71173174</vt:i4>
      </vt:variant>
      <vt:variant>
        <vt:i4>471</vt:i4>
      </vt:variant>
      <vt:variant>
        <vt:i4>0</vt:i4>
      </vt:variant>
      <vt:variant>
        <vt:i4>5</vt:i4>
      </vt:variant>
      <vt:variant>
        <vt:lpwstr/>
      </vt:variant>
      <vt:variant>
        <vt:lpwstr>възложител</vt:lpwstr>
      </vt:variant>
      <vt:variant>
        <vt:i4>70845489</vt:i4>
      </vt:variant>
      <vt:variant>
        <vt:i4>468</vt:i4>
      </vt:variant>
      <vt:variant>
        <vt:i4>0</vt:i4>
      </vt:variant>
      <vt:variant>
        <vt:i4>5</vt:i4>
      </vt:variant>
      <vt:variant>
        <vt:lpwstr/>
      </vt:variant>
      <vt:variant>
        <vt:lpwstr>изпълнител</vt:lpwstr>
      </vt:variant>
      <vt:variant>
        <vt:i4>71173174</vt:i4>
      </vt:variant>
      <vt:variant>
        <vt:i4>465</vt:i4>
      </vt:variant>
      <vt:variant>
        <vt:i4>0</vt:i4>
      </vt:variant>
      <vt:variant>
        <vt:i4>5</vt:i4>
      </vt:variant>
      <vt:variant>
        <vt:lpwstr/>
      </vt:variant>
      <vt:variant>
        <vt:lpwstr>възложител</vt:lpwstr>
      </vt:variant>
      <vt:variant>
        <vt:i4>70845489</vt:i4>
      </vt:variant>
      <vt:variant>
        <vt:i4>462</vt:i4>
      </vt:variant>
      <vt:variant>
        <vt:i4>0</vt:i4>
      </vt:variant>
      <vt:variant>
        <vt:i4>5</vt:i4>
      </vt:variant>
      <vt:variant>
        <vt:lpwstr/>
      </vt:variant>
      <vt:variant>
        <vt:lpwstr>изпълнител</vt:lpwstr>
      </vt:variant>
      <vt:variant>
        <vt:i4>71173174</vt:i4>
      </vt:variant>
      <vt:variant>
        <vt:i4>459</vt:i4>
      </vt:variant>
      <vt:variant>
        <vt:i4>0</vt:i4>
      </vt:variant>
      <vt:variant>
        <vt:i4>5</vt:i4>
      </vt:variant>
      <vt:variant>
        <vt:lpwstr/>
      </vt:variant>
      <vt:variant>
        <vt:lpwstr>възложител</vt:lpwstr>
      </vt:variant>
      <vt:variant>
        <vt:i4>70845489</vt:i4>
      </vt:variant>
      <vt:variant>
        <vt:i4>456</vt:i4>
      </vt:variant>
      <vt:variant>
        <vt:i4>0</vt:i4>
      </vt:variant>
      <vt:variant>
        <vt:i4>5</vt:i4>
      </vt:variant>
      <vt:variant>
        <vt:lpwstr/>
      </vt:variant>
      <vt:variant>
        <vt:lpwstr>изпълнител</vt:lpwstr>
      </vt:variant>
      <vt:variant>
        <vt:i4>71173174</vt:i4>
      </vt:variant>
      <vt:variant>
        <vt:i4>453</vt:i4>
      </vt:variant>
      <vt:variant>
        <vt:i4>0</vt:i4>
      </vt:variant>
      <vt:variant>
        <vt:i4>5</vt:i4>
      </vt:variant>
      <vt:variant>
        <vt:lpwstr/>
      </vt:variant>
      <vt:variant>
        <vt:lpwstr>възложител</vt:lpwstr>
      </vt:variant>
      <vt:variant>
        <vt:i4>71173174</vt:i4>
      </vt:variant>
      <vt:variant>
        <vt:i4>450</vt:i4>
      </vt:variant>
      <vt:variant>
        <vt:i4>0</vt:i4>
      </vt:variant>
      <vt:variant>
        <vt:i4>5</vt:i4>
      </vt:variant>
      <vt:variant>
        <vt:lpwstr/>
      </vt:variant>
      <vt:variant>
        <vt:lpwstr>възложител</vt:lpwstr>
      </vt:variant>
      <vt:variant>
        <vt:i4>70845489</vt:i4>
      </vt:variant>
      <vt:variant>
        <vt:i4>447</vt:i4>
      </vt:variant>
      <vt:variant>
        <vt:i4>0</vt:i4>
      </vt:variant>
      <vt:variant>
        <vt:i4>5</vt:i4>
      </vt:variant>
      <vt:variant>
        <vt:lpwstr/>
      </vt:variant>
      <vt:variant>
        <vt:lpwstr>изпълнител</vt:lpwstr>
      </vt:variant>
      <vt:variant>
        <vt:i4>70845489</vt:i4>
      </vt:variant>
      <vt:variant>
        <vt:i4>444</vt:i4>
      </vt:variant>
      <vt:variant>
        <vt:i4>0</vt:i4>
      </vt:variant>
      <vt:variant>
        <vt:i4>5</vt:i4>
      </vt:variant>
      <vt:variant>
        <vt:lpwstr/>
      </vt:variant>
      <vt:variant>
        <vt:lpwstr>изпълнител</vt:lpwstr>
      </vt:variant>
      <vt:variant>
        <vt:i4>70845489</vt:i4>
      </vt:variant>
      <vt:variant>
        <vt:i4>441</vt:i4>
      </vt:variant>
      <vt:variant>
        <vt:i4>0</vt:i4>
      </vt:variant>
      <vt:variant>
        <vt:i4>5</vt:i4>
      </vt:variant>
      <vt:variant>
        <vt:lpwstr/>
      </vt:variant>
      <vt:variant>
        <vt:lpwstr>изпълнител</vt:lpwstr>
      </vt:variant>
      <vt:variant>
        <vt:i4>71173174</vt:i4>
      </vt:variant>
      <vt:variant>
        <vt:i4>438</vt:i4>
      </vt:variant>
      <vt:variant>
        <vt:i4>0</vt:i4>
      </vt:variant>
      <vt:variant>
        <vt:i4>5</vt:i4>
      </vt:variant>
      <vt:variant>
        <vt:lpwstr/>
      </vt:variant>
      <vt:variant>
        <vt:lpwstr>възложител</vt:lpwstr>
      </vt:variant>
      <vt:variant>
        <vt:i4>70845489</vt:i4>
      </vt:variant>
      <vt:variant>
        <vt:i4>435</vt:i4>
      </vt:variant>
      <vt:variant>
        <vt:i4>0</vt:i4>
      </vt:variant>
      <vt:variant>
        <vt:i4>5</vt:i4>
      </vt:variant>
      <vt:variant>
        <vt:lpwstr/>
      </vt:variant>
      <vt:variant>
        <vt:lpwstr>изпълнител</vt:lpwstr>
      </vt:variant>
      <vt:variant>
        <vt:i4>70845489</vt:i4>
      </vt:variant>
      <vt:variant>
        <vt:i4>432</vt:i4>
      </vt:variant>
      <vt:variant>
        <vt:i4>0</vt:i4>
      </vt:variant>
      <vt:variant>
        <vt:i4>5</vt:i4>
      </vt:variant>
      <vt:variant>
        <vt:lpwstr/>
      </vt:variant>
      <vt:variant>
        <vt:lpwstr>изпълнител</vt:lpwstr>
      </vt:variant>
      <vt:variant>
        <vt:i4>70845489</vt:i4>
      </vt:variant>
      <vt:variant>
        <vt:i4>429</vt:i4>
      </vt:variant>
      <vt:variant>
        <vt:i4>0</vt:i4>
      </vt:variant>
      <vt:variant>
        <vt:i4>5</vt:i4>
      </vt:variant>
      <vt:variant>
        <vt:lpwstr/>
      </vt:variant>
      <vt:variant>
        <vt:lpwstr>изпълнител</vt:lpwstr>
      </vt:variant>
      <vt:variant>
        <vt:i4>71173174</vt:i4>
      </vt:variant>
      <vt:variant>
        <vt:i4>426</vt:i4>
      </vt:variant>
      <vt:variant>
        <vt:i4>0</vt:i4>
      </vt:variant>
      <vt:variant>
        <vt:i4>5</vt:i4>
      </vt:variant>
      <vt:variant>
        <vt:lpwstr/>
      </vt:variant>
      <vt:variant>
        <vt:lpwstr>възложител</vt:lpwstr>
      </vt:variant>
      <vt:variant>
        <vt:i4>70845489</vt:i4>
      </vt:variant>
      <vt:variant>
        <vt:i4>423</vt:i4>
      </vt:variant>
      <vt:variant>
        <vt:i4>0</vt:i4>
      </vt:variant>
      <vt:variant>
        <vt:i4>5</vt:i4>
      </vt:variant>
      <vt:variant>
        <vt:lpwstr/>
      </vt:variant>
      <vt:variant>
        <vt:lpwstr>изпълнител</vt:lpwstr>
      </vt:variant>
      <vt:variant>
        <vt:i4>70845489</vt:i4>
      </vt:variant>
      <vt:variant>
        <vt:i4>420</vt:i4>
      </vt:variant>
      <vt:variant>
        <vt:i4>0</vt:i4>
      </vt:variant>
      <vt:variant>
        <vt:i4>5</vt:i4>
      </vt:variant>
      <vt:variant>
        <vt:lpwstr/>
      </vt:variant>
      <vt:variant>
        <vt:lpwstr>изпълнител</vt:lpwstr>
      </vt:variant>
      <vt:variant>
        <vt:i4>71173174</vt:i4>
      </vt:variant>
      <vt:variant>
        <vt:i4>417</vt:i4>
      </vt:variant>
      <vt:variant>
        <vt:i4>0</vt:i4>
      </vt:variant>
      <vt:variant>
        <vt:i4>5</vt:i4>
      </vt:variant>
      <vt:variant>
        <vt:lpwstr/>
      </vt:variant>
      <vt:variant>
        <vt:lpwstr>възложител</vt:lpwstr>
      </vt:variant>
      <vt:variant>
        <vt:i4>70845489</vt:i4>
      </vt:variant>
      <vt:variant>
        <vt:i4>414</vt:i4>
      </vt:variant>
      <vt:variant>
        <vt:i4>0</vt:i4>
      </vt:variant>
      <vt:variant>
        <vt:i4>5</vt:i4>
      </vt:variant>
      <vt:variant>
        <vt:lpwstr/>
      </vt:variant>
      <vt:variant>
        <vt:lpwstr>изпълнител</vt:lpwstr>
      </vt:variant>
      <vt:variant>
        <vt:i4>70845489</vt:i4>
      </vt:variant>
      <vt:variant>
        <vt:i4>411</vt:i4>
      </vt:variant>
      <vt:variant>
        <vt:i4>0</vt:i4>
      </vt:variant>
      <vt:variant>
        <vt:i4>5</vt:i4>
      </vt:variant>
      <vt:variant>
        <vt:lpwstr/>
      </vt:variant>
      <vt:variant>
        <vt:lpwstr>изпълнител</vt:lpwstr>
      </vt:variant>
      <vt:variant>
        <vt:i4>70845489</vt:i4>
      </vt:variant>
      <vt:variant>
        <vt:i4>408</vt:i4>
      </vt:variant>
      <vt:variant>
        <vt:i4>0</vt:i4>
      </vt:variant>
      <vt:variant>
        <vt:i4>5</vt:i4>
      </vt:variant>
      <vt:variant>
        <vt:lpwstr/>
      </vt:variant>
      <vt:variant>
        <vt:lpwstr>изпълнител</vt:lpwstr>
      </vt:variant>
      <vt:variant>
        <vt:i4>71173174</vt:i4>
      </vt:variant>
      <vt:variant>
        <vt:i4>405</vt:i4>
      </vt:variant>
      <vt:variant>
        <vt:i4>0</vt:i4>
      </vt:variant>
      <vt:variant>
        <vt:i4>5</vt:i4>
      </vt:variant>
      <vt:variant>
        <vt:lpwstr/>
      </vt:variant>
      <vt:variant>
        <vt:lpwstr>възложител</vt:lpwstr>
      </vt:variant>
      <vt:variant>
        <vt:i4>70845489</vt:i4>
      </vt:variant>
      <vt:variant>
        <vt:i4>402</vt:i4>
      </vt:variant>
      <vt:variant>
        <vt:i4>0</vt:i4>
      </vt:variant>
      <vt:variant>
        <vt:i4>5</vt:i4>
      </vt:variant>
      <vt:variant>
        <vt:lpwstr/>
      </vt:variant>
      <vt:variant>
        <vt:lpwstr>изпълнител</vt:lpwstr>
      </vt:variant>
      <vt:variant>
        <vt:i4>70845489</vt:i4>
      </vt:variant>
      <vt:variant>
        <vt:i4>399</vt:i4>
      </vt:variant>
      <vt:variant>
        <vt:i4>0</vt:i4>
      </vt:variant>
      <vt:variant>
        <vt:i4>5</vt:i4>
      </vt:variant>
      <vt:variant>
        <vt:lpwstr/>
      </vt:variant>
      <vt:variant>
        <vt:lpwstr>изпълнител</vt:lpwstr>
      </vt:variant>
      <vt:variant>
        <vt:i4>70845489</vt:i4>
      </vt:variant>
      <vt:variant>
        <vt:i4>396</vt:i4>
      </vt:variant>
      <vt:variant>
        <vt:i4>0</vt:i4>
      </vt:variant>
      <vt:variant>
        <vt:i4>5</vt:i4>
      </vt:variant>
      <vt:variant>
        <vt:lpwstr/>
      </vt:variant>
      <vt:variant>
        <vt:lpwstr>изпълнител</vt:lpwstr>
      </vt:variant>
      <vt:variant>
        <vt:i4>71173174</vt:i4>
      </vt:variant>
      <vt:variant>
        <vt:i4>393</vt:i4>
      </vt:variant>
      <vt:variant>
        <vt:i4>0</vt:i4>
      </vt:variant>
      <vt:variant>
        <vt:i4>5</vt:i4>
      </vt:variant>
      <vt:variant>
        <vt:lpwstr/>
      </vt:variant>
      <vt:variant>
        <vt:lpwstr>възложител</vt:lpwstr>
      </vt:variant>
      <vt:variant>
        <vt:i4>70845489</vt:i4>
      </vt:variant>
      <vt:variant>
        <vt:i4>390</vt:i4>
      </vt:variant>
      <vt:variant>
        <vt:i4>0</vt:i4>
      </vt:variant>
      <vt:variant>
        <vt:i4>5</vt:i4>
      </vt:variant>
      <vt:variant>
        <vt:lpwstr/>
      </vt:variant>
      <vt:variant>
        <vt:lpwstr>изпълнител</vt:lpwstr>
      </vt:variant>
      <vt:variant>
        <vt:i4>70845489</vt:i4>
      </vt:variant>
      <vt:variant>
        <vt:i4>387</vt:i4>
      </vt:variant>
      <vt:variant>
        <vt:i4>0</vt:i4>
      </vt:variant>
      <vt:variant>
        <vt:i4>5</vt:i4>
      </vt:variant>
      <vt:variant>
        <vt:lpwstr/>
      </vt:variant>
      <vt:variant>
        <vt:lpwstr>изпълнител</vt:lpwstr>
      </vt:variant>
      <vt:variant>
        <vt:i4>71173174</vt:i4>
      </vt:variant>
      <vt:variant>
        <vt:i4>384</vt:i4>
      </vt:variant>
      <vt:variant>
        <vt:i4>0</vt:i4>
      </vt:variant>
      <vt:variant>
        <vt:i4>5</vt:i4>
      </vt:variant>
      <vt:variant>
        <vt:lpwstr/>
      </vt:variant>
      <vt:variant>
        <vt:lpwstr>възложител</vt:lpwstr>
      </vt:variant>
      <vt:variant>
        <vt:i4>71173174</vt:i4>
      </vt:variant>
      <vt:variant>
        <vt:i4>381</vt:i4>
      </vt:variant>
      <vt:variant>
        <vt:i4>0</vt:i4>
      </vt:variant>
      <vt:variant>
        <vt:i4>5</vt:i4>
      </vt:variant>
      <vt:variant>
        <vt:lpwstr/>
      </vt:variant>
      <vt:variant>
        <vt:lpwstr>възложител</vt:lpwstr>
      </vt:variant>
      <vt:variant>
        <vt:i4>71173174</vt:i4>
      </vt:variant>
      <vt:variant>
        <vt:i4>378</vt:i4>
      </vt:variant>
      <vt:variant>
        <vt:i4>0</vt:i4>
      </vt:variant>
      <vt:variant>
        <vt:i4>5</vt:i4>
      </vt:variant>
      <vt:variant>
        <vt:lpwstr/>
      </vt:variant>
      <vt:variant>
        <vt:lpwstr>възложител</vt:lpwstr>
      </vt:variant>
      <vt:variant>
        <vt:i4>71173174</vt:i4>
      </vt:variant>
      <vt:variant>
        <vt:i4>375</vt:i4>
      </vt:variant>
      <vt:variant>
        <vt:i4>0</vt:i4>
      </vt:variant>
      <vt:variant>
        <vt:i4>5</vt:i4>
      </vt:variant>
      <vt:variant>
        <vt:lpwstr/>
      </vt:variant>
      <vt:variant>
        <vt:lpwstr>възложител</vt:lpwstr>
      </vt:variant>
      <vt:variant>
        <vt:i4>70845489</vt:i4>
      </vt:variant>
      <vt:variant>
        <vt:i4>372</vt:i4>
      </vt:variant>
      <vt:variant>
        <vt:i4>0</vt:i4>
      </vt:variant>
      <vt:variant>
        <vt:i4>5</vt:i4>
      </vt:variant>
      <vt:variant>
        <vt:lpwstr/>
      </vt:variant>
      <vt:variant>
        <vt:lpwstr>изпълнител</vt:lpwstr>
      </vt:variant>
      <vt:variant>
        <vt:i4>71173174</vt:i4>
      </vt:variant>
      <vt:variant>
        <vt:i4>369</vt:i4>
      </vt:variant>
      <vt:variant>
        <vt:i4>0</vt:i4>
      </vt:variant>
      <vt:variant>
        <vt:i4>5</vt:i4>
      </vt:variant>
      <vt:variant>
        <vt:lpwstr/>
      </vt:variant>
      <vt:variant>
        <vt:lpwstr>възложител</vt:lpwstr>
      </vt:variant>
      <vt:variant>
        <vt:i4>70845489</vt:i4>
      </vt:variant>
      <vt:variant>
        <vt:i4>366</vt:i4>
      </vt:variant>
      <vt:variant>
        <vt:i4>0</vt:i4>
      </vt:variant>
      <vt:variant>
        <vt:i4>5</vt:i4>
      </vt:variant>
      <vt:variant>
        <vt:lpwstr/>
      </vt:variant>
      <vt:variant>
        <vt:lpwstr>изпълнител</vt:lpwstr>
      </vt:variant>
      <vt:variant>
        <vt:i4>70845489</vt:i4>
      </vt:variant>
      <vt:variant>
        <vt:i4>363</vt:i4>
      </vt:variant>
      <vt:variant>
        <vt:i4>0</vt:i4>
      </vt:variant>
      <vt:variant>
        <vt:i4>5</vt:i4>
      </vt:variant>
      <vt:variant>
        <vt:lpwstr/>
      </vt:variant>
      <vt:variant>
        <vt:lpwstr>изпълнител</vt:lpwstr>
      </vt:variant>
      <vt:variant>
        <vt:i4>71173174</vt:i4>
      </vt:variant>
      <vt:variant>
        <vt:i4>360</vt:i4>
      </vt:variant>
      <vt:variant>
        <vt:i4>0</vt:i4>
      </vt:variant>
      <vt:variant>
        <vt:i4>5</vt:i4>
      </vt:variant>
      <vt:variant>
        <vt:lpwstr/>
      </vt:variant>
      <vt:variant>
        <vt:lpwstr>възложител</vt:lpwstr>
      </vt:variant>
      <vt:variant>
        <vt:i4>70845489</vt:i4>
      </vt:variant>
      <vt:variant>
        <vt:i4>357</vt:i4>
      </vt:variant>
      <vt:variant>
        <vt:i4>0</vt:i4>
      </vt:variant>
      <vt:variant>
        <vt:i4>5</vt:i4>
      </vt:variant>
      <vt:variant>
        <vt:lpwstr/>
      </vt:variant>
      <vt:variant>
        <vt:lpwstr>изпълнител</vt:lpwstr>
      </vt:variant>
      <vt:variant>
        <vt:i4>71173174</vt:i4>
      </vt:variant>
      <vt:variant>
        <vt:i4>354</vt:i4>
      </vt:variant>
      <vt:variant>
        <vt:i4>0</vt:i4>
      </vt:variant>
      <vt:variant>
        <vt:i4>5</vt:i4>
      </vt:variant>
      <vt:variant>
        <vt:lpwstr/>
      </vt:variant>
      <vt:variant>
        <vt:lpwstr>възложител</vt:lpwstr>
      </vt:variant>
      <vt:variant>
        <vt:i4>70845489</vt:i4>
      </vt:variant>
      <vt:variant>
        <vt:i4>351</vt:i4>
      </vt:variant>
      <vt:variant>
        <vt:i4>0</vt:i4>
      </vt:variant>
      <vt:variant>
        <vt:i4>5</vt:i4>
      </vt:variant>
      <vt:variant>
        <vt:lpwstr/>
      </vt:variant>
      <vt:variant>
        <vt:lpwstr>изпълнител</vt:lpwstr>
      </vt:variant>
      <vt:variant>
        <vt:i4>70845489</vt:i4>
      </vt:variant>
      <vt:variant>
        <vt:i4>348</vt:i4>
      </vt:variant>
      <vt:variant>
        <vt:i4>0</vt:i4>
      </vt:variant>
      <vt:variant>
        <vt:i4>5</vt:i4>
      </vt:variant>
      <vt:variant>
        <vt:lpwstr/>
      </vt:variant>
      <vt:variant>
        <vt:lpwstr>изпълнител</vt:lpwstr>
      </vt:variant>
      <vt:variant>
        <vt:i4>71173174</vt:i4>
      </vt:variant>
      <vt:variant>
        <vt:i4>345</vt:i4>
      </vt:variant>
      <vt:variant>
        <vt:i4>0</vt:i4>
      </vt:variant>
      <vt:variant>
        <vt:i4>5</vt:i4>
      </vt:variant>
      <vt:variant>
        <vt:lpwstr/>
      </vt:variant>
      <vt:variant>
        <vt:lpwstr>възложител</vt:lpwstr>
      </vt:variant>
      <vt:variant>
        <vt:i4>70845489</vt:i4>
      </vt:variant>
      <vt:variant>
        <vt:i4>342</vt:i4>
      </vt:variant>
      <vt:variant>
        <vt:i4>0</vt:i4>
      </vt:variant>
      <vt:variant>
        <vt:i4>5</vt:i4>
      </vt:variant>
      <vt:variant>
        <vt:lpwstr/>
      </vt:variant>
      <vt:variant>
        <vt:lpwstr>изпълнител</vt:lpwstr>
      </vt:variant>
      <vt:variant>
        <vt:i4>70845489</vt:i4>
      </vt:variant>
      <vt:variant>
        <vt:i4>339</vt:i4>
      </vt:variant>
      <vt:variant>
        <vt:i4>0</vt:i4>
      </vt:variant>
      <vt:variant>
        <vt:i4>5</vt:i4>
      </vt:variant>
      <vt:variant>
        <vt:lpwstr/>
      </vt:variant>
      <vt:variant>
        <vt:lpwstr>изпълнител</vt:lpwstr>
      </vt:variant>
      <vt:variant>
        <vt:i4>71173174</vt:i4>
      </vt:variant>
      <vt:variant>
        <vt:i4>336</vt:i4>
      </vt:variant>
      <vt:variant>
        <vt:i4>0</vt:i4>
      </vt:variant>
      <vt:variant>
        <vt:i4>5</vt:i4>
      </vt:variant>
      <vt:variant>
        <vt:lpwstr/>
      </vt:variant>
      <vt:variant>
        <vt:lpwstr>възложител</vt:lpwstr>
      </vt:variant>
      <vt:variant>
        <vt:i4>71173174</vt:i4>
      </vt:variant>
      <vt:variant>
        <vt:i4>333</vt:i4>
      </vt:variant>
      <vt:variant>
        <vt:i4>0</vt:i4>
      </vt:variant>
      <vt:variant>
        <vt:i4>5</vt:i4>
      </vt:variant>
      <vt:variant>
        <vt:lpwstr/>
      </vt:variant>
      <vt:variant>
        <vt:lpwstr>възложител</vt:lpwstr>
      </vt:variant>
      <vt:variant>
        <vt:i4>70845489</vt:i4>
      </vt:variant>
      <vt:variant>
        <vt:i4>330</vt:i4>
      </vt:variant>
      <vt:variant>
        <vt:i4>0</vt:i4>
      </vt:variant>
      <vt:variant>
        <vt:i4>5</vt:i4>
      </vt:variant>
      <vt:variant>
        <vt:lpwstr/>
      </vt:variant>
      <vt:variant>
        <vt:lpwstr>изпълнител</vt:lpwstr>
      </vt:variant>
      <vt:variant>
        <vt:i4>70845489</vt:i4>
      </vt:variant>
      <vt:variant>
        <vt:i4>327</vt:i4>
      </vt:variant>
      <vt:variant>
        <vt:i4>0</vt:i4>
      </vt:variant>
      <vt:variant>
        <vt:i4>5</vt:i4>
      </vt:variant>
      <vt:variant>
        <vt:lpwstr/>
      </vt:variant>
      <vt:variant>
        <vt:lpwstr>изпълнител</vt:lpwstr>
      </vt:variant>
      <vt:variant>
        <vt:i4>70845489</vt:i4>
      </vt:variant>
      <vt:variant>
        <vt:i4>324</vt:i4>
      </vt:variant>
      <vt:variant>
        <vt:i4>0</vt:i4>
      </vt:variant>
      <vt:variant>
        <vt:i4>5</vt:i4>
      </vt:variant>
      <vt:variant>
        <vt:lpwstr/>
      </vt:variant>
      <vt:variant>
        <vt:lpwstr>изпълнител</vt:lpwstr>
      </vt:variant>
      <vt:variant>
        <vt:i4>70845489</vt:i4>
      </vt:variant>
      <vt:variant>
        <vt:i4>321</vt:i4>
      </vt:variant>
      <vt:variant>
        <vt:i4>0</vt:i4>
      </vt:variant>
      <vt:variant>
        <vt:i4>5</vt:i4>
      </vt:variant>
      <vt:variant>
        <vt:lpwstr/>
      </vt:variant>
      <vt:variant>
        <vt:lpwstr>изпълнител</vt:lpwstr>
      </vt:variant>
      <vt:variant>
        <vt:i4>70845489</vt:i4>
      </vt:variant>
      <vt:variant>
        <vt:i4>318</vt:i4>
      </vt:variant>
      <vt:variant>
        <vt:i4>0</vt:i4>
      </vt:variant>
      <vt:variant>
        <vt:i4>5</vt:i4>
      </vt:variant>
      <vt:variant>
        <vt:lpwstr/>
      </vt:variant>
      <vt:variant>
        <vt:lpwstr>изпълнител</vt:lpwstr>
      </vt:variant>
      <vt:variant>
        <vt:i4>71173174</vt:i4>
      </vt:variant>
      <vt:variant>
        <vt:i4>315</vt:i4>
      </vt:variant>
      <vt:variant>
        <vt:i4>0</vt:i4>
      </vt:variant>
      <vt:variant>
        <vt:i4>5</vt:i4>
      </vt:variant>
      <vt:variant>
        <vt:lpwstr/>
      </vt:variant>
      <vt:variant>
        <vt:lpwstr>възложител</vt:lpwstr>
      </vt:variant>
      <vt:variant>
        <vt:i4>70845489</vt:i4>
      </vt:variant>
      <vt:variant>
        <vt:i4>312</vt:i4>
      </vt:variant>
      <vt:variant>
        <vt:i4>0</vt:i4>
      </vt:variant>
      <vt:variant>
        <vt:i4>5</vt:i4>
      </vt:variant>
      <vt:variant>
        <vt:lpwstr/>
      </vt:variant>
      <vt:variant>
        <vt:lpwstr>изпълнител</vt:lpwstr>
      </vt:variant>
      <vt:variant>
        <vt:i4>71173174</vt:i4>
      </vt:variant>
      <vt:variant>
        <vt:i4>309</vt:i4>
      </vt:variant>
      <vt:variant>
        <vt:i4>0</vt:i4>
      </vt:variant>
      <vt:variant>
        <vt:i4>5</vt:i4>
      </vt:variant>
      <vt:variant>
        <vt:lpwstr/>
      </vt:variant>
      <vt:variant>
        <vt:lpwstr>възложител</vt:lpwstr>
      </vt:variant>
      <vt:variant>
        <vt:i4>70845489</vt:i4>
      </vt:variant>
      <vt:variant>
        <vt:i4>306</vt:i4>
      </vt:variant>
      <vt:variant>
        <vt:i4>0</vt:i4>
      </vt:variant>
      <vt:variant>
        <vt:i4>5</vt:i4>
      </vt:variant>
      <vt:variant>
        <vt:lpwstr/>
      </vt:variant>
      <vt:variant>
        <vt:lpwstr>изпълнител</vt:lpwstr>
      </vt:variant>
      <vt:variant>
        <vt:i4>71173174</vt:i4>
      </vt:variant>
      <vt:variant>
        <vt:i4>303</vt:i4>
      </vt:variant>
      <vt:variant>
        <vt:i4>0</vt:i4>
      </vt:variant>
      <vt:variant>
        <vt:i4>5</vt:i4>
      </vt:variant>
      <vt:variant>
        <vt:lpwstr/>
      </vt:variant>
      <vt:variant>
        <vt:lpwstr>възложител</vt:lpwstr>
      </vt:variant>
      <vt:variant>
        <vt:i4>70845489</vt:i4>
      </vt:variant>
      <vt:variant>
        <vt:i4>300</vt:i4>
      </vt:variant>
      <vt:variant>
        <vt:i4>0</vt:i4>
      </vt:variant>
      <vt:variant>
        <vt:i4>5</vt:i4>
      </vt:variant>
      <vt:variant>
        <vt:lpwstr/>
      </vt:variant>
      <vt:variant>
        <vt:lpwstr>изпълнител</vt:lpwstr>
      </vt:variant>
      <vt:variant>
        <vt:i4>70845489</vt:i4>
      </vt:variant>
      <vt:variant>
        <vt:i4>297</vt:i4>
      </vt:variant>
      <vt:variant>
        <vt:i4>0</vt:i4>
      </vt:variant>
      <vt:variant>
        <vt:i4>5</vt:i4>
      </vt:variant>
      <vt:variant>
        <vt:lpwstr/>
      </vt:variant>
      <vt:variant>
        <vt:lpwstr>изпълнител</vt:lpwstr>
      </vt:variant>
      <vt:variant>
        <vt:i4>71173174</vt:i4>
      </vt:variant>
      <vt:variant>
        <vt:i4>294</vt:i4>
      </vt:variant>
      <vt:variant>
        <vt:i4>0</vt:i4>
      </vt:variant>
      <vt:variant>
        <vt:i4>5</vt:i4>
      </vt:variant>
      <vt:variant>
        <vt:lpwstr/>
      </vt:variant>
      <vt:variant>
        <vt:lpwstr>възложител</vt:lpwstr>
      </vt:variant>
      <vt:variant>
        <vt:i4>70845489</vt:i4>
      </vt:variant>
      <vt:variant>
        <vt:i4>291</vt:i4>
      </vt:variant>
      <vt:variant>
        <vt:i4>0</vt:i4>
      </vt:variant>
      <vt:variant>
        <vt:i4>5</vt:i4>
      </vt:variant>
      <vt:variant>
        <vt:lpwstr/>
      </vt:variant>
      <vt:variant>
        <vt:lpwstr>изпълнител</vt:lpwstr>
      </vt:variant>
      <vt:variant>
        <vt:i4>70845489</vt:i4>
      </vt:variant>
      <vt:variant>
        <vt:i4>288</vt:i4>
      </vt:variant>
      <vt:variant>
        <vt:i4>0</vt:i4>
      </vt:variant>
      <vt:variant>
        <vt:i4>5</vt:i4>
      </vt:variant>
      <vt:variant>
        <vt:lpwstr/>
      </vt:variant>
      <vt:variant>
        <vt:lpwstr>изпълнител</vt:lpwstr>
      </vt:variant>
      <vt:variant>
        <vt:i4>70845489</vt:i4>
      </vt:variant>
      <vt:variant>
        <vt:i4>285</vt:i4>
      </vt:variant>
      <vt:variant>
        <vt:i4>0</vt:i4>
      </vt:variant>
      <vt:variant>
        <vt:i4>5</vt:i4>
      </vt:variant>
      <vt:variant>
        <vt:lpwstr/>
      </vt:variant>
      <vt:variant>
        <vt:lpwstr>изпълнител</vt:lpwstr>
      </vt:variant>
      <vt:variant>
        <vt:i4>70845489</vt:i4>
      </vt:variant>
      <vt:variant>
        <vt:i4>282</vt:i4>
      </vt:variant>
      <vt:variant>
        <vt:i4>0</vt:i4>
      </vt:variant>
      <vt:variant>
        <vt:i4>5</vt:i4>
      </vt:variant>
      <vt:variant>
        <vt:lpwstr/>
      </vt:variant>
      <vt:variant>
        <vt:lpwstr>изпълнител</vt:lpwstr>
      </vt:variant>
      <vt:variant>
        <vt:i4>71173174</vt:i4>
      </vt:variant>
      <vt:variant>
        <vt:i4>279</vt:i4>
      </vt:variant>
      <vt:variant>
        <vt:i4>0</vt:i4>
      </vt:variant>
      <vt:variant>
        <vt:i4>5</vt:i4>
      </vt:variant>
      <vt:variant>
        <vt:lpwstr/>
      </vt:variant>
      <vt:variant>
        <vt:lpwstr>възложител</vt:lpwstr>
      </vt:variant>
      <vt:variant>
        <vt:i4>70845489</vt:i4>
      </vt:variant>
      <vt:variant>
        <vt:i4>276</vt:i4>
      </vt:variant>
      <vt:variant>
        <vt:i4>0</vt:i4>
      </vt:variant>
      <vt:variant>
        <vt:i4>5</vt:i4>
      </vt:variant>
      <vt:variant>
        <vt:lpwstr/>
      </vt:variant>
      <vt:variant>
        <vt:lpwstr>изпълнител</vt:lpwstr>
      </vt:variant>
      <vt:variant>
        <vt:i4>71173174</vt:i4>
      </vt:variant>
      <vt:variant>
        <vt:i4>273</vt:i4>
      </vt:variant>
      <vt:variant>
        <vt:i4>0</vt:i4>
      </vt:variant>
      <vt:variant>
        <vt:i4>5</vt:i4>
      </vt:variant>
      <vt:variant>
        <vt:lpwstr/>
      </vt:variant>
      <vt:variant>
        <vt:lpwstr>възложител</vt:lpwstr>
      </vt:variant>
      <vt:variant>
        <vt:i4>70845489</vt:i4>
      </vt:variant>
      <vt:variant>
        <vt:i4>270</vt:i4>
      </vt:variant>
      <vt:variant>
        <vt:i4>0</vt:i4>
      </vt:variant>
      <vt:variant>
        <vt:i4>5</vt:i4>
      </vt:variant>
      <vt:variant>
        <vt:lpwstr/>
      </vt:variant>
      <vt:variant>
        <vt:lpwstr>изпълнител</vt:lpwstr>
      </vt:variant>
      <vt:variant>
        <vt:i4>70845489</vt:i4>
      </vt:variant>
      <vt:variant>
        <vt:i4>267</vt:i4>
      </vt:variant>
      <vt:variant>
        <vt:i4>0</vt:i4>
      </vt:variant>
      <vt:variant>
        <vt:i4>5</vt:i4>
      </vt:variant>
      <vt:variant>
        <vt:lpwstr/>
      </vt:variant>
      <vt:variant>
        <vt:lpwstr>изпълнител</vt:lpwstr>
      </vt:variant>
      <vt:variant>
        <vt:i4>70845489</vt:i4>
      </vt:variant>
      <vt:variant>
        <vt:i4>264</vt:i4>
      </vt:variant>
      <vt:variant>
        <vt:i4>0</vt:i4>
      </vt:variant>
      <vt:variant>
        <vt:i4>5</vt:i4>
      </vt:variant>
      <vt:variant>
        <vt:lpwstr/>
      </vt:variant>
      <vt:variant>
        <vt:lpwstr>изпълнител</vt:lpwstr>
      </vt:variant>
      <vt:variant>
        <vt:i4>71173174</vt:i4>
      </vt:variant>
      <vt:variant>
        <vt:i4>261</vt:i4>
      </vt:variant>
      <vt:variant>
        <vt:i4>0</vt:i4>
      </vt:variant>
      <vt:variant>
        <vt:i4>5</vt:i4>
      </vt:variant>
      <vt:variant>
        <vt:lpwstr/>
      </vt:variant>
      <vt:variant>
        <vt:lpwstr>възложител</vt:lpwstr>
      </vt:variant>
      <vt:variant>
        <vt:i4>70845489</vt:i4>
      </vt:variant>
      <vt:variant>
        <vt:i4>258</vt:i4>
      </vt:variant>
      <vt:variant>
        <vt:i4>0</vt:i4>
      </vt:variant>
      <vt:variant>
        <vt:i4>5</vt:i4>
      </vt:variant>
      <vt:variant>
        <vt:lpwstr/>
      </vt:variant>
      <vt:variant>
        <vt:lpwstr>изпълнител</vt:lpwstr>
      </vt:variant>
      <vt:variant>
        <vt:i4>71173174</vt:i4>
      </vt:variant>
      <vt:variant>
        <vt:i4>255</vt:i4>
      </vt:variant>
      <vt:variant>
        <vt:i4>0</vt:i4>
      </vt:variant>
      <vt:variant>
        <vt:i4>5</vt:i4>
      </vt:variant>
      <vt:variant>
        <vt:lpwstr/>
      </vt:variant>
      <vt:variant>
        <vt:lpwstr>възложител</vt:lpwstr>
      </vt:variant>
      <vt:variant>
        <vt:i4>70845489</vt:i4>
      </vt:variant>
      <vt:variant>
        <vt:i4>252</vt:i4>
      </vt:variant>
      <vt:variant>
        <vt:i4>0</vt:i4>
      </vt:variant>
      <vt:variant>
        <vt:i4>5</vt:i4>
      </vt:variant>
      <vt:variant>
        <vt:lpwstr/>
      </vt:variant>
      <vt:variant>
        <vt:lpwstr>изпълнител</vt:lpwstr>
      </vt:variant>
      <vt:variant>
        <vt:i4>71173174</vt:i4>
      </vt:variant>
      <vt:variant>
        <vt:i4>249</vt:i4>
      </vt:variant>
      <vt:variant>
        <vt:i4>0</vt:i4>
      </vt:variant>
      <vt:variant>
        <vt:i4>5</vt:i4>
      </vt:variant>
      <vt:variant>
        <vt:lpwstr/>
      </vt:variant>
      <vt:variant>
        <vt:lpwstr>възложител</vt:lpwstr>
      </vt:variant>
      <vt:variant>
        <vt:i4>71173174</vt:i4>
      </vt:variant>
      <vt:variant>
        <vt:i4>246</vt:i4>
      </vt:variant>
      <vt:variant>
        <vt:i4>0</vt:i4>
      </vt:variant>
      <vt:variant>
        <vt:i4>5</vt:i4>
      </vt:variant>
      <vt:variant>
        <vt:lpwstr/>
      </vt:variant>
      <vt:variant>
        <vt:lpwstr>възложител</vt:lpwstr>
      </vt:variant>
      <vt:variant>
        <vt:i4>70845489</vt:i4>
      </vt:variant>
      <vt:variant>
        <vt:i4>243</vt:i4>
      </vt:variant>
      <vt:variant>
        <vt:i4>0</vt:i4>
      </vt:variant>
      <vt:variant>
        <vt:i4>5</vt:i4>
      </vt:variant>
      <vt:variant>
        <vt:lpwstr/>
      </vt:variant>
      <vt:variant>
        <vt:lpwstr>изпълнител</vt:lpwstr>
      </vt:variant>
      <vt:variant>
        <vt:i4>71173174</vt:i4>
      </vt:variant>
      <vt:variant>
        <vt:i4>240</vt:i4>
      </vt:variant>
      <vt:variant>
        <vt:i4>0</vt:i4>
      </vt:variant>
      <vt:variant>
        <vt:i4>5</vt:i4>
      </vt:variant>
      <vt:variant>
        <vt:lpwstr/>
      </vt:variant>
      <vt:variant>
        <vt:lpwstr>възложител</vt:lpwstr>
      </vt:variant>
      <vt:variant>
        <vt:i4>70845489</vt:i4>
      </vt:variant>
      <vt:variant>
        <vt:i4>237</vt:i4>
      </vt:variant>
      <vt:variant>
        <vt:i4>0</vt:i4>
      </vt:variant>
      <vt:variant>
        <vt:i4>5</vt:i4>
      </vt:variant>
      <vt:variant>
        <vt:lpwstr/>
      </vt:variant>
      <vt:variant>
        <vt:lpwstr>изпълнител</vt:lpwstr>
      </vt:variant>
      <vt:variant>
        <vt:i4>70845489</vt:i4>
      </vt:variant>
      <vt:variant>
        <vt:i4>234</vt:i4>
      </vt:variant>
      <vt:variant>
        <vt:i4>0</vt:i4>
      </vt:variant>
      <vt:variant>
        <vt:i4>5</vt:i4>
      </vt:variant>
      <vt:variant>
        <vt:lpwstr/>
      </vt:variant>
      <vt:variant>
        <vt:lpwstr>изпълнител</vt:lpwstr>
      </vt:variant>
      <vt:variant>
        <vt:i4>70845489</vt:i4>
      </vt:variant>
      <vt:variant>
        <vt:i4>231</vt:i4>
      </vt:variant>
      <vt:variant>
        <vt:i4>0</vt:i4>
      </vt:variant>
      <vt:variant>
        <vt:i4>5</vt:i4>
      </vt:variant>
      <vt:variant>
        <vt:lpwstr/>
      </vt:variant>
      <vt:variant>
        <vt:lpwstr>изпълнител</vt:lpwstr>
      </vt:variant>
      <vt:variant>
        <vt:i4>71173174</vt:i4>
      </vt:variant>
      <vt:variant>
        <vt:i4>228</vt:i4>
      </vt:variant>
      <vt:variant>
        <vt:i4>0</vt:i4>
      </vt:variant>
      <vt:variant>
        <vt:i4>5</vt:i4>
      </vt:variant>
      <vt:variant>
        <vt:lpwstr/>
      </vt:variant>
      <vt:variant>
        <vt:lpwstr>възложител</vt:lpwstr>
      </vt:variant>
      <vt:variant>
        <vt:i4>71173174</vt:i4>
      </vt:variant>
      <vt:variant>
        <vt:i4>225</vt:i4>
      </vt:variant>
      <vt:variant>
        <vt:i4>0</vt:i4>
      </vt:variant>
      <vt:variant>
        <vt:i4>5</vt:i4>
      </vt:variant>
      <vt:variant>
        <vt:lpwstr/>
      </vt:variant>
      <vt:variant>
        <vt:lpwstr>възложител</vt:lpwstr>
      </vt:variant>
      <vt:variant>
        <vt:i4>71173174</vt:i4>
      </vt:variant>
      <vt:variant>
        <vt:i4>222</vt:i4>
      </vt:variant>
      <vt:variant>
        <vt:i4>0</vt:i4>
      </vt:variant>
      <vt:variant>
        <vt:i4>5</vt:i4>
      </vt:variant>
      <vt:variant>
        <vt:lpwstr/>
      </vt:variant>
      <vt:variant>
        <vt:lpwstr>възложител</vt:lpwstr>
      </vt:variant>
      <vt:variant>
        <vt:i4>70845489</vt:i4>
      </vt:variant>
      <vt:variant>
        <vt:i4>219</vt:i4>
      </vt:variant>
      <vt:variant>
        <vt:i4>0</vt:i4>
      </vt:variant>
      <vt:variant>
        <vt:i4>5</vt:i4>
      </vt:variant>
      <vt:variant>
        <vt:lpwstr/>
      </vt:variant>
      <vt:variant>
        <vt:lpwstr>изпълнител</vt:lpwstr>
      </vt:variant>
      <vt:variant>
        <vt:i4>71173174</vt:i4>
      </vt:variant>
      <vt:variant>
        <vt:i4>216</vt:i4>
      </vt:variant>
      <vt:variant>
        <vt:i4>0</vt:i4>
      </vt:variant>
      <vt:variant>
        <vt:i4>5</vt:i4>
      </vt:variant>
      <vt:variant>
        <vt:lpwstr/>
      </vt:variant>
      <vt:variant>
        <vt:lpwstr>възложител</vt:lpwstr>
      </vt:variant>
      <vt:variant>
        <vt:i4>71173174</vt:i4>
      </vt:variant>
      <vt:variant>
        <vt:i4>213</vt:i4>
      </vt:variant>
      <vt:variant>
        <vt:i4>0</vt:i4>
      </vt:variant>
      <vt:variant>
        <vt:i4>5</vt:i4>
      </vt:variant>
      <vt:variant>
        <vt:lpwstr/>
      </vt:variant>
      <vt:variant>
        <vt:lpwstr>възложител</vt:lpwstr>
      </vt:variant>
      <vt:variant>
        <vt:i4>71173174</vt:i4>
      </vt:variant>
      <vt:variant>
        <vt:i4>210</vt:i4>
      </vt:variant>
      <vt:variant>
        <vt:i4>0</vt:i4>
      </vt:variant>
      <vt:variant>
        <vt:i4>5</vt:i4>
      </vt:variant>
      <vt:variant>
        <vt:lpwstr/>
      </vt:variant>
      <vt:variant>
        <vt:lpwstr>възложител</vt:lpwstr>
      </vt:variant>
      <vt:variant>
        <vt:i4>70845489</vt:i4>
      </vt:variant>
      <vt:variant>
        <vt:i4>207</vt:i4>
      </vt:variant>
      <vt:variant>
        <vt:i4>0</vt:i4>
      </vt:variant>
      <vt:variant>
        <vt:i4>5</vt:i4>
      </vt:variant>
      <vt:variant>
        <vt:lpwstr/>
      </vt:variant>
      <vt:variant>
        <vt:lpwstr>изпълнител</vt:lpwstr>
      </vt:variant>
      <vt:variant>
        <vt:i4>71173174</vt:i4>
      </vt:variant>
      <vt:variant>
        <vt:i4>204</vt:i4>
      </vt:variant>
      <vt:variant>
        <vt:i4>0</vt:i4>
      </vt:variant>
      <vt:variant>
        <vt:i4>5</vt:i4>
      </vt:variant>
      <vt:variant>
        <vt:lpwstr/>
      </vt:variant>
      <vt:variant>
        <vt:lpwstr>възложител</vt:lpwstr>
      </vt:variant>
      <vt:variant>
        <vt:i4>70845489</vt:i4>
      </vt:variant>
      <vt:variant>
        <vt:i4>201</vt:i4>
      </vt:variant>
      <vt:variant>
        <vt:i4>0</vt:i4>
      </vt:variant>
      <vt:variant>
        <vt:i4>5</vt:i4>
      </vt:variant>
      <vt:variant>
        <vt:lpwstr/>
      </vt:variant>
      <vt:variant>
        <vt:lpwstr>изпълнител</vt:lpwstr>
      </vt:variant>
      <vt:variant>
        <vt:i4>71173174</vt:i4>
      </vt:variant>
      <vt:variant>
        <vt:i4>198</vt:i4>
      </vt:variant>
      <vt:variant>
        <vt:i4>0</vt:i4>
      </vt:variant>
      <vt:variant>
        <vt:i4>5</vt:i4>
      </vt:variant>
      <vt:variant>
        <vt:lpwstr/>
      </vt:variant>
      <vt:variant>
        <vt:lpwstr>възложител</vt:lpwstr>
      </vt:variant>
      <vt:variant>
        <vt:i4>71173174</vt:i4>
      </vt:variant>
      <vt:variant>
        <vt:i4>195</vt:i4>
      </vt:variant>
      <vt:variant>
        <vt:i4>0</vt:i4>
      </vt:variant>
      <vt:variant>
        <vt:i4>5</vt:i4>
      </vt:variant>
      <vt:variant>
        <vt:lpwstr/>
      </vt:variant>
      <vt:variant>
        <vt:lpwstr>възложител</vt:lpwstr>
      </vt:variant>
      <vt:variant>
        <vt:i4>70845489</vt:i4>
      </vt:variant>
      <vt:variant>
        <vt:i4>192</vt:i4>
      </vt:variant>
      <vt:variant>
        <vt:i4>0</vt:i4>
      </vt:variant>
      <vt:variant>
        <vt:i4>5</vt:i4>
      </vt:variant>
      <vt:variant>
        <vt:lpwstr/>
      </vt:variant>
      <vt:variant>
        <vt:lpwstr>изпълнител</vt:lpwstr>
      </vt:variant>
      <vt:variant>
        <vt:i4>71173174</vt:i4>
      </vt:variant>
      <vt:variant>
        <vt:i4>189</vt:i4>
      </vt:variant>
      <vt:variant>
        <vt:i4>0</vt:i4>
      </vt:variant>
      <vt:variant>
        <vt:i4>5</vt:i4>
      </vt:variant>
      <vt:variant>
        <vt:lpwstr/>
      </vt:variant>
      <vt:variant>
        <vt:lpwstr>възложител</vt:lpwstr>
      </vt:variant>
      <vt:variant>
        <vt:i4>71173174</vt:i4>
      </vt:variant>
      <vt:variant>
        <vt:i4>186</vt:i4>
      </vt:variant>
      <vt:variant>
        <vt:i4>0</vt:i4>
      </vt:variant>
      <vt:variant>
        <vt:i4>5</vt:i4>
      </vt:variant>
      <vt:variant>
        <vt:lpwstr/>
      </vt:variant>
      <vt:variant>
        <vt:lpwstr>възложител</vt:lpwstr>
      </vt:variant>
      <vt:variant>
        <vt:i4>70845489</vt:i4>
      </vt:variant>
      <vt:variant>
        <vt:i4>183</vt:i4>
      </vt:variant>
      <vt:variant>
        <vt:i4>0</vt:i4>
      </vt:variant>
      <vt:variant>
        <vt:i4>5</vt:i4>
      </vt:variant>
      <vt:variant>
        <vt:lpwstr/>
      </vt:variant>
      <vt:variant>
        <vt:lpwstr>изпълнител</vt:lpwstr>
      </vt:variant>
      <vt:variant>
        <vt:i4>71173174</vt:i4>
      </vt:variant>
      <vt:variant>
        <vt:i4>180</vt:i4>
      </vt:variant>
      <vt:variant>
        <vt:i4>0</vt:i4>
      </vt:variant>
      <vt:variant>
        <vt:i4>5</vt:i4>
      </vt:variant>
      <vt:variant>
        <vt:lpwstr/>
      </vt:variant>
      <vt:variant>
        <vt:lpwstr>възложител</vt:lpwstr>
      </vt:variant>
      <vt:variant>
        <vt:i4>71173174</vt:i4>
      </vt:variant>
      <vt:variant>
        <vt:i4>177</vt:i4>
      </vt:variant>
      <vt:variant>
        <vt:i4>0</vt:i4>
      </vt:variant>
      <vt:variant>
        <vt:i4>5</vt:i4>
      </vt:variant>
      <vt:variant>
        <vt:lpwstr/>
      </vt:variant>
      <vt:variant>
        <vt:lpwstr>възложител</vt:lpwstr>
      </vt:variant>
      <vt:variant>
        <vt:i4>70845489</vt:i4>
      </vt:variant>
      <vt:variant>
        <vt:i4>174</vt:i4>
      </vt:variant>
      <vt:variant>
        <vt:i4>0</vt:i4>
      </vt:variant>
      <vt:variant>
        <vt:i4>5</vt:i4>
      </vt:variant>
      <vt:variant>
        <vt:lpwstr/>
      </vt:variant>
      <vt:variant>
        <vt:lpwstr>изпълнител</vt:lpwstr>
      </vt:variant>
      <vt:variant>
        <vt:i4>71173174</vt:i4>
      </vt:variant>
      <vt:variant>
        <vt:i4>171</vt:i4>
      </vt:variant>
      <vt:variant>
        <vt:i4>0</vt:i4>
      </vt:variant>
      <vt:variant>
        <vt:i4>5</vt:i4>
      </vt:variant>
      <vt:variant>
        <vt:lpwstr/>
      </vt:variant>
      <vt:variant>
        <vt:lpwstr>възложител</vt:lpwstr>
      </vt:variant>
      <vt:variant>
        <vt:i4>71173174</vt:i4>
      </vt:variant>
      <vt:variant>
        <vt:i4>168</vt:i4>
      </vt:variant>
      <vt:variant>
        <vt:i4>0</vt:i4>
      </vt:variant>
      <vt:variant>
        <vt:i4>5</vt:i4>
      </vt:variant>
      <vt:variant>
        <vt:lpwstr/>
      </vt:variant>
      <vt:variant>
        <vt:lpwstr>възложител</vt:lpwstr>
      </vt:variant>
      <vt:variant>
        <vt:i4>71173174</vt:i4>
      </vt:variant>
      <vt:variant>
        <vt:i4>165</vt:i4>
      </vt:variant>
      <vt:variant>
        <vt:i4>0</vt:i4>
      </vt:variant>
      <vt:variant>
        <vt:i4>5</vt:i4>
      </vt:variant>
      <vt:variant>
        <vt:lpwstr/>
      </vt:variant>
      <vt:variant>
        <vt:lpwstr>възложител</vt:lpwstr>
      </vt:variant>
      <vt:variant>
        <vt:i4>71173174</vt:i4>
      </vt:variant>
      <vt:variant>
        <vt:i4>162</vt:i4>
      </vt:variant>
      <vt:variant>
        <vt:i4>0</vt:i4>
      </vt:variant>
      <vt:variant>
        <vt:i4>5</vt:i4>
      </vt:variant>
      <vt:variant>
        <vt:lpwstr/>
      </vt:variant>
      <vt:variant>
        <vt:lpwstr>възложител</vt:lpwstr>
      </vt:variant>
      <vt:variant>
        <vt:i4>3671081</vt:i4>
      </vt:variant>
      <vt:variant>
        <vt:i4>159</vt:i4>
      </vt:variant>
      <vt:variant>
        <vt:i4>0</vt:i4>
      </vt:variant>
      <vt:variant>
        <vt:i4>5</vt:i4>
      </vt:variant>
      <vt:variant>
        <vt:lpwstr/>
      </vt:variant>
      <vt:variant>
        <vt:lpwstr>_Hlk67996901	1,30007,30051,0,,_ HYPERLINK  \l "изпълнител" __И</vt:lpwstr>
      </vt:variant>
      <vt:variant>
        <vt:i4>71173174</vt:i4>
      </vt:variant>
      <vt:variant>
        <vt:i4>156</vt:i4>
      </vt:variant>
      <vt:variant>
        <vt:i4>0</vt:i4>
      </vt:variant>
      <vt:variant>
        <vt:i4>5</vt:i4>
      </vt:variant>
      <vt:variant>
        <vt:lpwstr/>
      </vt:variant>
      <vt:variant>
        <vt:lpwstr>възложител</vt:lpwstr>
      </vt:variant>
      <vt:variant>
        <vt:i4>70845489</vt:i4>
      </vt:variant>
      <vt:variant>
        <vt:i4>153</vt:i4>
      </vt:variant>
      <vt:variant>
        <vt:i4>0</vt:i4>
      </vt:variant>
      <vt:variant>
        <vt:i4>5</vt:i4>
      </vt:variant>
      <vt:variant>
        <vt:lpwstr/>
      </vt:variant>
      <vt:variant>
        <vt:lpwstr>изпълнител</vt:lpwstr>
      </vt:variant>
      <vt:variant>
        <vt:i4>71173174</vt:i4>
      </vt:variant>
      <vt:variant>
        <vt:i4>150</vt:i4>
      </vt:variant>
      <vt:variant>
        <vt:i4>0</vt:i4>
      </vt:variant>
      <vt:variant>
        <vt:i4>5</vt:i4>
      </vt:variant>
      <vt:variant>
        <vt:lpwstr/>
      </vt:variant>
      <vt:variant>
        <vt:lpwstr>възложител</vt:lpwstr>
      </vt:variant>
      <vt:variant>
        <vt:i4>71173174</vt:i4>
      </vt:variant>
      <vt:variant>
        <vt:i4>147</vt:i4>
      </vt:variant>
      <vt:variant>
        <vt:i4>0</vt:i4>
      </vt:variant>
      <vt:variant>
        <vt:i4>5</vt:i4>
      </vt:variant>
      <vt:variant>
        <vt:lpwstr/>
      </vt:variant>
      <vt:variant>
        <vt:lpwstr>възложител</vt:lpwstr>
      </vt:variant>
      <vt:variant>
        <vt:i4>70845489</vt:i4>
      </vt:variant>
      <vt:variant>
        <vt:i4>144</vt:i4>
      </vt:variant>
      <vt:variant>
        <vt:i4>0</vt:i4>
      </vt:variant>
      <vt:variant>
        <vt:i4>5</vt:i4>
      </vt:variant>
      <vt:variant>
        <vt:lpwstr/>
      </vt:variant>
      <vt:variant>
        <vt:lpwstr>изпълнител</vt:lpwstr>
      </vt:variant>
      <vt:variant>
        <vt:i4>71173174</vt:i4>
      </vt:variant>
      <vt:variant>
        <vt:i4>141</vt:i4>
      </vt:variant>
      <vt:variant>
        <vt:i4>0</vt:i4>
      </vt:variant>
      <vt:variant>
        <vt:i4>5</vt:i4>
      </vt:variant>
      <vt:variant>
        <vt:lpwstr/>
      </vt:variant>
      <vt:variant>
        <vt:lpwstr>възложител</vt:lpwstr>
      </vt:variant>
      <vt:variant>
        <vt:i4>70845489</vt:i4>
      </vt:variant>
      <vt:variant>
        <vt:i4>138</vt:i4>
      </vt:variant>
      <vt:variant>
        <vt:i4>0</vt:i4>
      </vt:variant>
      <vt:variant>
        <vt:i4>5</vt:i4>
      </vt:variant>
      <vt:variant>
        <vt:lpwstr/>
      </vt:variant>
      <vt:variant>
        <vt:lpwstr>изпълнител</vt:lpwstr>
      </vt:variant>
      <vt:variant>
        <vt:i4>71173174</vt:i4>
      </vt:variant>
      <vt:variant>
        <vt:i4>135</vt:i4>
      </vt:variant>
      <vt:variant>
        <vt:i4>0</vt:i4>
      </vt:variant>
      <vt:variant>
        <vt:i4>5</vt:i4>
      </vt:variant>
      <vt:variant>
        <vt:lpwstr/>
      </vt:variant>
      <vt:variant>
        <vt:lpwstr>възложител</vt:lpwstr>
      </vt:variant>
      <vt:variant>
        <vt:i4>71173174</vt:i4>
      </vt:variant>
      <vt:variant>
        <vt:i4>132</vt:i4>
      </vt:variant>
      <vt:variant>
        <vt:i4>0</vt:i4>
      </vt:variant>
      <vt:variant>
        <vt:i4>5</vt:i4>
      </vt:variant>
      <vt:variant>
        <vt:lpwstr/>
      </vt:variant>
      <vt:variant>
        <vt:lpwstr>възложител</vt:lpwstr>
      </vt:variant>
      <vt:variant>
        <vt:i4>70845489</vt:i4>
      </vt:variant>
      <vt:variant>
        <vt:i4>129</vt:i4>
      </vt:variant>
      <vt:variant>
        <vt:i4>0</vt:i4>
      </vt:variant>
      <vt:variant>
        <vt:i4>5</vt:i4>
      </vt:variant>
      <vt:variant>
        <vt:lpwstr/>
      </vt:variant>
      <vt:variant>
        <vt:lpwstr>изпълнител</vt:lpwstr>
      </vt:variant>
      <vt:variant>
        <vt:i4>70845489</vt:i4>
      </vt:variant>
      <vt:variant>
        <vt:i4>126</vt:i4>
      </vt:variant>
      <vt:variant>
        <vt:i4>0</vt:i4>
      </vt:variant>
      <vt:variant>
        <vt:i4>5</vt:i4>
      </vt:variant>
      <vt:variant>
        <vt:lpwstr/>
      </vt:variant>
      <vt:variant>
        <vt:lpwstr>изпълнител</vt:lpwstr>
      </vt:variant>
      <vt:variant>
        <vt:i4>70845489</vt:i4>
      </vt:variant>
      <vt:variant>
        <vt:i4>123</vt:i4>
      </vt:variant>
      <vt:variant>
        <vt:i4>0</vt:i4>
      </vt:variant>
      <vt:variant>
        <vt:i4>5</vt:i4>
      </vt:variant>
      <vt:variant>
        <vt:lpwstr/>
      </vt:variant>
      <vt:variant>
        <vt:lpwstr>изпълнител</vt:lpwstr>
      </vt:variant>
      <vt:variant>
        <vt:i4>917622</vt:i4>
      </vt:variant>
      <vt:variant>
        <vt:i4>120</vt:i4>
      </vt:variant>
      <vt:variant>
        <vt:i4>0</vt:i4>
      </vt:variant>
      <vt:variant>
        <vt:i4>5</vt:i4>
      </vt:variant>
      <vt:variant>
        <vt:lpwstr/>
      </vt:variant>
      <vt:variant>
        <vt:lpwstr>инвеститорскиконтрол</vt:lpwstr>
      </vt:variant>
      <vt:variant>
        <vt:i4>917622</vt:i4>
      </vt:variant>
      <vt:variant>
        <vt:i4>117</vt:i4>
      </vt:variant>
      <vt:variant>
        <vt:i4>0</vt:i4>
      </vt:variant>
      <vt:variant>
        <vt:i4>5</vt:i4>
      </vt:variant>
      <vt:variant>
        <vt:lpwstr/>
      </vt:variant>
      <vt:variant>
        <vt:lpwstr>инвеститорскиконтрол</vt:lpwstr>
      </vt:variant>
      <vt:variant>
        <vt:i4>917622</vt:i4>
      </vt:variant>
      <vt:variant>
        <vt:i4>114</vt:i4>
      </vt:variant>
      <vt:variant>
        <vt:i4>0</vt:i4>
      </vt:variant>
      <vt:variant>
        <vt:i4>5</vt:i4>
      </vt:variant>
      <vt:variant>
        <vt:lpwstr/>
      </vt:variant>
      <vt:variant>
        <vt:lpwstr>инвеститорскиконтрол</vt:lpwstr>
      </vt:variant>
      <vt:variant>
        <vt:i4>8323086</vt:i4>
      </vt:variant>
      <vt:variant>
        <vt:i4>111</vt:i4>
      </vt:variant>
      <vt:variant>
        <vt:i4>0</vt:i4>
      </vt:variant>
      <vt:variant>
        <vt:i4>5</vt:i4>
      </vt:variant>
      <vt:variant>
        <vt:lpwstr/>
      </vt:variant>
      <vt:variant>
        <vt:lpwstr>строителеннадзор</vt:lpwstr>
      </vt:variant>
      <vt:variant>
        <vt:i4>917622</vt:i4>
      </vt:variant>
      <vt:variant>
        <vt:i4>108</vt:i4>
      </vt:variant>
      <vt:variant>
        <vt:i4>0</vt:i4>
      </vt:variant>
      <vt:variant>
        <vt:i4>5</vt:i4>
      </vt:variant>
      <vt:variant>
        <vt:lpwstr/>
      </vt:variant>
      <vt:variant>
        <vt:lpwstr>инвеститорскиконтрол</vt:lpwstr>
      </vt:variant>
      <vt:variant>
        <vt:i4>70845489</vt:i4>
      </vt:variant>
      <vt:variant>
        <vt:i4>105</vt:i4>
      </vt:variant>
      <vt:variant>
        <vt:i4>0</vt:i4>
      </vt:variant>
      <vt:variant>
        <vt:i4>5</vt:i4>
      </vt:variant>
      <vt:variant>
        <vt:lpwstr/>
      </vt:variant>
      <vt:variant>
        <vt:lpwstr>изпълнител</vt:lpwstr>
      </vt:variant>
      <vt:variant>
        <vt:i4>70845489</vt:i4>
      </vt:variant>
      <vt:variant>
        <vt:i4>102</vt:i4>
      </vt:variant>
      <vt:variant>
        <vt:i4>0</vt:i4>
      </vt:variant>
      <vt:variant>
        <vt:i4>5</vt:i4>
      </vt:variant>
      <vt:variant>
        <vt:lpwstr/>
      </vt:variant>
      <vt:variant>
        <vt:lpwstr>изпълнител</vt:lpwstr>
      </vt:variant>
      <vt:variant>
        <vt:i4>917622</vt:i4>
      </vt:variant>
      <vt:variant>
        <vt:i4>99</vt:i4>
      </vt:variant>
      <vt:variant>
        <vt:i4>0</vt:i4>
      </vt:variant>
      <vt:variant>
        <vt:i4>5</vt:i4>
      </vt:variant>
      <vt:variant>
        <vt:lpwstr/>
      </vt:variant>
      <vt:variant>
        <vt:lpwstr>инвеститорскиконтрол</vt:lpwstr>
      </vt:variant>
      <vt:variant>
        <vt:i4>70845489</vt:i4>
      </vt:variant>
      <vt:variant>
        <vt:i4>96</vt:i4>
      </vt:variant>
      <vt:variant>
        <vt:i4>0</vt:i4>
      </vt:variant>
      <vt:variant>
        <vt:i4>5</vt:i4>
      </vt:variant>
      <vt:variant>
        <vt:lpwstr/>
      </vt:variant>
      <vt:variant>
        <vt:lpwstr>изпълнител</vt:lpwstr>
      </vt:variant>
      <vt:variant>
        <vt:i4>71173174</vt:i4>
      </vt:variant>
      <vt:variant>
        <vt:i4>93</vt:i4>
      </vt:variant>
      <vt:variant>
        <vt:i4>0</vt:i4>
      </vt:variant>
      <vt:variant>
        <vt:i4>5</vt:i4>
      </vt:variant>
      <vt:variant>
        <vt:lpwstr/>
      </vt:variant>
      <vt:variant>
        <vt:lpwstr>възложител</vt:lpwstr>
      </vt:variant>
      <vt:variant>
        <vt:i4>70845489</vt:i4>
      </vt:variant>
      <vt:variant>
        <vt:i4>90</vt:i4>
      </vt:variant>
      <vt:variant>
        <vt:i4>0</vt:i4>
      </vt:variant>
      <vt:variant>
        <vt:i4>5</vt:i4>
      </vt:variant>
      <vt:variant>
        <vt:lpwstr/>
      </vt:variant>
      <vt:variant>
        <vt:lpwstr>изпълнител</vt:lpwstr>
      </vt:variant>
      <vt:variant>
        <vt:i4>71173174</vt:i4>
      </vt:variant>
      <vt:variant>
        <vt:i4>87</vt:i4>
      </vt:variant>
      <vt:variant>
        <vt:i4>0</vt:i4>
      </vt:variant>
      <vt:variant>
        <vt:i4>5</vt:i4>
      </vt:variant>
      <vt:variant>
        <vt:lpwstr/>
      </vt:variant>
      <vt:variant>
        <vt:lpwstr>възложител</vt:lpwstr>
      </vt:variant>
      <vt:variant>
        <vt:i4>70845489</vt:i4>
      </vt:variant>
      <vt:variant>
        <vt:i4>84</vt:i4>
      </vt:variant>
      <vt:variant>
        <vt:i4>0</vt:i4>
      </vt:variant>
      <vt:variant>
        <vt:i4>5</vt:i4>
      </vt:variant>
      <vt:variant>
        <vt:lpwstr/>
      </vt:variant>
      <vt:variant>
        <vt:lpwstr>изпълнител</vt:lpwstr>
      </vt:variant>
      <vt:variant>
        <vt:i4>71173174</vt:i4>
      </vt:variant>
      <vt:variant>
        <vt:i4>81</vt:i4>
      </vt:variant>
      <vt:variant>
        <vt:i4>0</vt:i4>
      </vt:variant>
      <vt:variant>
        <vt:i4>5</vt:i4>
      </vt:variant>
      <vt:variant>
        <vt:lpwstr/>
      </vt:variant>
      <vt:variant>
        <vt:lpwstr>възложител</vt:lpwstr>
      </vt:variant>
      <vt:variant>
        <vt:i4>70517808</vt:i4>
      </vt:variant>
      <vt:variant>
        <vt:i4>78</vt:i4>
      </vt:variant>
      <vt:variant>
        <vt:i4>0</vt:i4>
      </vt:variant>
      <vt:variant>
        <vt:i4>5</vt:i4>
      </vt:variant>
      <vt:variant>
        <vt:lpwstr/>
      </vt:variant>
      <vt:variant>
        <vt:lpwstr>заповеднакнига</vt:lpwstr>
      </vt:variant>
      <vt:variant>
        <vt:i4>8323086</vt:i4>
      </vt:variant>
      <vt:variant>
        <vt:i4>75</vt:i4>
      </vt:variant>
      <vt:variant>
        <vt:i4>0</vt:i4>
      </vt:variant>
      <vt:variant>
        <vt:i4>5</vt:i4>
      </vt:variant>
      <vt:variant>
        <vt:lpwstr/>
      </vt:variant>
      <vt:variant>
        <vt:lpwstr>строителеннадзор</vt:lpwstr>
      </vt:variant>
      <vt:variant>
        <vt:i4>458869</vt:i4>
      </vt:variant>
      <vt:variant>
        <vt:i4>72</vt:i4>
      </vt:variant>
      <vt:variant>
        <vt:i4>0</vt:i4>
      </vt:variant>
      <vt:variant>
        <vt:i4>5</vt:i4>
      </vt:variant>
      <vt:variant>
        <vt:lpwstr/>
      </vt:variant>
      <vt:variant>
        <vt:lpwstr>днск</vt:lpwstr>
      </vt:variant>
      <vt:variant>
        <vt:i4>917622</vt:i4>
      </vt:variant>
      <vt:variant>
        <vt:i4>69</vt:i4>
      </vt:variant>
      <vt:variant>
        <vt:i4>0</vt:i4>
      </vt:variant>
      <vt:variant>
        <vt:i4>5</vt:i4>
      </vt:variant>
      <vt:variant>
        <vt:lpwstr/>
      </vt:variant>
      <vt:variant>
        <vt:lpwstr>инвеститорскиконтрол</vt:lpwstr>
      </vt:variant>
      <vt:variant>
        <vt:i4>8323086</vt:i4>
      </vt:variant>
      <vt:variant>
        <vt:i4>66</vt:i4>
      </vt:variant>
      <vt:variant>
        <vt:i4>0</vt:i4>
      </vt:variant>
      <vt:variant>
        <vt:i4>5</vt:i4>
      </vt:variant>
      <vt:variant>
        <vt:lpwstr/>
      </vt:variant>
      <vt:variant>
        <vt:lpwstr>строителеннадзор</vt:lpwstr>
      </vt:variant>
      <vt:variant>
        <vt:i4>917622</vt:i4>
      </vt:variant>
      <vt:variant>
        <vt:i4>63</vt:i4>
      </vt:variant>
      <vt:variant>
        <vt:i4>0</vt:i4>
      </vt:variant>
      <vt:variant>
        <vt:i4>5</vt:i4>
      </vt:variant>
      <vt:variant>
        <vt:lpwstr/>
      </vt:variant>
      <vt:variant>
        <vt:lpwstr>инвеститорскиконтрол</vt:lpwstr>
      </vt:variant>
      <vt:variant>
        <vt:i4>70845489</vt:i4>
      </vt:variant>
      <vt:variant>
        <vt:i4>60</vt:i4>
      </vt:variant>
      <vt:variant>
        <vt:i4>0</vt:i4>
      </vt:variant>
      <vt:variant>
        <vt:i4>5</vt:i4>
      </vt:variant>
      <vt:variant>
        <vt:lpwstr/>
      </vt:variant>
      <vt:variant>
        <vt:lpwstr>изпълнител</vt:lpwstr>
      </vt:variant>
      <vt:variant>
        <vt:i4>70845489</vt:i4>
      </vt:variant>
      <vt:variant>
        <vt:i4>57</vt:i4>
      </vt:variant>
      <vt:variant>
        <vt:i4>0</vt:i4>
      </vt:variant>
      <vt:variant>
        <vt:i4>5</vt:i4>
      </vt:variant>
      <vt:variant>
        <vt:lpwstr/>
      </vt:variant>
      <vt:variant>
        <vt:lpwstr>изпълнител</vt:lpwstr>
      </vt:variant>
      <vt:variant>
        <vt:i4>71173174</vt:i4>
      </vt:variant>
      <vt:variant>
        <vt:i4>54</vt:i4>
      </vt:variant>
      <vt:variant>
        <vt:i4>0</vt:i4>
      </vt:variant>
      <vt:variant>
        <vt:i4>5</vt:i4>
      </vt:variant>
      <vt:variant>
        <vt:lpwstr/>
      </vt:variant>
      <vt:variant>
        <vt:lpwstr>възложител</vt:lpwstr>
      </vt:variant>
      <vt:variant>
        <vt:i4>70845489</vt:i4>
      </vt:variant>
      <vt:variant>
        <vt:i4>51</vt:i4>
      </vt:variant>
      <vt:variant>
        <vt:i4>0</vt:i4>
      </vt:variant>
      <vt:variant>
        <vt:i4>5</vt:i4>
      </vt:variant>
      <vt:variant>
        <vt:lpwstr/>
      </vt:variant>
      <vt:variant>
        <vt:lpwstr>изпълнител</vt:lpwstr>
      </vt:variant>
      <vt:variant>
        <vt:i4>71173174</vt:i4>
      </vt:variant>
      <vt:variant>
        <vt:i4>48</vt:i4>
      </vt:variant>
      <vt:variant>
        <vt:i4>0</vt:i4>
      </vt:variant>
      <vt:variant>
        <vt:i4>5</vt:i4>
      </vt:variant>
      <vt:variant>
        <vt:lpwstr/>
      </vt:variant>
      <vt:variant>
        <vt:lpwstr>възложител</vt:lpwstr>
      </vt:variant>
      <vt:variant>
        <vt:i4>3671081</vt:i4>
      </vt:variant>
      <vt:variant>
        <vt:i4>45</vt:i4>
      </vt:variant>
      <vt:variant>
        <vt:i4>0</vt:i4>
      </vt:variant>
      <vt:variant>
        <vt:i4>5</vt:i4>
      </vt:variant>
      <vt:variant>
        <vt:lpwstr/>
      </vt:variant>
      <vt:variant>
        <vt:lpwstr>_Hlk67996901	1,30007,30051,0,,_ HYPERLINK  \l "изпълнител" __И</vt:lpwstr>
      </vt:variant>
      <vt:variant>
        <vt:i4>3671081</vt:i4>
      </vt:variant>
      <vt:variant>
        <vt:i4>42</vt:i4>
      </vt:variant>
      <vt:variant>
        <vt:i4>0</vt:i4>
      </vt:variant>
      <vt:variant>
        <vt:i4>5</vt:i4>
      </vt:variant>
      <vt:variant>
        <vt:lpwstr/>
      </vt:variant>
      <vt:variant>
        <vt:lpwstr>_Hlk67996901	1,30007,30051,0,,_ HYPERLINK  \l "изпълнител" __И</vt:lpwstr>
      </vt:variant>
      <vt:variant>
        <vt:i4>70845489</vt:i4>
      </vt:variant>
      <vt:variant>
        <vt:i4>38</vt:i4>
      </vt:variant>
      <vt:variant>
        <vt:i4>0</vt:i4>
      </vt:variant>
      <vt:variant>
        <vt:i4>5</vt:i4>
      </vt:variant>
      <vt:variant>
        <vt:lpwstr/>
      </vt:variant>
      <vt:variant>
        <vt:lpwstr>изпълнител</vt:lpwstr>
      </vt:variant>
      <vt:variant>
        <vt:i4>3671081</vt:i4>
      </vt:variant>
      <vt:variant>
        <vt:i4>36</vt:i4>
      </vt:variant>
      <vt:variant>
        <vt:i4>0</vt:i4>
      </vt:variant>
      <vt:variant>
        <vt:i4>5</vt:i4>
      </vt:variant>
      <vt:variant>
        <vt:lpwstr/>
      </vt:variant>
      <vt:variant>
        <vt:lpwstr>_Hlk67996901	1,30007,30051,0,,_ HYPERLINK  \l "изпълнител" __И</vt:lpwstr>
      </vt:variant>
      <vt:variant>
        <vt:i4>70845489</vt:i4>
      </vt:variant>
      <vt:variant>
        <vt:i4>33</vt:i4>
      </vt:variant>
      <vt:variant>
        <vt:i4>0</vt:i4>
      </vt:variant>
      <vt:variant>
        <vt:i4>5</vt:i4>
      </vt:variant>
      <vt:variant>
        <vt:lpwstr/>
      </vt:variant>
      <vt:variant>
        <vt:lpwstr>изпълнител</vt:lpwstr>
      </vt:variant>
      <vt:variant>
        <vt:i4>70845489</vt:i4>
      </vt:variant>
      <vt:variant>
        <vt:i4>30</vt:i4>
      </vt:variant>
      <vt:variant>
        <vt:i4>0</vt:i4>
      </vt:variant>
      <vt:variant>
        <vt:i4>5</vt:i4>
      </vt:variant>
      <vt:variant>
        <vt:lpwstr/>
      </vt:variant>
      <vt:variant>
        <vt:lpwstr>изпълнител</vt:lpwstr>
      </vt:variant>
      <vt:variant>
        <vt:i4>71173174</vt:i4>
      </vt:variant>
      <vt:variant>
        <vt:i4>27</vt:i4>
      </vt:variant>
      <vt:variant>
        <vt:i4>0</vt:i4>
      </vt:variant>
      <vt:variant>
        <vt:i4>5</vt:i4>
      </vt:variant>
      <vt:variant>
        <vt:lpwstr/>
      </vt:variant>
      <vt:variant>
        <vt:lpwstr>възложител</vt:lpwstr>
      </vt:variant>
      <vt:variant>
        <vt:i4>70845489</vt:i4>
      </vt:variant>
      <vt:variant>
        <vt:i4>24</vt:i4>
      </vt:variant>
      <vt:variant>
        <vt:i4>0</vt:i4>
      </vt:variant>
      <vt:variant>
        <vt:i4>5</vt:i4>
      </vt:variant>
      <vt:variant>
        <vt:lpwstr/>
      </vt:variant>
      <vt:variant>
        <vt:lpwstr>изпълнител</vt:lpwstr>
      </vt:variant>
      <vt:variant>
        <vt:i4>71173174</vt:i4>
      </vt:variant>
      <vt:variant>
        <vt:i4>21</vt:i4>
      </vt:variant>
      <vt:variant>
        <vt:i4>0</vt:i4>
      </vt:variant>
      <vt:variant>
        <vt:i4>5</vt:i4>
      </vt:variant>
      <vt:variant>
        <vt:lpwstr/>
      </vt:variant>
      <vt:variant>
        <vt:lpwstr>възложител</vt:lpwstr>
      </vt:variant>
      <vt:variant>
        <vt:i4>71697469</vt:i4>
      </vt:variant>
      <vt:variant>
        <vt:i4>18</vt:i4>
      </vt:variant>
      <vt:variant>
        <vt:i4>0</vt:i4>
      </vt:variant>
      <vt:variant>
        <vt:i4>5</vt:i4>
      </vt:variant>
      <vt:variant>
        <vt:lpwstr/>
      </vt:variant>
      <vt:variant>
        <vt:lpwstr>графикзаизпълнение</vt:lpwstr>
      </vt:variant>
      <vt:variant>
        <vt:i4>5898326</vt:i4>
      </vt:variant>
      <vt:variant>
        <vt:i4>15</vt:i4>
      </vt:variant>
      <vt:variant>
        <vt:i4>0</vt:i4>
      </vt:variant>
      <vt:variant>
        <vt:i4>5</vt:i4>
      </vt:variant>
      <vt:variant>
        <vt:lpwstr/>
      </vt:variant>
      <vt:variant>
        <vt:lpwstr>COVEROVER15K</vt:lpwstr>
      </vt:variant>
      <vt:variant>
        <vt:i4>7340155</vt:i4>
      </vt:variant>
      <vt:variant>
        <vt:i4>12</vt:i4>
      </vt:variant>
      <vt:variant>
        <vt:i4>0</vt:i4>
      </vt:variant>
      <vt:variant>
        <vt:i4>5</vt:i4>
      </vt:variant>
      <vt:variant>
        <vt:lpwstr/>
      </vt:variant>
      <vt:variant>
        <vt:lpwstr>_ПРОЕКТО-ДОГОВОР</vt:lpwstr>
      </vt:variant>
      <vt:variant>
        <vt:i4>70845489</vt:i4>
      </vt:variant>
      <vt:variant>
        <vt:i4>9</vt:i4>
      </vt:variant>
      <vt:variant>
        <vt:i4>0</vt:i4>
      </vt:variant>
      <vt:variant>
        <vt:i4>5</vt:i4>
      </vt:variant>
      <vt:variant>
        <vt:lpwstr/>
      </vt:variant>
      <vt:variant>
        <vt:lpwstr>изпълнител</vt:lpwstr>
      </vt:variant>
      <vt:variant>
        <vt:i4>70845489</vt:i4>
      </vt:variant>
      <vt:variant>
        <vt:i4>6</vt:i4>
      </vt:variant>
      <vt:variant>
        <vt:i4>0</vt:i4>
      </vt:variant>
      <vt:variant>
        <vt:i4>5</vt:i4>
      </vt:variant>
      <vt:variant>
        <vt:lpwstr/>
      </vt:variant>
      <vt:variant>
        <vt:lpwstr>изпълнител</vt:lpwstr>
      </vt:variant>
      <vt:variant>
        <vt:i4>71173174</vt:i4>
      </vt:variant>
      <vt:variant>
        <vt:i4>3</vt:i4>
      </vt:variant>
      <vt:variant>
        <vt:i4>0</vt:i4>
      </vt:variant>
      <vt:variant>
        <vt:i4>5</vt:i4>
      </vt:variant>
      <vt:variant>
        <vt:lpwstr/>
      </vt:variant>
      <vt:variant>
        <vt:lpwstr>възложител</vt:lpwstr>
      </vt:variant>
      <vt:variant>
        <vt:i4>70845489</vt:i4>
      </vt:variant>
      <vt:variant>
        <vt:i4>0</vt:i4>
      </vt:variant>
      <vt:variant>
        <vt:i4>0</vt:i4>
      </vt:variant>
      <vt:variant>
        <vt:i4>5</vt:i4>
      </vt:variant>
      <vt:variant>
        <vt:lpwstr/>
      </vt:variant>
      <vt:variant>
        <vt:lpwstr>изпълнител</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Pobornikov, Sergei</cp:lastModifiedBy>
  <cp:revision>3</cp:revision>
  <cp:lastPrinted>2017-06-26T12:05:00Z</cp:lastPrinted>
  <dcterms:created xsi:type="dcterms:W3CDTF">2017-06-28T09:17:00Z</dcterms:created>
  <dcterms:modified xsi:type="dcterms:W3CDTF">2017-06-28T09:18:00Z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